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76" w:rsidRPr="001C0659" w:rsidRDefault="00007A76" w:rsidP="00007A7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C0659">
        <w:rPr>
          <w:rFonts w:ascii="Times New Roman" w:hAnsi="Times New Roman" w:cs="Times New Roman"/>
          <w:sz w:val="36"/>
          <w:szCs w:val="36"/>
        </w:rPr>
        <w:t>FREQUENTLY ASKED QUESTIONS</w:t>
      </w:r>
    </w:p>
    <w:p w:rsidR="00007A76" w:rsidRPr="001C0659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1C0659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How much is the internship grant award?</w:t>
      </w:r>
    </w:p>
    <w:p w:rsidR="00007A76" w:rsidRPr="001C0659" w:rsidRDefault="00007A76" w:rsidP="00007A76">
      <w:pPr>
        <w:rPr>
          <w:rFonts w:ascii="Times New Roman" w:hAnsi="Times New Roman" w:cs="Times New Roman"/>
        </w:rPr>
      </w:pPr>
      <w:r w:rsidRPr="001C0659">
        <w:rPr>
          <w:rFonts w:ascii="Times New Roman" w:hAnsi="Times New Roman" w:cs="Times New Roman"/>
        </w:rPr>
        <w:t>Grantees will receive an internship gr</w:t>
      </w:r>
      <w:r w:rsidR="00254836">
        <w:rPr>
          <w:rFonts w:ascii="Times New Roman" w:hAnsi="Times New Roman" w:cs="Times New Roman"/>
        </w:rPr>
        <w:t>ant award of $3,000 to cover living expenses while working at a summer internship.</w:t>
      </w:r>
    </w:p>
    <w:p w:rsidR="00007A76" w:rsidRPr="001C0659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1C0659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How much time will it take for decisions on the grant applications? </w:t>
      </w:r>
    </w:p>
    <w:p w:rsidR="00007A76" w:rsidRPr="001C0659" w:rsidRDefault="00366EAB" w:rsidP="00007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application deadline is Friday, March 14</w:t>
      </w:r>
      <w:r w:rsidRPr="00366EA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and awards will be announced two weeks later on Friday, March 28</w:t>
      </w:r>
      <w:r w:rsidRPr="00366EA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  <w:r w:rsidR="001C0659" w:rsidRPr="001C0659">
        <w:rPr>
          <w:rFonts w:ascii="Times New Roman" w:hAnsi="Times New Roman" w:cs="Times New Roman"/>
        </w:rPr>
        <w:t>Please complete all materials and application requirement</w:t>
      </w:r>
      <w:r>
        <w:rPr>
          <w:rFonts w:ascii="Times New Roman" w:hAnsi="Times New Roman" w:cs="Times New Roman"/>
        </w:rPr>
        <w:t>s upon submission</w:t>
      </w:r>
      <w:r w:rsidR="001C0659" w:rsidRPr="001C0659">
        <w:rPr>
          <w:rFonts w:ascii="Times New Roman" w:hAnsi="Times New Roman" w:cs="Times New Roman"/>
        </w:rPr>
        <w:t>.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1C0659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How will we hear about the decision?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You will hear via e-mail.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1C0659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Can I fill out the application if I do not officially have the internship yet?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="001C0659" w:rsidRPr="001C0659">
        <w:rPr>
          <w:rFonts w:ascii="Times New Roman" w:hAnsi="Times New Roman" w:cs="Times New Roman"/>
        </w:rPr>
        <w:t xml:space="preserve">You can only apply for a summer </w:t>
      </w:r>
      <w:r w:rsidRPr="001C0659">
        <w:rPr>
          <w:rFonts w:ascii="Times New Roman" w:hAnsi="Times New Roman" w:cs="Times New Roman"/>
        </w:rPr>
        <w:t>internship grant for a specific internship position</w:t>
      </w:r>
      <w:r w:rsidR="001C0659" w:rsidRPr="001C0659">
        <w:rPr>
          <w:rFonts w:ascii="Times New Roman" w:hAnsi="Times New Roman" w:cs="Times New Roman"/>
        </w:rPr>
        <w:t xml:space="preserve"> tha</w:t>
      </w:r>
      <w:r w:rsidR="006750BD">
        <w:rPr>
          <w:rFonts w:ascii="Times New Roman" w:hAnsi="Times New Roman" w:cs="Times New Roman"/>
        </w:rPr>
        <w:t>t you have confirmed, for both the Self-Secured and Putnam County Community internships</w:t>
      </w:r>
      <w:r w:rsidRPr="001C0659">
        <w:rPr>
          <w:rFonts w:ascii="Times New Roman" w:hAnsi="Times New Roman" w:cs="Times New Roman"/>
        </w:rPr>
        <w:t>.  You will forfeit your grant and may be prohibited from applying for another internship grant in future cycles if you are awarded a grant but did not have the internship position secured as of the application date.  Likewise, if you get a grant and then change your internship, you will forfeit your grant.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1C0659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If I have two internships should I write about both of them or just one?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You can apply for funding for both internships or for just one.  Please complete a separate application for each internship.  Awarding a student a grant for two internships is a very rare occurrence.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7374BC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Can I get a grant if I am interning with a professor?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Yes, but only if you are interning with a professor who is working for an outside organization. You cannot get a grant for c</w:t>
      </w:r>
      <w:r w:rsidR="007374BC">
        <w:rPr>
          <w:rFonts w:ascii="Times New Roman" w:hAnsi="Times New Roman" w:cs="Times New Roman"/>
        </w:rPr>
        <w:t>onducting research for a DePauw professor working for DePauw</w:t>
      </w:r>
      <w:r w:rsidRPr="001C0659">
        <w:rPr>
          <w:rFonts w:ascii="Times New Roman" w:hAnsi="Times New Roman" w:cs="Times New Roman"/>
        </w:rPr>
        <w:t>.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7374BC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Can I get a grant more than once?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It is possible</w:t>
      </w:r>
      <w:r w:rsidR="006750BD">
        <w:rPr>
          <w:rFonts w:ascii="Times New Roman" w:hAnsi="Times New Roman" w:cs="Times New Roman"/>
        </w:rPr>
        <w:t xml:space="preserve">, </w:t>
      </w:r>
      <w:r w:rsidRPr="001C0659">
        <w:rPr>
          <w:rFonts w:ascii="Times New Roman" w:hAnsi="Times New Roman" w:cs="Times New Roman"/>
        </w:rPr>
        <w:t>but previous grantees are given lower priority.  We try to give as many students as possible the opportunity to receive funding for an unpaid</w:t>
      </w:r>
      <w:r w:rsidR="006750BD">
        <w:rPr>
          <w:rFonts w:ascii="Times New Roman" w:hAnsi="Times New Roman" w:cs="Times New Roman"/>
        </w:rPr>
        <w:t xml:space="preserve"> internship. 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C5194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What are the most common reasons why an applicant does not get funded?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Applications that are not well thought-out and that do not make the connection between the internship and the student’s career development will not be looked upon favorably.  We also want to see that a grant applicant will gain meaningful exposure to a care</w:t>
      </w:r>
      <w:r w:rsidR="006750BD">
        <w:rPr>
          <w:rFonts w:ascii="Times New Roman" w:hAnsi="Times New Roman" w:cs="Times New Roman"/>
        </w:rPr>
        <w:t>er field of interest through the</w:t>
      </w:r>
      <w:r w:rsidRPr="001C0659">
        <w:rPr>
          <w:rFonts w:ascii="Times New Roman" w:hAnsi="Times New Roman" w:cs="Times New Roman"/>
        </w:rPr>
        <w:t xml:space="preserve"> internship position.  Typos, poor grammar and a sloppy résumé will also hurt an otherwise excellent application.  Applicants are encouraged to vis</w:t>
      </w:r>
      <w:r w:rsidR="00C51947">
        <w:rPr>
          <w:rFonts w:ascii="Times New Roman" w:hAnsi="Times New Roman" w:cs="Times New Roman"/>
        </w:rPr>
        <w:t>it the Hubbard Center Career Office</w:t>
      </w:r>
      <w:r w:rsidRPr="001C0659">
        <w:rPr>
          <w:rFonts w:ascii="Times New Roman" w:hAnsi="Times New Roman" w:cs="Times New Roman"/>
        </w:rPr>
        <w:t xml:space="preserve"> to have their résumés and applications critiqued prior to submitting their application materials.</w:t>
      </w:r>
    </w:p>
    <w:p w:rsidR="003672E7" w:rsidRPr="006750BD" w:rsidRDefault="00007A76" w:rsidP="00007A76">
      <w:pPr>
        <w:rPr>
          <w:rFonts w:ascii="Times New Roman" w:hAnsi="Times New Roman" w:cs="Times New Roman"/>
        </w:rPr>
      </w:pPr>
      <w:r w:rsidRPr="00C5194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I am a first-year student.  May I apply for an internship grant?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Yes, for the summer; however, keep in mind that once you receive funding it is difficult to get funded a second time.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C5194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I am an international student.  May I apply for an internship grant?</w:t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Most international students should be eligible for the internship grant program but it depends on each student’s own circumstances and visa arrangements.  If you are in doubt, you</w:t>
      </w:r>
      <w:r w:rsidR="00C51947">
        <w:rPr>
          <w:rFonts w:ascii="Times New Roman" w:hAnsi="Times New Roman" w:cs="Times New Roman"/>
        </w:rPr>
        <w:t xml:space="preserve"> should check with Loutfi or Aliza</w:t>
      </w:r>
      <w:r w:rsidR="006750BD">
        <w:rPr>
          <w:rFonts w:ascii="Times New Roman" w:hAnsi="Times New Roman" w:cs="Times New Roman"/>
        </w:rPr>
        <w:t xml:space="preserve"> in the Multicultural </w:t>
      </w:r>
      <w:r w:rsidR="000C05D8">
        <w:rPr>
          <w:rFonts w:ascii="Times New Roman" w:hAnsi="Times New Roman" w:cs="Times New Roman"/>
        </w:rPr>
        <w:t>Office</w:t>
      </w:r>
      <w:r w:rsidR="00C51947">
        <w:rPr>
          <w:rFonts w:ascii="Times New Roman" w:hAnsi="Times New Roman" w:cs="Times New Roman"/>
        </w:rPr>
        <w:t xml:space="preserve">.  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C5194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lastRenderedPageBreak/>
        <w:t>My internship sponsor is providing some compensation for my internship.  May I apply for an internship grant?</w:t>
      </w:r>
      <w:r w:rsidR="000C05D8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In most cases, we will deduct any compensation/stipend received from an employer from the total grant award.  For example, if your employer will be providing you with a $200 travel stipend for the semester, we will deduct $200 from your total grant award.  We will contact all internship host organizations to verify the amount of any compensation or stipend provided to grantees.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C5194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I am doing an internship through an organization that I have paid to place me in a position.  May I apply for an internship grant?</w:t>
      </w:r>
      <w:r w:rsidR="000C05D8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="000C05D8">
        <w:rPr>
          <w:rFonts w:ascii="Times New Roman" w:hAnsi="Times New Roman" w:cs="Times New Roman"/>
        </w:rPr>
        <w:t xml:space="preserve">Yes, you can apply for a summer internship grant to help support program fees associated with an internship placement organization.  Please visit the Hubbard Center for Student Engagement to discuss what programs qualify. </w:t>
      </w:r>
    </w:p>
    <w:p w:rsidR="00007A76" w:rsidRPr="003672E7" w:rsidRDefault="00007A76" w:rsidP="00007A76">
      <w:pPr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</w:pPr>
      <w:r w:rsidRPr="00C5194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t>I am interning for an organization that is owned or run by my immediate family.  May I apply for an internship grant?</w:t>
      </w:r>
      <w:r w:rsidR="000C05D8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="003672E7">
        <w:rPr>
          <w:rFonts w:ascii="Times New Roman" w:hAnsi="Times New Roman" w:cs="Times New Roman"/>
          <w:b/>
          <w:bCs/>
          <w:i/>
          <w:spacing w:val="19"/>
          <w:sz w:val="28"/>
          <w:szCs w:val="28"/>
        </w:rPr>
        <w:br/>
      </w:r>
      <w:r w:rsidRPr="001C0659">
        <w:rPr>
          <w:rFonts w:ascii="Times New Roman" w:hAnsi="Times New Roman" w:cs="Times New Roman"/>
        </w:rPr>
        <w:t>No.  The program will not provide grants to students interning at organizations owned or run by their immediate family members.  A grantee’s internship supervisor also may not be a family member.</w:t>
      </w:r>
    </w:p>
    <w:p w:rsidR="00007A76" w:rsidRPr="001C0659" w:rsidRDefault="00007A76" w:rsidP="00007A76">
      <w:pPr>
        <w:rPr>
          <w:rFonts w:ascii="Times New Roman" w:hAnsi="Times New Roman" w:cs="Times New Roman"/>
        </w:rPr>
      </w:pPr>
    </w:p>
    <w:p w:rsidR="00007A76" w:rsidRPr="001C0659" w:rsidRDefault="00007A76" w:rsidP="00007A76">
      <w:pPr>
        <w:rPr>
          <w:rFonts w:ascii="Times New Roman" w:hAnsi="Times New Roman" w:cs="Times New Roman"/>
        </w:rPr>
      </w:pPr>
    </w:p>
    <w:sectPr w:rsidR="00007A76" w:rsidRPr="001C0659" w:rsidSect="002D3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691"/>
    <w:multiLevelType w:val="hybridMultilevel"/>
    <w:tmpl w:val="871C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2CC7"/>
    <w:multiLevelType w:val="hybridMultilevel"/>
    <w:tmpl w:val="2BE66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E035F"/>
    <w:multiLevelType w:val="multilevel"/>
    <w:tmpl w:val="FB04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12652"/>
    <w:multiLevelType w:val="multilevel"/>
    <w:tmpl w:val="A17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F29E3"/>
    <w:multiLevelType w:val="multilevel"/>
    <w:tmpl w:val="681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E4B7D"/>
    <w:multiLevelType w:val="multilevel"/>
    <w:tmpl w:val="59E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8"/>
    <w:rsid w:val="00007A76"/>
    <w:rsid w:val="00061D3B"/>
    <w:rsid w:val="000817C8"/>
    <w:rsid w:val="000C05D8"/>
    <w:rsid w:val="000F6BD7"/>
    <w:rsid w:val="001C0659"/>
    <w:rsid w:val="002242DC"/>
    <w:rsid w:val="00254836"/>
    <w:rsid w:val="002A72B9"/>
    <w:rsid w:val="002B3CD7"/>
    <w:rsid w:val="002C66AA"/>
    <w:rsid w:val="002D3D52"/>
    <w:rsid w:val="00366EAB"/>
    <w:rsid w:val="003672E7"/>
    <w:rsid w:val="0037386E"/>
    <w:rsid w:val="005475C8"/>
    <w:rsid w:val="00565AA2"/>
    <w:rsid w:val="005C1128"/>
    <w:rsid w:val="00626902"/>
    <w:rsid w:val="0063235A"/>
    <w:rsid w:val="006725F1"/>
    <w:rsid w:val="006750BD"/>
    <w:rsid w:val="007374BC"/>
    <w:rsid w:val="00741DB3"/>
    <w:rsid w:val="008527EA"/>
    <w:rsid w:val="0087422F"/>
    <w:rsid w:val="00A007CA"/>
    <w:rsid w:val="00AC5CFC"/>
    <w:rsid w:val="00AE54CE"/>
    <w:rsid w:val="00B11D68"/>
    <w:rsid w:val="00B15622"/>
    <w:rsid w:val="00B650AB"/>
    <w:rsid w:val="00C1355B"/>
    <w:rsid w:val="00C51947"/>
    <w:rsid w:val="00C66631"/>
    <w:rsid w:val="00CD301B"/>
    <w:rsid w:val="00D95979"/>
    <w:rsid w:val="00DB2F5F"/>
    <w:rsid w:val="00DC6157"/>
    <w:rsid w:val="00E911A3"/>
    <w:rsid w:val="00E97AEE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C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663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C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663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</cp:lastModifiedBy>
  <cp:revision>3</cp:revision>
  <dcterms:created xsi:type="dcterms:W3CDTF">2013-12-20T19:51:00Z</dcterms:created>
  <dcterms:modified xsi:type="dcterms:W3CDTF">2013-12-20T20:52:00Z</dcterms:modified>
</cp:coreProperties>
</file>