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C9" w:rsidRPr="00B0502D" w:rsidRDefault="003F64C9" w:rsidP="003F64C9">
      <w:pPr>
        <w:jc w:val="center"/>
        <w:rPr>
          <w:sz w:val="20"/>
          <w:szCs w:val="20"/>
        </w:rPr>
      </w:pPr>
      <w:r w:rsidRPr="00B0502D">
        <w:rPr>
          <w:sz w:val="20"/>
          <w:szCs w:val="20"/>
        </w:rPr>
        <w:t>Anthropology 257</w:t>
      </w:r>
      <w:r>
        <w:rPr>
          <w:sz w:val="20"/>
          <w:szCs w:val="20"/>
        </w:rPr>
        <w:t xml:space="preserve"> W</w:t>
      </w:r>
    </w:p>
    <w:p w:rsidR="003F64C9" w:rsidRPr="00B0502D" w:rsidRDefault="003F64C9" w:rsidP="003F64C9">
      <w:pPr>
        <w:jc w:val="center"/>
        <w:rPr>
          <w:b/>
          <w:sz w:val="20"/>
          <w:szCs w:val="20"/>
          <w:u w:val="single"/>
        </w:rPr>
      </w:pPr>
      <w:r w:rsidRPr="00B0502D">
        <w:rPr>
          <w:b/>
          <w:sz w:val="20"/>
          <w:szCs w:val="20"/>
          <w:u w:val="single"/>
        </w:rPr>
        <w:t>Culture, Medicine and Health: an Introduction to Medical Anthropology</w:t>
      </w:r>
    </w:p>
    <w:p w:rsidR="003F64C9" w:rsidRPr="00B0502D" w:rsidRDefault="003F64C9" w:rsidP="003F64C9">
      <w:pPr>
        <w:jc w:val="both"/>
        <w:rPr>
          <w:sz w:val="20"/>
          <w:szCs w:val="20"/>
        </w:rPr>
      </w:pPr>
    </w:p>
    <w:p w:rsidR="003F64C9" w:rsidRPr="00B0502D" w:rsidRDefault="003F64C9" w:rsidP="003F64C9">
      <w:pPr>
        <w:jc w:val="both"/>
        <w:rPr>
          <w:sz w:val="20"/>
          <w:szCs w:val="20"/>
        </w:rPr>
      </w:pPr>
      <w:r w:rsidRPr="00B0502D">
        <w:rPr>
          <w:sz w:val="20"/>
          <w:szCs w:val="20"/>
        </w:rPr>
        <w:t>Professor R.L. Upton</w:t>
      </w:r>
      <w:r w:rsidRPr="00B0502D">
        <w:rPr>
          <w:sz w:val="20"/>
          <w:szCs w:val="20"/>
        </w:rPr>
        <w:tab/>
      </w:r>
      <w:r w:rsidRPr="00B0502D">
        <w:rPr>
          <w:sz w:val="20"/>
          <w:szCs w:val="20"/>
        </w:rPr>
        <w:tab/>
      </w:r>
      <w:r w:rsidRPr="00B0502D">
        <w:rPr>
          <w:sz w:val="20"/>
          <w:szCs w:val="20"/>
        </w:rPr>
        <w:tab/>
      </w:r>
      <w:r w:rsidRPr="00B0502D">
        <w:rPr>
          <w:sz w:val="20"/>
          <w:szCs w:val="20"/>
        </w:rPr>
        <w:tab/>
      </w:r>
      <w:r w:rsidRPr="00B0502D">
        <w:rPr>
          <w:sz w:val="20"/>
          <w:szCs w:val="20"/>
        </w:rPr>
        <w:tab/>
      </w:r>
      <w:r w:rsidRPr="00B0502D">
        <w:rPr>
          <w:sz w:val="20"/>
          <w:szCs w:val="20"/>
        </w:rPr>
        <w:tab/>
      </w:r>
      <w:r w:rsidRPr="00B0502D">
        <w:rPr>
          <w:sz w:val="20"/>
          <w:szCs w:val="20"/>
        </w:rPr>
        <w:tab/>
        <w:t>Office: 221 Asbury</w:t>
      </w:r>
    </w:p>
    <w:p w:rsidR="003F64C9" w:rsidRPr="00B0502D" w:rsidRDefault="003F64C9" w:rsidP="003F64C9">
      <w:pPr>
        <w:jc w:val="both"/>
        <w:rPr>
          <w:sz w:val="20"/>
          <w:szCs w:val="20"/>
        </w:rPr>
      </w:pPr>
      <w:r>
        <w:rPr>
          <w:sz w:val="20"/>
          <w:szCs w:val="20"/>
        </w:rPr>
        <w:t>W/F 10-11:30am</w:t>
      </w:r>
      <w:r w:rsidRPr="00B0502D">
        <w:rPr>
          <w:sz w:val="20"/>
          <w:szCs w:val="20"/>
        </w:rPr>
        <w:tab/>
      </w:r>
      <w:r w:rsidRPr="00B0502D">
        <w:rPr>
          <w:sz w:val="20"/>
          <w:szCs w:val="20"/>
        </w:rPr>
        <w:tab/>
      </w:r>
      <w:r w:rsidRPr="00B0502D">
        <w:rPr>
          <w:sz w:val="20"/>
          <w:szCs w:val="20"/>
        </w:rPr>
        <w:tab/>
      </w:r>
      <w:r w:rsidRPr="00B0502D">
        <w:rPr>
          <w:sz w:val="20"/>
          <w:szCs w:val="20"/>
        </w:rPr>
        <w:tab/>
      </w:r>
      <w:r w:rsidRPr="00B0502D">
        <w:rPr>
          <w:sz w:val="20"/>
          <w:szCs w:val="20"/>
        </w:rPr>
        <w:tab/>
      </w:r>
      <w:r w:rsidRPr="00B0502D">
        <w:rPr>
          <w:sz w:val="20"/>
          <w:szCs w:val="20"/>
        </w:rPr>
        <w:tab/>
      </w:r>
      <w:r w:rsidRPr="00B0502D">
        <w:rPr>
          <w:sz w:val="20"/>
          <w:szCs w:val="20"/>
        </w:rPr>
        <w:tab/>
      </w:r>
      <w:r>
        <w:rPr>
          <w:sz w:val="20"/>
          <w:szCs w:val="20"/>
        </w:rPr>
        <w:tab/>
      </w:r>
      <w:r w:rsidRPr="00B0502D">
        <w:rPr>
          <w:sz w:val="20"/>
          <w:szCs w:val="20"/>
        </w:rPr>
        <w:t>Office phone: 4699</w:t>
      </w:r>
    </w:p>
    <w:p w:rsidR="003F64C9" w:rsidRPr="00B0502D" w:rsidRDefault="003F64C9" w:rsidP="003F64C9">
      <w:pPr>
        <w:jc w:val="both"/>
        <w:rPr>
          <w:sz w:val="20"/>
          <w:szCs w:val="20"/>
        </w:rPr>
      </w:pPr>
      <w:r>
        <w:rPr>
          <w:sz w:val="20"/>
          <w:szCs w:val="20"/>
        </w:rPr>
        <w:t>Office Hours: T 4-5pm, W 11:30-1pm, TH 1-2pm</w:t>
      </w:r>
      <w:r>
        <w:rPr>
          <w:sz w:val="20"/>
          <w:szCs w:val="20"/>
        </w:rPr>
        <w:tab/>
      </w:r>
      <w:r>
        <w:rPr>
          <w:sz w:val="20"/>
          <w:szCs w:val="20"/>
        </w:rPr>
        <w:tab/>
      </w:r>
      <w:r w:rsidRPr="00B0502D">
        <w:rPr>
          <w:sz w:val="20"/>
          <w:szCs w:val="20"/>
        </w:rPr>
        <w:tab/>
      </w:r>
      <w:r>
        <w:rPr>
          <w:sz w:val="20"/>
          <w:szCs w:val="20"/>
        </w:rPr>
        <w:tab/>
      </w:r>
      <w:r w:rsidRPr="00B0502D">
        <w:rPr>
          <w:sz w:val="20"/>
          <w:szCs w:val="20"/>
        </w:rPr>
        <w:t xml:space="preserve">email: </w:t>
      </w:r>
      <w:proofErr w:type="spellStart"/>
      <w:r w:rsidRPr="00B0502D">
        <w:rPr>
          <w:sz w:val="20"/>
          <w:szCs w:val="20"/>
        </w:rPr>
        <w:t>rupton</w:t>
      </w:r>
      <w:proofErr w:type="spellEnd"/>
    </w:p>
    <w:p w:rsidR="003F64C9" w:rsidRPr="00B0502D" w:rsidRDefault="003F64C9" w:rsidP="003F64C9">
      <w:pPr>
        <w:jc w:val="both"/>
        <w:rPr>
          <w:sz w:val="20"/>
          <w:szCs w:val="20"/>
        </w:rPr>
      </w:pPr>
    </w:p>
    <w:p w:rsidR="003F64C9" w:rsidRPr="00B0502D" w:rsidRDefault="003F64C9" w:rsidP="003F64C9">
      <w:pPr>
        <w:jc w:val="center"/>
        <w:rPr>
          <w:b/>
          <w:sz w:val="20"/>
          <w:szCs w:val="20"/>
        </w:rPr>
      </w:pPr>
      <w:r w:rsidRPr="00B0502D">
        <w:rPr>
          <w:b/>
          <w:sz w:val="20"/>
          <w:szCs w:val="20"/>
        </w:rPr>
        <w:t xml:space="preserve">“Sickness is more than just an unfortunate brush with nature.  It is more than something that ‘just happens’ to people.  Sickness is something that humans do in uniquely original and creative ways.  Illness is a form of bodily praxis, of bodily action” ~Nancy </w:t>
      </w:r>
      <w:proofErr w:type="spellStart"/>
      <w:r w:rsidRPr="00B0502D">
        <w:rPr>
          <w:b/>
          <w:sz w:val="20"/>
          <w:szCs w:val="20"/>
        </w:rPr>
        <w:t>Scheper</w:t>
      </w:r>
      <w:proofErr w:type="spellEnd"/>
      <w:r w:rsidRPr="00B0502D">
        <w:rPr>
          <w:b/>
          <w:sz w:val="20"/>
          <w:szCs w:val="20"/>
        </w:rPr>
        <w:t>-Hughes</w:t>
      </w:r>
    </w:p>
    <w:p w:rsidR="003F64C9" w:rsidRPr="00B0502D" w:rsidRDefault="003F64C9" w:rsidP="003F64C9">
      <w:pPr>
        <w:jc w:val="both"/>
        <w:rPr>
          <w:b/>
          <w:sz w:val="20"/>
          <w:szCs w:val="20"/>
        </w:rPr>
      </w:pPr>
    </w:p>
    <w:p w:rsidR="003F64C9" w:rsidRPr="00B0502D" w:rsidRDefault="003F64C9" w:rsidP="003F64C9">
      <w:pPr>
        <w:jc w:val="both"/>
        <w:rPr>
          <w:b/>
          <w:sz w:val="20"/>
          <w:szCs w:val="20"/>
          <w:u w:val="single"/>
        </w:rPr>
      </w:pPr>
      <w:r w:rsidRPr="00B0502D">
        <w:rPr>
          <w:b/>
          <w:sz w:val="20"/>
          <w:szCs w:val="20"/>
          <w:u w:val="single"/>
        </w:rPr>
        <w:t>Course Description:</w:t>
      </w:r>
    </w:p>
    <w:p w:rsidR="003F64C9" w:rsidRPr="00B0502D" w:rsidRDefault="003F64C9" w:rsidP="003F64C9">
      <w:pPr>
        <w:jc w:val="both"/>
        <w:rPr>
          <w:sz w:val="20"/>
          <w:szCs w:val="20"/>
        </w:rPr>
      </w:pPr>
    </w:p>
    <w:p w:rsidR="003F64C9" w:rsidRPr="00B0502D" w:rsidRDefault="003F64C9" w:rsidP="003F64C9">
      <w:pPr>
        <w:jc w:val="both"/>
        <w:rPr>
          <w:sz w:val="20"/>
          <w:szCs w:val="20"/>
        </w:rPr>
      </w:pPr>
      <w:r w:rsidRPr="00B0502D">
        <w:rPr>
          <w:sz w:val="20"/>
          <w:szCs w:val="20"/>
        </w:rPr>
        <w:tab/>
        <w:t xml:space="preserve">What is sickness?  What is health?  How do these definitions vary across cultures and history?  These are the kinds of questions that frame this course and that I expect you as class participants to engage with.  I am interested for example, in knowing how you would explain to me how and why exactly some people appear ill or get defined as ill and others do not.  What are the means through which we understand these processes?  Is it luck of the draw?  Poor genes?  Discrimination?  </w:t>
      </w:r>
      <w:proofErr w:type="gramStart"/>
      <w:r w:rsidRPr="00B0502D">
        <w:rPr>
          <w:sz w:val="20"/>
          <w:szCs w:val="20"/>
        </w:rPr>
        <w:t>Or something else entirely?</w:t>
      </w:r>
      <w:proofErr w:type="gramEnd"/>
      <w:r w:rsidRPr="00B0502D">
        <w:rPr>
          <w:sz w:val="20"/>
          <w:szCs w:val="20"/>
        </w:rPr>
        <w:t xml:space="preserve">  In the U.S. we tend to think that high blood pressure is a sign of illness, caused by stress or salt…in Germany, low blood pressure is understood in the same manner and is cause for concern.  Why are there such differences?  These and other topics are the focus of this class.  Broadly, we will investigate how and why cultures explain what it means to be “well” or “unwell” in society.  More specifically we will examine such topics as: western biomedical models of health, the body and gender, access to health care in different contexts, ethics, death, dying, birth and the politics of reproduction, drugs and how we think we “treat” illness or not…all of these will form the basis of our anthropological investigations.  </w:t>
      </w:r>
    </w:p>
    <w:p w:rsidR="003F64C9" w:rsidRPr="00B0502D" w:rsidRDefault="003F64C9" w:rsidP="003F64C9">
      <w:pPr>
        <w:jc w:val="both"/>
        <w:rPr>
          <w:sz w:val="20"/>
          <w:szCs w:val="20"/>
        </w:rPr>
      </w:pPr>
    </w:p>
    <w:p w:rsidR="003F64C9" w:rsidRPr="00B0502D" w:rsidRDefault="003F64C9" w:rsidP="003F64C9">
      <w:pPr>
        <w:jc w:val="both"/>
        <w:rPr>
          <w:b/>
          <w:sz w:val="20"/>
          <w:szCs w:val="20"/>
          <w:u w:val="single"/>
        </w:rPr>
      </w:pPr>
      <w:r w:rsidRPr="00B0502D">
        <w:rPr>
          <w:b/>
          <w:sz w:val="20"/>
          <w:szCs w:val="20"/>
          <w:u w:val="single"/>
        </w:rPr>
        <w:t>Course Expectations:</w:t>
      </w:r>
    </w:p>
    <w:p w:rsidR="003F64C9" w:rsidRPr="00B0502D" w:rsidRDefault="003F64C9" w:rsidP="003F64C9">
      <w:pPr>
        <w:jc w:val="both"/>
        <w:rPr>
          <w:sz w:val="20"/>
          <w:szCs w:val="20"/>
        </w:rPr>
      </w:pPr>
    </w:p>
    <w:p w:rsidR="003F64C9" w:rsidRPr="00B0502D" w:rsidRDefault="003F64C9" w:rsidP="003F64C9">
      <w:pPr>
        <w:jc w:val="both"/>
        <w:rPr>
          <w:sz w:val="20"/>
          <w:szCs w:val="20"/>
        </w:rPr>
      </w:pPr>
      <w:r w:rsidRPr="00B0502D">
        <w:rPr>
          <w:sz w:val="20"/>
          <w:szCs w:val="20"/>
        </w:rPr>
        <w:tab/>
        <w:t xml:space="preserve">I have much the same expectations for every class I teach.  </w:t>
      </w:r>
      <w:bookmarkStart w:id="0" w:name="_GoBack"/>
      <w:bookmarkEnd w:id="0"/>
      <w:r w:rsidRPr="00B0502D">
        <w:rPr>
          <w:sz w:val="20"/>
          <w:szCs w:val="20"/>
        </w:rPr>
        <w:t>That is, I expect this course will be a challenge.  It will be a challenge in the sense that it will suggest to you alternative ways of being and knowing.  All of which….and I cannot emphasize this enough…are to be considered equally as “valid”.  We are trying to be culturally relative in our study and understanding of medical practices and systems that might at first seem really</w:t>
      </w:r>
      <w:r>
        <w:rPr>
          <w:sz w:val="20"/>
          <w:szCs w:val="20"/>
        </w:rPr>
        <w:t>,</w:t>
      </w:r>
      <w:r w:rsidRPr="00B0502D">
        <w:rPr>
          <w:sz w:val="20"/>
          <w:szCs w:val="20"/>
        </w:rPr>
        <w:t xml:space="preserve"> really different and difficult to grasp.  This class will ideally offer you the opportunity to explore what we and other people think is “normal” and how that is valid, interesting and the means through which we can investigate those ideas.  That is, engaging with many of these ideas, the challenges they present at times will be intriguing, unsettling and eye-opening.  That process should be enjoyable even if what you are learning sounds completely bizarre.  I expect you to learn to be critical.  That does not mean “critical” in the negative sense, rather I expect that by the end of the semester you are able to look for and uncover the assumptions in any argument and can evaluate data from other contexts in sophisticated and culturally grounded terms.  All knowledge is equally as “truthful” – an often difficult perspective, particularly in our own culture which is very much wedded to the biomedical model.  You can expect that I am personally committed to teaching that philosophy and will provide opportunities, materials and my own theoretical and practical data to that end.  Basically, I love to talk about how we tend to naturalize things in the US and how truths really vary world-wide.  Talking about medicine and health is a particularly interesting way to do that.  I welcome you own perspectives at all times, in various formats.  Other things I ask of you:</w:t>
      </w:r>
    </w:p>
    <w:p w:rsidR="003F64C9" w:rsidRPr="00B0502D" w:rsidRDefault="003F64C9" w:rsidP="003F64C9">
      <w:pPr>
        <w:jc w:val="both"/>
        <w:rPr>
          <w:sz w:val="20"/>
          <w:szCs w:val="20"/>
        </w:rPr>
      </w:pPr>
    </w:p>
    <w:p w:rsidR="003F64C9" w:rsidRPr="00B0502D" w:rsidRDefault="003F64C9" w:rsidP="003F64C9">
      <w:pPr>
        <w:numPr>
          <w:ilvl w:val="0"/>
          <w:numId w:val="1"/>
        </w:numPr>
        <w:jc w:val="both"/>
        <w:rPr>
          <w:sz w:val="20"/>
          <w:szCs w:val="20"/>
        </w:rPr>
      </w:pPr>
      <w:r w:rsidRPr="00B0502D">
        <w:rPr>
          <w:sz w:val="20"/>
          <w:szCs w:val="20"/>
        </w:rPr>
        <w:t>you will attend class</w:t>
      </w:r>
    </w:p>
    <w:p w:rsidR="003F64C9" w:rsidRPr="00B0502D" w:rsidRDefault="003F64C9" w:rsidP="003F64C9">
      <w:pPr>
        <w:numPr>
          <w:ilvl w:val="0"/>
          <w:numId w:val="1"/>
        </w:numPr>
        <w:jc w:val="both"/>
        <w:rPr>
          <w:sz w:val="20"/>
          <w:szCs w:val="20"/>
        </w:rPr>
      </w:pPr>
      <w:r w:rsidRPr="00B0502D">
        <w:rPr>
          <w:sz w:val="20"/>
          <w:szCs w:val="20"/>
        </w:rPr>
        <w:t xml:space="preserve">you will attend class </w:t>
      </w:r>
      <w:r w:rsidRPr="003F64C9">
        <w:rPr>
          <w:i/>
          <w:sz w:val="20"/>
          <w:szCs w:val="20"/>
        </w:rPr>
        <w:t>prepared</w:t>
      </w:r>
    </w:p>
    <w:p w:rsidR="003F64C9" w:rsidRPr="00B0502D" w:rsidRDefault="003F64C9" w:rsidP="003F64C9">
      <w:pPr>
        <w:numPr>
          <w:ilvl w:val="0"/>
          <w:numId w:val="1"/>
        </w:numPr>
        <w:jc w:val="both"/>
        <w:rPr>
          <w:sz w:val="20"/>
          <w:szCs w:val="20"/>
        </w:rPr>
      </w:pPr>
      <w:r w:rsidRPr="00B0502D">
        <w:rPr>
          <w:sz w:val="20"/>
          <w:szCs w:val="20"/>
        </w:rPr>
        <w:t>you will feel free to come and talk to me if you are having difficulties or just want to talk more about particular ideas you have</w:t>
      </w:r>
    </w:p>
    <w:p w:rsidR="003F64C9" w:rsidRPr="00B0502D" w:rsidRDefault="003F64C9" w:rsidP="003F64C9">
      <w:pPr>
        <w:numPr>
          <w:ilvl w:val="0"/>
          <w:numId w:val="1"/>
        </w:numPr>
        <w:jc w:val="both"/>
        <w:rPr>
          <w:sz w:val="20"/>
          <w:szCs w:val="20"/>
        </w:rPr>
      </w:pPr>
      <w:r w:rsidRPr="00B0502D">
        <w:rPr>
          <w:sz w:val="20"/>
          <w:szCs w:val="20"/>
        </w:rPr>
        <w:t>you will hand in all the assignments in a timely fashion-I will accept late papers but will mark them down accordingly in order to be fair to others</w:t>
      </w:r>
    </w:p>
    <w:p w:rsidR="003F64C9" w:rsidRDefault="003F64C9" w:rsidP="003F64C9">
      <w:pPr>
        <w:numPr>
          <w:ilvl w:val="0"/>
          <w:numId w:val="1"/>
        </w:numPr>
        <w:jc w:val="both"/>
        <w:rPr>
          <w:sz w:val="20"/>
          <w:szCs w:val="20"/>
        </w:rPr>
      </w:pPr>
      <w:r w:rsidRPr="00B0502D">
        <w:rPr>
          <w:sz w:val="20"/>
          <w:szCs w:val="20"/>
        </w:rPr>
        <w:t>you will feel free to voice your own insights and thoughtful opinions while simultaneously respecting the freedom and perspectives of others to do the same</w:t>
      </w:r>
    </w:p>
    <w:p w:rsidR="003F64C9" w:rsidRPr="00B0502D" w:rsidRDefault="003F64C9" w:rsidP="003F64C9">
      <w:pPr>
        <w:ind w:left="720"/>
        <w:jc w:val="both"/>
        <w:rPr>
          <w:sz w:val="20"/>
          <w:szCs w:val="20"/>
        </w:rPr>
      </w:pPr>
    </w:p>
    <w:p w:rsidR="003F64C9" w:rsidRPr="00B0502D" w:rsidRDefault="003F64C9" w:rsidP="003F64C9">
      <w:pPr>
        <w:jc w:val="both"/>
        <w:rPr>
          <w:b/>
          <w:sz w:val="20"/>
          <w:szCs w:val="20"/>
          <w:u w:val="single"/>
        </w:rPr>
      </w:pPr>
      <w:r w:rsidRPr="00B0502D">
        <w:rPr>
          <w:b/>
          <w:sz w:val="20"/>
          <w:szCs w:val="20"/>
          <w:u w:val="single"/>
        </w:rPr>
        <w:lastRenderedPageBreak/>
        <w:t>Course Evaluation:</w:t>
      </w:r>
    </w:p>
    <w:p w:rsidR="003F64C9" w:rsidRDefault="003F64C9" w:rsidP="003F64C9">
      <w:pPr>
        <w:spacing w:before="100" w:beforeAutospacing="1" w:after="100" w:afterAutospacing="1"/>
        <w:jc w:val="both"/>
        <w:rPr>
          <w:sz w:val="20"/>
          <w:szCs w:val="20"/>
        </w:rPr>
      </w:pPr>
      <w:r w:rsidRPr="00B0502D">
        <w:rPr>
          <w:sz w:val="20"/>
          <w:szCs w:val="20"/>
        </w:rPr>
        <w:t xml:space="preserve">Everyone probably tells you this, but let’s </w:t>
      </w:r>
      <w:r w:rsidRPr="00B0502D">
        <w:rPr>
          <w:rStyle w:val="grame"/>
          <w:sz w:val="20"/>
          <w:szCs w:val="20"/>
        </w:rPr>
        <w:t>be</w:t>
      </w:r>
      <w:r w:rsidRPr="00B0502D">
        <w:rPr>
          <w:sz w:val="20"/>
          <w:szCs w:val="20"/>
        </w:rPr>
        <w:t xml:space="preserve"> clear: according to the DePauw University handbook the grading system is as follows:  </w:t>
      </w:r>
    </w:p>
    <w:p w:rsidR="003F64C9" w:rsidRDefault="003F64C9" w:rsidP="003F64C9">
      <w:pPr>
        <w:spacing w:before="100" w:beforeAutospacing="1" w:after="100" w:afterAutospacing="1"/>
        <w:jc w:val="both"/>
        <w:rPr>
          <w:sz w:val="20"/>
          <w:szCs w:val="20"/>
        </w:rPr>
      </w:pPr>
      <w:r w:rsidRPr="00B0502D">
        <w:rPr>
          <w:sz w:val="20"/>
          <w:szCs w:val="20"/>
        </w:rPr>
        <w:t xml:space="preserve">A, A-       grades reflect </w:t>
      </w:r>
      <w:r w:rsidRPr="00B0502D">
        <w:rPr>
          <w:b/>
          <w:sz w:val="20"/>
          <w:szCs w:val="20"/>
        </w:rPr>
        <w:t>“achievement of exceptionally high merit”</w:t>
      </w:r>
    </w:p>
    <w:p w:rsidR="003F64C9" w:rsidRDefault="003F64C9" w:rsidP="003F64C9">
      <w:pPr>
        <w:spacing w:before="100" w:beforeAutospacing="1" w:after="100" w:afterAutospacing="1"/>
        <w:jc w:val="both"/>
        <w:rPr>
          <w:sz w:val="20"/>
          <w:szCs w:val="20"/>
        </w:rPr>
      </w:pPr>
      <w:r w:rsidRPr="00B0502D">
        <w:rPr>
          <w:sz w:val="20"/>
          <w:szCs w:val="20"/>
        </w:rPr>
        <w:t>B+, B, B- grades reflect “</w:t>
      </w:r>
      <w:r w:rsidRPr="00B0502D">
        <w:rPr>
          <w:b/>
          <w:sz w:val="20"/>
          <w:szCs w:val="20"/>
        </w:rPr>
        <w:t>achievement at a level superior to the basic level”</w:t>
      </w:r>
    </w:p>
    <w:p w:rsidR="003F64C9" w:rsidRPr="00624DD8" w:rsidRDefault="003F64C9" w:rsidP="003F64C9">
      <w:pPr>
        <w:spacing w:before="100" w:beforeAutospacing="1" w:after="100" w:afterAutospacing="1"/>
        <w:jc w:val="both"/>
        <w:rPr>
          <w:sz w:val="20"/>
          <w:szCs w:val="20"/>
        </w:rPr>
      </w:pPr>
      <w:r w:rsidRPr="00B0502D">
        <w:rPr>
          <w:sz w:val="20"/>
          <w:szCs w:val="20"/>
        </w:rPr>
        <w:t xml:space="preserve">C+, C, C- grades reflect </w:t>
      </w:r>
      <w:r w:rsidRPr="00B0502D">
        <w:rPr>
          <w:b/>
          <w:sz w:val="20"/>
          <w:szCs w:val="20"/>
        </w:rPr>
        <w:t>“basic achievement”</w:t>
      </w:r>
    </w:p>
    <w:p w:rsidR="003F64C9" w:rsidRDefault="003F64C9" w:rsidP="003F64C9">
      <w:pPr>
        <w:spacing w:before="100" w:beforeAutospacing="1" w:after="100" w:afterAutospacing="1"/>
        <w:jc w:val="both"/>
        <w:rPr>
          <w:rStyle w:val="grame"/>
          <w:b/>
          <w:sz w:val="20"/>
          <w:szCs w:val="20"/>
        </w:rPr>
      </w:pPr>
      <w:r w:rsidRPr="00B0502D">
        <w:rPr>
          <w:sz w:val="20"/>
          <w:szCs w:val="20"/>
        </w:rPr>
        <w:t xml:space="preserve">D+, D, D- grades reflect </w:t>
      </w:r>
      <w:r w:rsidRPr="00B0502D">
        <w:rPr>
          <w:b/>
          <w:sz w:val="20"/>
          <w:szCs w:val="20"/>
        </w:rPr>
        <w:t xml:space="preserve">“achievement which falls short of satisfying </w:t>
      </w:r>
      <w:proofErr w:type="gramStart"/>
      <w:r w:rsidRPr="00B0502D">
        <w:rPr>
          <w:b/>
          <w:sz w:val="20"/>
          <w:szCs w:val="20"/>
        </w:rPr>
        <w:t>the  quantitative</w:t>
      </w:r>
      <w:proofErr w:type="gramEnd"/>
      <w:r w:rsidRPr="00B0502D">
        <w:rPr>
          <w:b/>
          <w:sz w:val="20"/>
          <w:szCs w:val="20"/>
        </w:rPr>
        <w:t xml:space="preserve"> and </w:t>
      </w:r>
      <w:r w:rsidRPr="00B0502D">
        <w:rPr>
          <w:rStyle w:val="grame"/>
          <w:b/>
          <w:sz w:val="20"/>
          <w:szCs w:val="20"/>
        </w:rPr>
        <w:t>qualitative</w:t>
      </w:r>
    </w:p>
    <w:p w:rsidR="003F64C9" w:rsidRPr="00B0502D" w:rsidRDefault="003F64C9" w:rsidP="003F64C9">
      <w:pPr>
        <w:spacing w:before="100" w:beforeAutospacing="1" w:after="100" w:afterAutospacing="1"/>
        <w:ind w:left="1440" w:firstLine="720"/>
        <w:jc w:val="both"/>
        <w:rPr>
          <w:b/>
          <w:sz w:val="20"/>
          <w:szCs w:val="20"/>
        </w:rPr>
      </w:pPr>
      <w:proofErr w:type="gramStart"/>
      <w:r w:rsidRPr="00B0502D">
        <w:rPr>
          <w:b/>
          <w:sz w:val="20"/>
          <w:szCs w:val="20"/>
        </w:rPr>
        <w:t>requirements</w:t>
      </w:r>
      <w:proofErr w:type="gramEnd"/>
      <w:r w:rsidRPr="00B0502D">
        <w:rPr>
          <w:b/>
          <w:sz w:val="20"/>
          <w:szCs w:val="20"/>
        </w:rPr>
        <w:t xml:space="preserve"> yet warrants credit”</w:t>
      </w:r>
    </w:p>
    <w:p w:rsidR="003F64C9" w:rsidRPr="00B0502D" w:rsidRDefault="003F64C9" w:rsidP="003F64C9">
      <w:pPr>
        <w:spacing w:before="100" w:beforeAutospacing="1" w:after="100" w:afterAutospacing="1"/>
        <w:jc w:val="both"/>
        <w:rPr>
          <w:sz w:val="20"/>
          <w:szCs w:val="20"/>
        </w:rPr>
      </w:pPr>
      <w:r w:rsidRPr="00B0502D">
        <w:rPr>
          <w:sz w:val="20"/>
          <w:szCs w:val="20"/>
        </w:rPr>
        <w:t xml:space="preserve">What this means for this class is that work that satisfies instruction and basic material will receive grades which reflect that basic achievement-C grades.  In order to receive B grades, your work must demonstrate superior work in terms of your own critical insight, synthesis and communication skills. </w:t>
      </w:r>
      <w:proofErr w:type="gramStart"/>
      <w:r w:rsidRPr="00B0502D">
        <w:rPr>
          <w:rStyle w:val="grame"/>
          <w:sz w:val="20"/>
          <w:szCs w:val="20"/>
        </w:rPr>
        <w:t>A grades</w:t>
      </w:r>
      <w:proofErr w:type="gramEnd"/>
      <w:r w:rsidRPr="00B0502D">
        <w:rPr>
          <w:sz w:val="20"/>
          <w:szCs w:val="20"/>
        </w:rPr>
        <w:t xml:space="preserve"> reflect </w:t>
      </w:r>
      <w:r w:rsidRPr="00B0502D">
        <w:rPr>
          <w:b/>
          <w:sz w:val="20"/>
          <w:szCs w:val="20"/>
        </w:rPr>
        <w:t>exceptionally</w:t>
      </w:r>
      <w:r w:rsidRPr="00B0502D">
        <w:rPr>
          <w:sz w:val="20"/>
          <w:szCs w:val="20"/>
        </w:rPr>
        <w:t xml:space="preserve"> high levels of achievement and reflect a high degree of intellectual rigor and carefully considered work.  While I will subtract points for errors or deficiencies I will happily add points for carefully written, imaginative thinking and communication.  Please let me know throughout the semester if you have any questions or if any aspect of your grade is unclear.  This is a dialectical enterprise-a discussion between you and I and the whole point is that we </w:t>
      </w:r>
      <w:r w:rsidRPr="00B0502D">
        <w:rPr>
          <w:b/>
          <w:bCs/>
          <w:i/>
          <w:iCs/>
          <w:sz w:val="20"/>
          <w:szCs w:val="20"/>
        </w:rPr>
        <w:t>all</w:t>
      </w:r>
      <w:r w:rsidRPr="00B0502D">
        <w:rPr>
          <w:sz w:val="20"/>
          <w:szCs w:val="20"/>
        </w:rPr>
        <w:t xml:space="preserve"> get something out of it.   One last thing-your grade is based upon your own mastery of the material-it is not based on how you compared with others in the class.  </w:t>
      </w:r>
    </w:p>
    <w:p w:rsidR="003F64C9" w:rsidRPr="00B0502D" w:rsidRDefault="003F64C9" w:rsidP="003F64C9">
      <w:pPr>
        <w:spacing w:before="100" w:beforeAutospacing="1" w:after="100" w:afterAutospacing="1"/>
        <w:jc w:val="both"/>
        <w:rPr>
          <w:sz w:val="20"/>
          <w:szCs w:val="20"/>
        </w:rPr>
      </w:pPr>
      <w:r w:rsidRPr="00B0502D">
        <w:rPr>
          <w:sz w:val="20"/>
          <w:szCs w:val="20"/>
        </w:rPr>
        <w:t> </w:t>
      </w:r>
      <w:r w:rsidRPr="00B0502D">
        <w:rPr>
          <w:b/>
          <w:bCs/>
          <w:sz w:val="20"/>
          <w:szCs w:val="20"/>
        </w:rPr>
        <w:t>*</w:t>
      </w:r>
      <w:r w:rsidRPr="00B0502D">
        <w:rPr>
          <w:sz w:val="20"/>
          <w:szCs w:val="20"/>
        </w:rPr>
        <w:t xml:space="preserve">I urge you to </w:t>
      </w:r>
      <w:r w:rsidRPr="00B0502D">
        <w:rPr>
          <w:b/>
          <w:bCs/>
          <w:sz w:val="20"/>
          <w:szCs w:val="20"/>
        </w:rPr>
        <w:t>do two things this semester</w:t>
      </w:r>
      <w:r w:rsidRPr="00B0502D">
        <w:rPr>
          <w:sz w:val="20"/>
          <w:szCs w:val="20"/>
        </w:rPr>
        <w:t xml:space="preserve">: take advantage of the </w:t>
      </w:r>
      <w:r w:rsidRPr="00B0502D">
        <w:rPr>
          <w:b/>
          <w:bCs/>
          <w:sz w:val="20"/>
          <w:szCs w:val="20"/>
        </w:rPr>
        <w:t>Writing Center</w:t>
      </w:r>
      <w:r w:rsidRPr="00B0502D">
        <w:rPr>
          <w:sz w:val="20"/>
          <w:szCs w:val="20"/>
        </w:rPr>
        <w:t xml:space="preserve"> – learning to craft a well written essay and communicate ideas in a persuasive manner are cornerstones of anthropology, your education at DePauw and life itself – they are here to help, use the center.  Secondly, make certain that you understand the</w:t>
      </w:r>
      <w:r w:rsidRPr="00B0502D">
        <w:rPr>
          <w:b/>
          <w:bCs/>
          <w:sz w:val="20"/>
          <w:szCs w:val="20"/>
        </w:rPr>
        <w:t xml:space="preserve"> Academic Integrity Policy</w:t>
      </w:r>
      <w:r w:rsidRPr="00B0502D">
        <w:rPr>
          <w:sz w:val="20"/>
          <w:szCs w:val="20"/>
        </w:rPr>
        <w:t xml:space="preserve"> here at the University.  If you are at all uncertain about what counts as plagiarism please ask – what we learn is grounded in the work of others but learning to interpret and communicate new ideas based upon that knowledge and in our own manner is essential. </w:t>
      </w:r>
    </w:p>
    <w:p w:rsidR="003F64C9" w:rsidRPr="00B0502D" w:rsidRDefault="003F64C9" w:rsidP="003F64C9">
      <w:pPr>
        <w:spacing w:before="100" w:beforeAutospacing="1" w:after="100" w:afterAutospacing="1"/>
        <w:jc w:val="both"/>
        <w:rPr>
          <w:sz w:val="20"/>
          <w:szCs w:val="20"/>
        </w:rPr>
      </w:pPr>
      <w:r w:rsidRPr="00B0502D">
        <w:rPr>
          <w:sz w:val="20"/>
          <w:szCs w:val="20"/>
        </w:rPr>
        <w:t xml:space="preserve">**This is course is designated a </w:t>
      </w:r>
      <w:r w:rsidRPr="00B0502D">
        <w:rPr>
          <w:b/>
          <w:sz w:val="20"/>
          <w:szCs w:val="20"/>
        </w:rPr>
        <w:t>W course</w:t>
      </w:r>
      <w:r w:rsidRPr="00B0502D">
        <w:rPr>
          <w:sz w:val="20"/>
          <w:szCs w:val="20"/>
        </w:rPr>
        <w:t xml:space="preserve">.  Many of you may already have a W, and are worried.  I can only be truthful, there is a lot of writing expected in here, but it will (hopefully) be both challenging and rewarding. </w:t>
      </w:r>
      <w:r>
        <w:rPr>
          <w:sz w:val="20"/>
          <w:szCs w:val="20"/>
        </w:rPr>
        <w:t xml:space="preserve"> And frankly…</w:t>
      </w:r>
      <w:proofErr w:type="gramStart"/>
      <w:r>
        <w:rPr>
          <w:sz w:val="20"/>
          <w:szCs w:val="20"/>
        </w:rPr>
        <w:t>its</w:t>
      </w:r>
      <w:proofErr w:type="gramEnd"/>
      <w:r>
        <w:rPr>
          <w:sz w:val="20"/>
          <w:szCs w:val="20"/>
        </w:rPr>
        <w:t xml:space="preserve"> good for you….your writing will always get better, the more you practice.  </w:t>
      </w:r>
      <w:r w:rsidRPr="00B0502D">
        <w:rPr>
          <w:sz w:val="20"/>
          <w:szCs w:val="20"/>
        </w:rPr>
        <w:t xml:space="preserve">Budget your time carefully and if you feel overwhelmed, let me know.  </w:t>
      </w:r>
      <w:r>
        <w:rPr>
          <w:sz w:val="20"/>
          <w:szCs w:val="20"/>
        </w:rPr>
        <w:t>Remember this very key element to success – there is no problem that cannot be solved</w:t>
      </w:r>
      <w:r w:rsidR="00A33FF8">
        <w:rPr>
          <w:sz w:val="20"/>
          <w:szCs w:val="20"/>
        </w:rPr>
        <w:t xml:space="preserve">, please do come see me if you need any help or need clarification as we move throughout the course.  </w:t>
      </w:r>
    </w:p>
    <w:p w:rsidR="003F64C9" w:rsidRPr="00B0502D" w:rsidRDefault="003F64C9" w:rsidP="003F64C9">
      <w:pPr>
        <w:spacing w:before="100" w:beforeAutospacing="1" w:after="100" w:afterAutospacing="1"/>
        <w:jc w:val="both"/>
        <w:rPr>
          <w:sz w:val="20"/>
          <w:szCs w:val="20"/>
        </w:rPr>
      </w:pPr>
      <w:r w:rsidRPr="00B0502D">
        <w:rPr>
          <w:sz w:val="20"/>
          <w:szCs w:val="20"/>
        </w:rPr>
        <w:t>Points will be assigned as follows:</w:t>
      </w:r>
    </w:p>
    <w:p w:rsidR="003F64C9" w:rsidRPr="00B0502D" w:rsidRDefault="003F64C9" w:rsidP="003F64C9">
      <w:pPr>
        <w:spacing w:before="100" w:beforeAutospacing="1" w:after="100" w:afterAutospacing="1"/>
        <w:jc w:val="both"/>
        <w:rPr>
          <w:sz w:val="20"/>
          <w:szCs w:val="20"/>
        </w:rPr>
      </w:pPr>
      <w:r>
        <w:rPr>
          <w:sz w:val="20"/>
          <w:szCs w:val="20"/>
        </w:rPr>
        <w:tab/>
        <w:t>Exam # 1</w:t>
      </w:r>
      <w:r>
        <w:rPr>
          <w:sz w:val="20"/>
          <w:szCs w:val="20"/>
        </w:rPr>
        <w:tab/>
      </w:r>
      <w:r>
        <w:rPr>
          <w:sz w:val="20"/>
          <w:szCs w:val="20"/>
        </w:rPr>
        <w:tab/>
        <w:t>50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Exam #2</w:t>
      </w:r>
      <w:r w:rsidRPr="00B0502D">
        <w:rPr>
          <w:sz w:val="20"/>
          <w:szCs w:val="20"/>
        </w:rPr>
        <w:tab/>
      </w:r>
      <w:r w:rsidRPr="00B0502D">
        <w:rPr>
          <w:sz w:val="20"/>
          <w:szCs w:val="20"/>
        </w:rPr>
        <w:tab/>
      </w:r>
      <w:r w:rsidRPr="00B0502D">
        <w:rPr>
          <w:sz w:val="20"/>
          <w:szCs w:val="20"/>
        </w:rPr>
        <w:tab/>
      </w:r>
      <w:r>
        <w:rPr>
          <w:sz w:val="20"/>
          <w:szCs w:val="20"/>
        </w:rPr>
        <w:t>80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Exam #3 (final)</w:t>
      </w:r>
      <w:r w:rsidRPr="00B0502D">
        <w:rPr>
          <w:sz w:val="20"/>
          <w:szCs w:val="20"/>
        </w:rPr>
        <w:tab/>
      </w:r>
      <w:r w:rsidRPr="00B0502D">
        <w:rPr>
          <w:sz w:val="20"/>
          <w:szCs w:val="20"/>
        </w:rPr>
        <w:tab/>
      </w:r>
      <w:r>
        <w:rPr>
          <w:sz w:val="20"/>
          <w:szCs w:val="20"/>
        </w:rPr>
        <w:t>100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Paper #1</w:t>
      </w:r>
      <w:r w:rsidRPr="00B0502D">
        <w:rPr>
          <w:sz w:val="20"/>
          <w:szCs w:val="20"/>
        </w:rPr>
        <w:tab/>
      </w:r>
      <w:r w:rsidRPr="00B0502D">
        <w:rPr>
          <w:sz w:val="20"/>
          <w:szCs w:val="20"/>
        </w:rPr>
        <w:tab/>
      </w:r>
      <w:r w:rsidRPr="00B0502D">
        <w:rPr>
          <w:sz w:val="20"/>
          <w:szCs w:val="20"/>
        </w:rPr>
        <w:tab/>
      </w:r>
      <w:r>
        <w:rPr>
          <w:sz w:val="20"/>
          <w:szCs w:val="20"/>
        </w:rPr>
        <w:t>50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Paper #2</w:t>
      </w:r>
      <w:r w:rsidRPr="00B0502D">
        <w:rPr>
          <w:sz w:val="20"/>
          <w:szCs w:val="20"/>
        </w:rPr>
        <w:tab/>
      </w:r>
      <w:r w:rsidRPr="00B0502D">
        <w:rPr>
          <w:sz w:val="20"/>
          <w:szCs w:val="20"/>
        </w:rPr>
        <w:tab/>
      </w:r>
      <w:r w:rsidRPr="00B0502D">
        <w:rPr>
          <w:sz w:val="20"/>
          <w:szCs w:val="20"/>
        </w:rPr>
        <w:tab/>
      </w:r>
      <w:r>
        <w:rPr>
          <w:sz w:val="20"/>
          <w:szCs w:val="20"/>
        </w:rPr>
        <w:t>80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Paper #3</w:t>
      </w:r>
      <w:r w:rsidRPr="00B0502D">
        <w:rPr>
          <w:sz w:val="20"/>
          <w:szCs w:val="20"/>
        </w:rPr>
        <w:tab/>
      </w:r>
      <w:r w:rsidRPr="00B0502D">
        <w:rPr>
          <w:sz w:val="20"/>
          <w:szCs w:val="20"/>
        </w:rPr>
        <w:tab/>
      </w:r>
      <w:r w:rsidRPr="00B0502D">
        <w:rPr>
          <w:sz w:val="20"/>
          <w:szCs w:val="20"/>
        </w:rPr>
        <w:tab/>
      </w:r>
      <w:r w:rsidR="00A33FF8">
        <w:rPr>
          <w:sz w:val="20"/>
          <w:szCs w:val="20"/>
        </w:rPr>
        <w:tab/>
      </w:r>
      <w:r>
        <w:rPr>
          <w:sz w:val="20"/>
          <w:szCs w:val="20"/>
        </w:rPr>
        <w:t>100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Participation</w:t>
      </w:r>
      <w:r w:rsidRPr="00B0502D">
        <w:rPr>
          <w:sz w:val="20"/>
          <w:szCs w:val="20"/>
        </w:rPr>
        <w:tab/>
      </w:r>
      <w:r w:rsidRPr="00B0502D">
        <w:rPr>
          <w:sz w:val="20"/>
          <w:szCs w:val="20"/>
        </w:rPr>
        <w:tab/>
      </w:r>
      <w:r w:rsidRPr="00B0502D">
        <w:rPr>
          <w:sz w:val="20"/>
          <w:szCs w:val="20"/>
        </w:rPr>
        <w:tab/>
      </w:r>
      <w:r>
        <w:rPr>
          <w:sz w:val="20"/>
          <w:szCs w:val="20"/>
        </w:rPr>
        <w:t>70</w:t>
      </w:r>
      <w:r w:rsidRPr="00B0502D">
        <w:rPr>
          <w:sz w:val="20"/>
          <w:szCs w:val="20"/>
        </w:rPr>
        <w:t xml:space="preserve"> points</w:t>
      </w:r>
    </w:p>
    <w:p w:rsidR="003F64C9" w:rsidRPr="00B0502D" w:rsidRDefault="003F64C9" w:rsidP="003F64C9">
      <w:pPr>
        <w:spacing w:before="100" w:beforeAutospacing="1" w:after="100" w:afterAutospacing="1"/>
        <w:jc w:val="both"/>
        <w:rPr>
          <w:sz w:val="20"/>
          <w:szCs w:val="20"/>
        </w:rPr>
      </w:pPr>
      <w:r w:rsidRPr="00B0502D">
        <w:rPr>
          <w:sz w:val="20"/>
          <w:szCs w:val="20"/>
        </w:rPr>
        <w:tab/>
        <w:t>Physician’s Log</w:t>
      </w:r>
      <w:r w:rsidRPr="00B0502D">
        <w:rPr>
          <w:sz w:val="20"/>
          <w:szCs w:val="20"/>
        </w:rPr>
        <w:tab/>
      </w:r>
      <w:r w:rsidRPr="00B0502D">
        <w:rPr>
          <w:sz w:val="20"/>
          <w:szCs w:val="20"/>
        </w:rPr>
        <w:tab/>
      </w:r>
      <w:r>
        <w:rPr>
          <w:sz w:val="20"/>
          <w:szCs w:val="20"/>
        </w:rPr>
        <w:tab/>
        <w:t>70</w:t>
      </w:r>
      <w:r w:rsidRPr="00B0502D">
        <w:rPr>
          <w:sz w:val="20"/>
          <w:szCs w:val="20"/>
        </w:rPr>
        <w:t xml:space="preserve"> points</w:t>
      </w:r>
    </w:p>
    <w:p w:rsidR="003F64C9" w:rsidRPr="00EE7FB0" w:rsidRDefault="003F64C9" w:rsidP="003F64C9">
      <w:pPr>
        <w:spacing w:before="100" w:beforeAutospacing="1" w:after="100" w:afterAutospacing="1"/>
        <w:jc w:val="both"/>
        <w:rPr>
          <w:sz w:val="20"/>
          <w:szCs w:val="20"/>
          <w:u w:val="single"/>
        </w:rPr>
      </w:pPr>
      <w:r w:rsidRPr="00B0502D">
        <w:rPr>
          <w:sz w:val="20"/>
          <w:szCs w:val="20"/>
        </w:rPr>
        <w:tab/>
        <w:t xml:space="preserve">Total: </w:t>
      </w:r>
      <w:r w:rsidRPr="00B0502D">
        <w:rPr>
          <w:sz w:val="20"/>
          <w:szCs w:val="20"/>
        </w:rPr>
        <w:tab/>
      </w:r>
      <w:r w:rsidRPr="00B0502D">
        <w:rPr>
          <w:sz w:val="20"/>
          <w:szCs w:val="20"/>
        </w:rPr>
        <w:tab/>
      </w:r>
      <w:r w:rsidRPr="00B0502D">
        <w:rPr>
          <w:sz w:val="20"/>
          <w:szCs w:val="20"/>
        </w:rPr>
        <w:tab/>
      </w:r>
      <w:r w:rsidRPr="00B0502D">
        <w:rPr>
          <w:sz w:val="20"/>
          <w:szCs w:val="20"/>
        </w:rPr>
        <w:tab/>
      </w:r>
      <w:r w:rsidRPr="00EE7FB0">
        <w:rPr>
          <w:sz w:val="20"/>
          <w:szCs w:val="20"/>
          <w:u w:val="single"/>
        </w:rPr>
        <w:t xml:space="preserve">600 points </w:t>
      </w:r>
    </w:p>
    <w:p w:rsidR="003F64C9" w:rsidRPr="00B0502D" w:rsidRDefault="003F64C9" w:rsidP="003F64C9">
      <w:pPr>
        <w:spacing w:before="100" w:beforeAutospacing="1" w:after="100" w:afterAutospacing="1"/>
        <w:jc w:val="both"/>
        <w:rPr>
          <w:sz w:val="20"/>
          <w:szCs w:val="20"/>
        </w:rPr>
      </w:pPr>
      <w:r w:rsidRPr="00B0502D">
        <w:rPr>
          <w:sz w:val="20"/>
          <w:szCs w:val="20"/>
        </w:rPr>
        <w:t>*Note on Participation: You will notice that class participation is a significant portion of the final grade-this means that participating in and attending class are really important-you cannot participate if you are not here and simply sitting in a chair for the whole semester is not sufficient for a strong participat</w:t>
      </w:r>
      <w:r w:rsidR="0018039B">
        <w:rPr>
          <w:sz w:val="20"/>
          <w:szCs w:val="20"/>
        </w:rPr>
        <w:t xml:space="preserve">ion grade! </w:t>
      </w:r>
      <w:r w:rsidRPr="00B0502D">
        <w:rPr>
          <w:sz w:val="20"/>
          <w:szCs w:val="20"/>
        </w:rPr>
        <w:t xml:space="preserve"> </w:t>
      </w:r>
    </w:p>
    <w:p w:rsidR="003F64C9" w:rsidRPr="00B0502D" w:rsidRDefault="003F64C9" w:rsidP="003F64C9">
      <w:pPr>
        <w:spacing w:before="100" w:beforeAutospacing="1" w:after="100" w:afterAutospacing="1"/>
        <w:jc w:val="both"/>
        <w:rPr>
          <w:b/>
          <w:sz w:val="20"/>
          <w:szCs w:val="20"/>
          <w:u w:val="single"/>
        </w:rPr>
      </w:pPr>
      <w:r w:rsidRPr="00B0502D">
        <w:rPr>
          <w:b/>
          <w:sz w:val="20"/>
          <w:szCs w:val="20"/>
          <w:u w:val="single"/>
        </w:rPr>
        <w:t>Required Readings:</w:t>
      </w:r>
    </w:p>
    <w:p w:rsidR="0018039B" w:rsidRDefault="003F64C9" w:rsidP="0018039B">
      <w:pPr>
        <w:spacing w:before="100" w:beforeAutospacing="1" w:after="100" w:afterAutospacing="1"/>
        <w:jc w:val="both"/>
        <w:rPr>
          <w:sz w:val="20"/>
          <w:szCs w:val="20"/>
        </w:rPr>
      </w:pPr>
      <w:r w:rsidRPr="00B0502D">
        <w:rPr>
          <w:sz w:val="20"/>
          <w:szCs w:val="20"/>
          <w:u w:val="single"/>
        </w:rPr>
        <w:t>The Woman in the Body</w:t>
      </w:r>
      <w:r w:rsidRPr="00B0502D">
        <w:rPr>
          <w:sz w:val="20"/>
          <w:szCs w:val="20"/>
        </w:rPr>
        <w:t>, Emily Martin</w:t>
      </w:r>
    </w:p>
    <w:p w:rsidR="003F64C9" w:rsidRPr="00B0502D" w:rsidRDefault="003F64C9" w:rsidP="0018039B">
      <w:pPr>
        <w:spacing w:before="100" w:beforeAutospacing="1" w:after="100" w:afterAutospacing="1"/>
        <w:jc w:val="both"/>
        <w:rPr>
          <w:sz w:val="20"/>
          <w:szCs w:val="20"/>
        </w:rPr>
      </w:pPr>
      <w:r w:rsidRPr="00B0502D">
        <w:rPr>
          <w:sz w:val="20"/>
          <w:szCs w:val="20"/>
          <w:u w:val="single"/>
        </w:rPr>
        <w:t>Women in Pain</w:t>
      </w:r>
      <w:r w:rsidRPr="00B0502D">
        <w:rPr>
          <w:sz w:val="20"/>
          <w:szCs w:val="20"/>
        </w:rPr>
        <w:t xml:space="preserve">, </w:t>
      </w:r>
      <w:proofErr w:type="spellStart"/>
      <w:r w:rsidRPr="00B0502D">
        <w:rPr>
          <w:sz w:val="20"/>
          <w:szCs w:val="20"/>
        </w:rPr>
        <w:t>Kaja</w:t>
      </w:r>
      <w:proofErr w:type="spellEnd"/>
      <w:r w:rsidRPr="00B0502D">
        <w:rPr>
          <w:sz w:val="20"/>
          <w:szCs w:val="20"/>
        </w:rPr>
        <w:t xml:space="preserve"> </w:t>
      </w:r>
      <w:proofErr w:type="spellStart"/>
      <w:r w:rsidRPr="00B0502D">
        <w:rPr>
          <w:sz w:val="20"/>
          <w:szCs w:val="20"/>
        </w:rPr>
        <w:t>Finkler</w:t>
      </w:r>
      <w:proofErr w:type="spellEnd"/>
    </w:p>
    <w:p w:rsidR="003F64C9" w:rsidRPr="00EE7FB0" w:rsidRDefault="003F64C9" w:rsidP="0018039B">
      <w:pPr>
        <w:spacing w:before="100" w:beforeAutospacing="1" w:after="100" w:afterAutospacing="1"/>
        <w:jc w:val="both"/>
        <w:rPr>
          <w:sz w:val="20"/>
          <w:szCs w:val="20"/>
        </w:rPr>
      </w:pPr>
      <w:proofErr w:type="spellStart"/>
      <w:r>
        <w:rPr>
          <w:sz w:val="20"/>
          <w:szCs w:val="20"/>
          <w:u w:val="single"/>
        </w:rPr>
        <w:t>Kuru</w:t>
      </w:r>
      <w:proofErr w:type="spellEnd"/>
      <w:r>
        <w:rPr>
          <w:sz w:val="20"/>
          <w:szCs w:val="20"/>
          <w:u w:val="single"/>
        </w:rPr>
        <w:t xml:space="preserve"> Sorcery, </w:t>
      </w:r>
      <w:r>
        <w:rPr>
          <w:sz w:val="20"/>
          <w:szCs w:val="20"/>
        </w:rPr>
        <w:t xml:space="preserve">Shirley </w:t>
      </w:r>
      <w:proofErr w:type="spellStart"/>
      <w:r>
        <w:rPr>
          <w:sz w:val="20"/>
          <w:szCs w:val="20"/>
        </w:rPr>
        <w:t>Lindenbaum</w:t>
      </w:r>
      <w:proofErr w:type="spellEnd"/>
    </w:p>
    <w:p w:rsidR="003F64C9" w:rsidRPr="00B0502D" w:rsidRDefault="003F64C9" w:rsidP="0018039B">
      <w:pPr>
        <w:spacing w:before="100" w:beforeAutospacing="1" w:after="100" w:afterAutospacing="1"/>
        <w:jc w:val="both"/>
        <w:rPr>
          <w:sz w:val="20"/>
          <w:szCs w:val="20"/>
        </w:rPr>
      </w:pPr>
      <w:r w:rsidRPr="00B0502D">
        <w:rPr>
          <w:sz w:val="20"/>
          <w:szCs w:val="20"/>
          <w:u w:val="single"/>
        </w:rPr>
        <w:t>Letting Them Die</w:t>
      </w:r>
      <w:r w:rsidRPr="00B0502D">
        <w:rPr>
          <w:sz w:val="20"/>
          <w:szCs w:val="20"/>
        </w:rPr>
        <w:t>, Catherine Campbell</w:t>
      </w:r>
    </w:p>
    <w:p w:rsidR="003F64C9" w:rsidRPr="00EE7FB0" w:rsidRDefault="003F64C9" w:rsidP="0018039B">
      <w:pPr>
        <w:spacing w:before="100" w:beforeAutospacing="1" w:after="100" w:afterAutospacing="1"/>
        <w:jc w:val="both"/>
        <w:rPr>
          <w:sz w:val="20"/>
          <w:szCs w:val="20"/>
        </w:rPr>
      </w:pPr>
      <w:r>
        <w:rPr>
          <w:sz w:val="20"/>
          <w:szCs w:val="20"/>
          <w:u w:val="single"/>
        </w:rPr>
        <w:t xml:space="preserve">Local Babies, Global Science, </w:t>
      </w:r>
      <w:r>
        <w:rPr>
          <w:sz w:val="20"/>
          <w:szCs w:val="20"/>
        </w:rPr>
        <w:t xml:space="preserve">Marcia </w:t>
      </w:r>
      <w:proofErr w:type="spellStart"/>
      <w:r>
        <w:rPr>
          <w:sz w:val="20"/>
          <w:szCs w:val="20"/>
        </w:rPr>
        <w:t>Inhorn</w:t>
      </w:r>
      <w:proofErr w:type="spellEnd"/>
    </w:p>
    <w:p w:rsidR="003F64C9" w:rsidRPr="00B0502D" w:rsidRDefault="003F64C9" w:rsidP="0018039B">
      <w:pPr>
        <w:spacing w:before="100" w:beforeAutospacing="1" w:after="100" w:afterAutospacing="1"/>
        <w:jc w:val="both"/>
        <w:rPr>
          <w:sz w:val="20"/>
          <w:szCs w:val="20"/>
        </w:rPr>
      </w:pPr>
      <w:r w:rsidRPr="00B0502D">
        <w:rPr>
          <w:sz w:val="20"/>
          <w:szCs w:val="20"/>
          <w:u w:val="single"/>
        </w:rPr>
        <w:t>Dark Remedy</w:t>
      </w:r>
      <w:r w:rsidRPr="00B0502D">
        <w:rPr>
          <w:sz w:val="20"/>
          <w:szCs w:val="20"/>
        </w:rPr>
        <w:t xml:space="preserve">, Rock </w:t>
      </w:r>
      <w:proofErr w:type="spellStart"/>
      <w:r w:rsidRPr="00B0502D">
        <w:rPr>
          <w:sz w:val="20"/>
          <w:szCs w:val="20"/>
        </w:rPr>
        <w:t>Brynner</w:t>
      </w:r>
      <w:proofErr w:type="spellEnd"/>
      <w:r w:rsidRPr="00B0502D">
        <w:rPr>
          <w:sz w:val="20"/>
          <w:szCs w:val="20"/>
        </w:rPr>
        <w:t xml:space="preserve"> and Trent Stephens</w:t>
      </w:r>
    </w:p>
    <w:p w:rsidR="003F64C9" w:rsidRPr="00B0502D" w:rsidRDefault="003F64C9" w:rsidP="003F64C9">
      <w:pPr>
        <w:spacing w:before="100" w:beforeAutospacing="1" w:after="100" w:afterAutospacing="1"/>
        <w:jc w:val="both"/>
        <w:rPr>
          <w:b/>
          <w:sz w:val="20"/>
          <w:szCs w:val="20"/>
          <w:u w:val="single"/>
        </w:rPr>
      </w:pPr>
      <w:r w:rsidRPr="00B0502D">
        <w:rPr>
          <w:b/>
          <w:sz w:val="20"/>
          <w:szCs w:val="20"/>
          <w:u w:val="single"/>
        </w:rPr>
        <w:t>Course Schedule of Events:</w:t>
      </w:r>
    </w:p>
    <w:p w:rsidR="003F64C9" w:rsidRPr="00B0502D" w:rsidRDefault="003F64C9" w:rsidP="003F64C9">
      <w:pPr>
        <w:numPr>
          <w:ilvl w:val="0"/>
          <w:numId w:val="2"/>
        </w:numPr>
        <w:spacing w:before="100" w:beforeAutospacing="1" w:after="100" w:afterAutospacing="1"/>
        <w:jc w:val="both"/>
        <w:rPr>
          <w:b/>
          <w:sz w:val="20"/>
          <w:szCs w:val="20"/>
        </w:rPr>
      </w:pPr>
      <w:r w:rsidRPr="00B0502D">
        <w:rPr>
          <w:b/>
          <w:sz w:val="20"/>
          <w:szCs w:val="20"/>
        </w:rPr>
        <w:t>Defining our Terms and Perspectives</w:t>
      </w:r>
    </w:p>
    <w:p w:rsidR="003F64C9" w:rsidRPr="00A33FF8" w:rsidRDefault="00A33FF8" w:rsidP="003F64C9">
      <w:pPr>
        <w:spacing w:before="100" w:beforeAutospacing="1" w:after="100" w:afterAutospacing="1"/>
        <w:ind w:left="360"/>
        <w:jc w:val="both"/>
        <w:rPr>
          <w:b/>
          <w:sz w:val="20"/>
          <w:szCs w:val="20"/>
          <w:u w:val="single"/>
        </w:rPr>
      </w:pPr>
      <w:r>
        <w:rPr>
          <w:sz w:val="20"/>
          <w:szCs w:val="20"/>
        </w:rPr>
        <w:t>W Aug 24</w:t>
      </w:r>
      <w:r w:rsidR="003F64C9" w:rsidRPr="00B0502D">
        <w:rPr>
          <w:sz w:val="20"/>
          <w:szCs w:val="20"/>
        </w:rPr>
        <w:t xml:space="preserve">  </w:t>
      </w:r>
      <w:r>
        <w:rPr>
          <w:sz w:val="20"/>
          <w:szCs w:val="20"/>
        </w:rPr>
        <w:tab/>
      </w:r>
      <w:r w:rsidR="003F64C9" w:rsidRPr="00A33FF8">
        <w:rPr>
          <w:b/>
          <w:sz w:val="20"/>
          <w:szCs w:val="20"/>
          <w:u w:val="single"/>
        </w:rPr>
        <w:t>Introduction to the course</w:t>
      </w:r>
    </w:p>
    <w:p w:rsidR="003F64C9" w:rsidRPr="00B0502D" w:rsidRDefault="00A33FF8" w:rsidP="003F64C9">
      <w:pPr>
        <w:spacing w:before="100" w:beforeAutospacing="1" w:after="100" w:afterAutospacing="1"/>
        <w:ind w:left="360"/>
        <w:jc w:val="both"/>
        <w:rPr>
          <w:sz w:val="20"/>
          <w:szCs w:val="20"/>
        </w:rPr>
      </w:pPr>
      <w:r>
        <w:rPr>
          <w:sz w:val="20"/>
          <w:szCs w:val="20"/>
        </w:rPr>
        <w:t>F Aug 26</w:t>
      </w:r>
      <w:r w:rsidR="003F64C9" w:rsidRPr="00B0502D">
        <w:rPr>
          <w:sz w:val="20"/>
          <w:szCs w:val="20"/>
        </w:rPr>
        <w:t xml:space="preserve"> </w:t>
      </w:r>
      <w:r>
        <w:rPr>
          <w:sz w:val="20"/>
          <w:szCs w:val="20"/>
        </w:rPr>
        <w:tab/>
      </w:r>
      <w:r w:rsidR="003F64C9" w:rsidRPr="00B0502D">
        <w:rPr>
          <w:sz w:val="20"/>
          <w:szCs w:val="20"/>
        </w:rPr>
        <w:t>Defining some terms</w:t>
      </w:r>
    </w:p>
    <w:p w:rsidR="003F64C9" w:rsidRPr="00B0502D" w:rsidRDefault="003F64C9" w:rsidP="003F64C9">
      <w:pPr>
        <w:spacing w:before="100" w:beforeAutospacing="1" w:after="100" w:afterAutospacing="1"/>
        <w:ind w:left="1440"/>
        <w:jc w:val="both"/>
        <w:rPr>
          <w:b/>
          <w:sz w:val="20"/>
          <w:szCs w:val="20"/>
        </w:rPr>
      </w:pPr>
      <w:r w:rsidRPr="00B0502D">
        <w:rPr>
          <w:sz w:val="20"/>
          <w:szCs w:val="20"/>
        </w:rPr>
        <w:t xml:space="preserve">Read: </w:t>
      </w:r>
      <w:proofErr w:type="spellStart"/>
      <w:r w:rsidRPr="00B0502D">
        <w:rPr>
          <w:sz w:val="20"/>
          <w:szCs w:val="20"/>
        </w:rPr>
        <w:t>chps</w:t>
      </w:r>
      <w:proofErr w:type="spellEnd"/>
      <w:r w:rsidRPr="00B0502D">
        <w:rPr>
          <w:sz w:val="20"/>
          <w:szCs w:val="20"/>
        </w:rPr>
        <w:t xml:space="preserve">. 1-3 in Martin/ </w:t>
      </w:r>
      <w:r w:rsidRPr="00B0502D">
        <w:rPr>
          <w:b/>
          <w:sz w:val="20"/>
          <w:szCs w:val="20"/>
        </w:rPr>
        <w:t>Write: a one page answer to the question, “what makes someone healthy, what makes someone sick?”</w:t>
      </w:r>
    </w:p>
    <w:p w:rsidR="003F64C9" w:rsidRPr="00A33FF8" w:rsidRDefault="00A33FF8" w:rsidP="003F64C9">
      <w:pPr>
        <w:spacing w:before="100" w:beforeAutospacing="1" w:after="100" w:afterAutospacing="1"/>
        <w:ind w:left="360"/>
        <w:jc w:val="both"/>
        <w:rPr>
          <w:b/>
          <w:sz w:val="20"/>
          <w:szCs w:val="20"/>
          <w:u w:val="single"/>
        </w:rPr>
      </w:pPr>
      <w:r>
        <w:rPr>
          <w:sz w:val="20"/>
          <w:szCs w:val="20"/>
        </w:rPr>
        <w:t>W Aug 31</w:t>
      </w:r>
      <w:r>
        <w:rPr>
          <w:sz w:val="20"/>
          <w:szCs w:val="20"/>
        </w:rPr>
        <w:tab/>
      </w:r>
      <w:r w:rsidR="003F64C9" w:rsidRPr="00A33FF8">
        <w:rPr>
          <w:b/>
          <w:sz w:val="20"/>
          <w:szCs w:val="20"/>
          <w:u w:val="single"/>
        </w:rPr>
        <w:t>Biomedicine as a cultural system</w:t>
      </w:r>
    </w:p>
    <w:p w:rsidR="003F64C9" w:rsidRPr="00B0502D" w:rsidRDefault="003F64C9" w:rsidP="003F64C9">
      <w:pPr>
        <w:spacing w:before="100" w:beforeAutospacing="1" w:after="100" w:afterAutospacing="1"/>
        <w:ind w:left="1440"/>
        <w:jc w:val="both"/>
        <w:rPr>
          <w:sz w:val="20"/>
          <w:szCs w:val="20"/>
        </w:rPr>
      </w:pPr>
      <w:r w:rsidRPr="00B0502D">
        <w:rPr>
          <w:sz w:val="20"/>
          <w:szCs w:val="20"/>
        </w:rPr>
        <w:t>Read: Martin (finish), “The Egg and The Sperm: How Science has constructed a romance based on stereotypical male-fe</w:t>
      </w:r>
      <w:r>
        <w:rPr>
          <w:sz w:val="20"/>
          <w:szCs w:val="20"/>
        </w:rPr>
        <w:t xml:space="preserve">male roles”, Martin </w:t>
      </w:r>
    </w:p>
    <w:p w:rsidR="00A33FF8" w:rsidRDefault="00A33FF8" w:rsidP="00A33FF8">
      <w:pPr>
        <w:spacing w:before="100" w:beforeAutospacing="1" w:after="100" w:afterAutospacing="1"/>
        <w:jc w:val="both"/>
        <w:rPr>
          <w:sz w:val="20"/>
          <w:szCs w:val="20"/>
        </w:rPr>
      </w:pPr>
      <w:r>
        <w:rPr>
          <w:sz w:val="20"/>
          <w:szCs w:val="20"/>
        </w:rPr>
        <w:t xml:space="preserve">      F Sept 2</w:t>
      </w:r>
    </w:p>
    <w:p w:rsidR="003F64C9" w:rsidRPr="00B0502D" w:rsidRDefault="003F64C9" w:rsidP="00A33FF8">
      <w:pPr>
        <w:spacing w:before="100" w:beforeAutospacing="1" w:after="100" w:afterAutospacing="1"/>
        <w:ind w:left="1440"/>
        <w:jc w:val="both"/>
        <w:rPr>
          <w:sz w:val="20"/>
          <w:szCs w:val="20"/>
        </w:rPr>
      </w:pPr>
      <w:r w:rsidRPr="00B0502D">
        <w:rPr>
          <w:sz w:val="20"/>
          <w:szCs w:val="20"/>
        </w:rPr>
        <w:t>Read</w:t>
      </w:r>
      <w:proofErr w:type="gramStart"/>
      <w:r w:rsidRPr="00B0502D">
        <w:rPr>
          <w:sz w:val="20"/>
          <w:szCs w:val="20"/>
        </w:rPr>
        <w:t>:,</w:t>
      </w:r>
      <w:proofErr w:type="gramEnd"/>
      <w:r w:rsidRPr="00B0502D">
        <w:rPr>
          <w:sz w:val="20"/>
          <w:szCs w:val="20"/>
        </w:rPr>
        <w:t xml:space="preserve"> “The Su</w:t>
      </w:r>
      <w:r>
        <w:rPr>
          <w:sz w:val="20"/>
          <w:szCs w:val="20"/>
        </w:rPr>
        <w:t>rgeon as Hero”, Katz</w:t>
      </w:r>
      <w:r w:rsidRPr="00B0502D">
        <w:rPr>
          <w:sz w:val="20"/>
          <w:szCs w:val="20"/>
        </w:rPr>
        <w:t>; “Learning Medicine: The construction of Medical Knowledge at Harvard Medical School</w:t>
      </w:r>
      <w:r>
        <w:rPr>
          <w:sz w:val="20"/>
          <w:szCs w:val="20"/>
        </w:rPr>
        <w:t xml:space="preserve">” Good and Good </w:t>
      </w:r>
    </w:p>
    <w:p w:rsidR="003F64C9" w:rsidRPr="00B0502D" w:rsidRDefault="00A33FF8" w:rsidP="00A33FF8">
      <w:pPr>
        <w:spacing w:before="100" w:beforeAutospacing="1" w:after="100" w:afterAutospacing="1"/>
        <w:jc w:val="both"/>
        <w:rPr>
          <w:sz w:val="20"/>
          <w:szCs w:val="20"/>
        </w:rPr>
      </w:pPr>
      <w:r>
        <w:rPr>
          <w:sz w:val="20"/>
          <w:szCs w:val="20"/>
        </w:rPr>
        <w:t xml:space="preserve">      W Sept 7</w:t>
      </w:r>
    </w:p>
    <w:p w:rsidR="003F64C9" w:rsidRPr="00B0502D" w:rsidRDefault="003F64C9" w:rsidP="003F64C9">
      <w:pPr>
        <w:spacing w:before="100" w:beforeAutospacing="1" w:after="100" w:afterAutospacing="1"/>
        <w:ind w:left="1440"/>
        <w:jc w:val="both"/>
        <w:rPr>
          <w:sz w:val="20"/>
          <w:szCs w:val="20"/>
        </w:rPr>
      </w:pPr>
      <w:r w:rsidRPr="00B0502D">
        <w:rPr>
          <w:sz w:val="20"/>
          <w:szCs w:val="20"/>
        </w:rPr>
        <w:t xml:space="preserve">Read: </w:t>
      </w:r>
      <w:r>
        <w:rPr>
          <w:sz w:val="20"/>
          <w:szCs w:val="20"/>
        </w:rPr>
        <w:t>“</w:t>
      </w:r>
      <w:proofErr w:type="spellStart"/>
      <w:r>
        <w:rPr>
          <w:sz w:val="20"/>
          <w:szCs w:val="20"/>
        </w:rPr>
        <w:t>Ethnomedicine</w:t>
      </w:r>
      <w:proofErr w:type="spellEnd"/>
      <w:r>
        <w:rPr>
          <w:sz w:val="20"/>
          <w:szCs w:val="20"/>
        </w:rPr>
        <w:t xml:space="preserve">”, </w:t>
      </w:r>
      <w:proofErr w:type="spellStart"/>
      <w:r>
        <w:rPr>
          <w:sz w:val="20"/>
          <w:szCs w:val="20"/>
        </w:rPr>
        <w:t>Rubel</w:t>
      </w:r>
      <w:proofErr w:type="spellEnd"/>
      <w:r>
        <w:rPr>
          <w:sz w:val="20"/>
          <w:szCs w:val="20"/>
        </w:rPr>
        <w:t xml:space="preserve"> and Hass</w:t>
      </w:r>
      <w:r w:rsidRPr="00B0502D">
        <w:rPr>
          <w:sz w:val="20"/>
          <w:szCs w:val="20"/>
        </w:rPr>
        <w:t>; “Embodied Knowledge: Thinking with the Body in Critical Medical Anthropol</w:t>
      </w:r>
      <w:r>
        <w:rPr>
          <w:sz w:val="20"/>
          <w:szCs w:val="20"/>
        </w:rPr>
        <w:t xml:space="preserve">ogy” </w:t>
      </w:r>
      <w:proofErr w:type="spellStart"/>
      <w:r>
        <w:rPr>
          <w:sz w:val="20"/>
          <w:szCs w:val="20"/>
        </w:rPr>
        <w:t>Scheper</w:t>
      </w:r>
      <w:proofErr w:type="spellEnd"/>
      <w:r>
        <w:rPr>
          <w:sz w:val="20"/>
          <w:szCs w:val="20"/>
        </w:rPr>
        <w:t xml:space="preserve">-Hughes </w:t>
      </w:r>
    </w:p>
    <w:p w:rsidR="003F64C9" w:rsidRPr="00B0502D" w:rsidRDefault="003F64C9" w:rsidP="003F64C9">
      <w:pPr>
        <w:numPr>
          <w:ilvl w:val="0"/>
          <w:numId w:val="2"/>
        </w:numPr>
        <w:spacing w:before="100" w:beforeAutospacing="1" w:after="100" w:afterAutospacing="1"/>
        <w:jc w:val="both"/>
        <w:rPr>
          <w:b/>
          <w:sz w:val="20"/>
          <w:szCs w:val="20"/>
        </w:rPr>
      </w:pPr>
      <w:r w:rsidRPr="00B0502D">
        <w:rPr>
          <w:b/>
          <w:sz w:val="20"/>
          <w:szCs w:val="20"/>
        </w:rPr>
        <w:t>Gender, Health and Reproduction</w:t>
      </w:r>
    </w:p>
    <w:p w:rsidR="003F64C9" w:rsidRDefault="00A33FF8" w:rsidP="003F64C9">
      <w:pPr>
        <w:spacing w:before="100" w:beforeAutospacing="1" w:after="100" w:afterAutospacing="1"/>
        <w:ind w:left="360"/>
        <w:jc w:val="both"/>
        <w:rPr>
          <w:sz w:val="20"/>
          <w:szCs w:val="20"/>
        </w:rPr>
      </w:pPr>
      <w:r>
        <w:rPr>
          <w:sz w:val="20"/>
          <w:szCs w:val="20"/>
        </w:rPr>
        <w:t>F Sept 9</w:t>
      </w:r>
      <w:r w:rsidR="0018039B">
        <w:rPr>
          <w:sz w:val="20"/>
          <w:szCs w:val="20"/>
        </w:rPr>
        <w:tab/>
      </w:r>
      <w:r w:rsidR="0018039B" w:rsidRPr="0018039B">
        <w:rPr>
          <w:b/>
          <w:sz w:val="20"/>
          <w:szCs w:val="20"/>
          <w:u w:val="single"/>
        </w:rPr>
        <w:t>Crafting Personhood</w:t>
      </w:r>
    </w:p>
    <w:p w:rsidR="003F64C9" w:rsidRPr="00B0502D" w:rsidRDefault="003F64C9" w:rsidP="003F64C9">
      <w:pPr>
        <w:spacing w:before="100" w:beforeAutospacing="1" w:after="100" w:afterAutospacing="1"/>
        <w:ind w:left="1440"/>
        <w:jc w:val="both"/>
        <w:rPr>
          <w:sz w:val="20"/>
          <w:szCs w:val="20"/>
        </w:rPr>
      </w:pPr>
      <w:r w:rsidRPr="00B0502D">
        <w:rPr>
          <w:sz w:val="20"/>
          <w:szCs w:val="20"/>
        </w:rPr>
        <w:t>Read: “Making Sense o</w:t>
      </w:r>
      <w:r>
        <w:rPr>
          <w:sz w:val="20"/>
          <w:szCs w:val="20"/>
        </w:rPr>
        <w:t>f Missed Conceptions”, Franklin</w:t>
      </w:r>
      <w:r w:rsidRPr="00B0502D">
        <w:rPr>
          <w:sz w:val="20"/>
          <w:szCs w:val="20"/>
        </w:rPr>
        <w:t>, “Constr</w:t>
      </w:r>
      <w:r>
        <w:rPr>
          <w:sz w:val="20"/>
          <w:szCs w:val="20"/>
        </w:rPr>
        <w:t>ucting Amniocentesis”, Rapp</w:t>
      </w:r>
    </w:p>
    <w:p w:rsidR="003F64C9" w:rsidRPr="0018039B" w:rsidRDefault="00A33FF8" w:rsidP="003F64C9">
      <w:pPr>
        <w:spacing w:before="100" w:beforeAutospacing="1" w:after="100" w:afterAutospacing="1"/>
        <w:ind w:left="360"/>
        <w:jc w:val="both"/>
        <w:rPr>
          <w:b/>
          <w:sz w:val="20"/>
          <w:szCs w:val="20"/>
          <w:u w:val="single"/>
        </w:rPr>
      </w:pPr>
      <w:r>
        <w:rPr>
          <w:sz w:val="20"/>
          <w:szCs w:val="20"/>
        </w:rPr>
        <w:t>W Sept 14</w:t>
      </w:r>
      <w:r w:rsidR="0018039B">
        <w:rPr>
          <w:sz w:val="20"/>
          <w:szCs w:val="20"/>
        </w:rPr>
        <w:tab/>
      </w:r>
      <w:r w:rsidR="0018039B" w:rsidRPr="0018039B">
        <w:rPr>
          <w:b/>
          <w:sz w:val="20"/>
          <w:szCs w:val="20"/>
          <w:u w:val="single"/>
        </w:rPr>
        <w:t>Food and Sex</w:t>
      </w:r>
    </w:p>
    <w:p w:rsidR="003F64C9" w:rsidRPr="00B0502D" w:rsidRDefault="003F64C9" w:rsidP="003F64C9">
      <w:pPr>
        <w:spacing w:before="100" w:beforeAutospacing="1" w:after="100" w:afterAutospacing="1"/>
        <w:ind w:left="1440"/>
        <w:jc w:val="both"/>
        <w:rPr>
          <w:sz w:val="20"/>
          <w:szCs w:val="20"/>
        </w:rPr>
      </w:pPr>
      <w:r w:rsidRPr="00B0502D">
        <w:rPr>
          <w:sz w:val="20"/>
          <w:szCs w:val="20"/>
        </w:rPr>
        <w:t xml:space="preserve">Read: “Staying Clean: Notes on </w:t>
      </w:r>
      <w:proofErr w:type="spellStart"/>
      <w:r w:rsidRPr="00B0502D">
        <w:rPr>
          <w:sz w:val="20"/>
          <w:szCs w:val="20"/>
        </w:rPr>
        <w:t>Mazatec</w:t>
      </w:r>
      <w:proofErr w:type="spellEnd"/>
      <w:r w:rsidRPr="00B0502D">
        <w:rPr>
          <w:sz w:val="20"/>
          <w:szCs w:val="20"/>
        </w:rPr>
        <w:t xml:space="preserve"> Ritual Celibacy a</w:t>
      </w:r>
      <w:r>
        <w:rPr>
          <w:sz w:val="20"/>
          <w:szCs w:val="20"/>
        </w:rPr>
        <w:t>nd Sexual Orientation”, Duke</w:t>
      </w:r>
      <w:r w:rsidRPr="00B0502D">
        <w:rPr>
          <w:sz w:val="20"/>
          <w:szCs w:val="20"/>
        </w:rPr>
        <w:t>; “Cultural Schemas of Celibacy”, d</w:t>
      </w:r>
      <w:r>
        <w:rPr>
          <w:sz w:val="20"/>
          <w:szCs w:val="20"/>
        </w:rPr>
        <w:t xml:space="preserve">e </w:t>
      </w:r>
      <w:proofErr w:type="spellStart"/>
      <w:r>
        <w:rPr>
          <w:sz w:val="20"/>
          <w:szCs w:val="20"/>
        </w:rPr>
        <w:t>Munck</w:t>
      </w:r>
      <w:proofErr w:type="spellEnd"/>
      <w:r>
        <w:rPr>
          <w:sz w:val="20"/>
          <w:szCs w:val="20"/>
        </w:rPr>
        <w:t xml:space="preserve"> </w:t>
      </w:r>
    </w:p>
    <w:p w:rsidR="003F64C9" w:rsidRPr="00B0502D" w:rsidRDefault="0018039B" w:rsidP="003F64C9">
      <w:pPr>
        <w:spacing w:before="100" w:beforeAutospacing="1" w:after="100" w:afterAutospacing="1"/>
        <w:ind w:left="360"/>
        <w:jc w:val="both"/>
        <w:rPr>
          <w:sz w:val="20"/>
          <w:szCs w:val="20"/>
        </w:rPr>
      </w:pPr>
      <w:r>
        <w:rPr>
          <w:sz w:val="20"/>
          <w:szCs w:val="20"/>
        </w:rPr>
        <w:t>F Sept 16</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 xml:space="preserve">Read: “Like a Natural Woman: Celibacy and the Embodied Self in </w:t>
      </w:r>
      <w:r w:rsidRPr="00B0502D">
        <w:rPr>
          <w:sz w:val="20"/>
          <w:szCs w:val="20"/>
        </w:rPr>
        <w:tab/>
      </w:r>
      <w:r>
        <w:rPr>
          <w:sz w:val="20"/>
          <w:szCs w:val="20"/>
        </w:rPr>
        <w:tab/>
      </w:r>
      <w:r>
        <w:rPr>
          <w:sz w:val="20"/>
          <w:szCs w:val="20"/>
        </w:rPr>
        <w:tab/>
      </w:r>
      <w:r>
        <w:rPr>
          <w:sz w:val="20"/>
          <w:szCs w:val="20"/>
        </w:rPr>
        <w:tab/>
      </w:r>
      <w:r>
        <w:rPr>
          <w:sz w:val="20"/>
          <w:szCs w:val="20"/>
        </w:rPr>
        <w:tab/>
        <w:t>Anorexia Nervosa”, Lester</w:t>
      </w:r>
      <w:r w:rsidRPr="00B0502D">
        <w:rPr>
          <w:sz w:val="20"/>
          <w:szCs w:val="20"/>
        </w:rPr>
        <w:t>; “</w:t>
      </w:r>
      <w:r>
        <w:rPr>
          <w:sz w:val="20"/>
          <w:szCs w:val="20"/>
        </w:rPr>
        <w:t xml:space="preserve">The Sweetness of Fat”, </w:t>
      </w:r>
      <w:proofErr w:type="spellStart"/>
      <w:r>
        <w:rPr>
          <w:sz w:val="20"/>
          <w:szCs w:val="20"/>
        </w:rPr>
        <w:t>Sobo</w:t>
      </w:r>
      <w:proofErr w:type="spellEnd"/>
    </w:p>
    <w:p w:rsidR="003F64C9" w:rsidRPr="00B0502D" w:rsidRDefault="0018039B" w:rsidP="003F64C9">
      <w:pPr>
        <w:spacing w:before="100" w:beforeAutospacing="1" w:after="100" w:afterAutospacing="1"/>
        <w:ind w:left="360"/>
        <w:jc w:val="both"/>
        <w:rPr>
          <w:sz w:val="20"/>
          <w:szCs w:val="20"/>
        </w:rPr>
      </w:pPr>
      <w:r>
        <w:rPr>
          <w:sz w:val="20"/>
          <w:szCs w:val="20"/>
        </w:rPr>
        <w:t>W Sept 21</w:t>
      </w:r>
      <w:r>
        <w:rPr>
          <w:sz w:val="20"/>
          <w:szCs w:val="20"/>
        </w:rPr>
        <w:tab/>
      </w:r>
      <w:r w:rsidRPr="0018039B">
        <w:rPr>
          <w:b/>
          <w:sz w:val="20"/>
          <w:szCs w:val="20"/>
          <w:u w:val="single"/>
        </w:rPr>
        <w:t>The ‘Problem’ of Sexuality</w:t>
      </w:r>
    </w:p>
    <w:p w:rsidR="003F64C9" w:rsidRPr="00B0502D" w:rsidRDefault="003F64C9" w:rsidP="003F64C9">
      <w:pPr>
        <w:spacing w:before="100" w:beforeAutospacing="1" w:after="100" w:afterAutospacing="1"/>
        <w:ind w:left="1440"/>
        <w:jc w:val="both"/>
        <w:rPr>
          <w:sz w:val="20"/>
          <w:szCs w:val="20"/>
        </w:rPr>
      </w:pPr>
      <w:r w:rsidRPr="00B0502D">
        <w:rPr>
          <w:sz w:val="20"/>
          <w:szCs w:val="20"/>
        </w:rPr>
        <w:t>Read: “A Critical Historical Analysis of the Medical Construction of Lesbianism”, Steve</w:t>
      </w:r>
      <w:r>
        <w:rPr>
          <w:sz w:val="20"/>
          <w:szCs w:val="20"/>
        </w:rPr>
        <w:t>ns and Hall</w:t>
      </w:r>
      <w:r w:rsidRPr="00B0502D">
        <w:rPr>
          <w:sz w:val="20"/>
          <w:szCs w:val="20"/>
        </w:rPr>
        <w:t xml:space="preserve">; “Nymphomania: The Historical Construction of </w:t>
      </w:r>
      <w:r>
        <w:rPr>
          <w:sz w:val="20"/>
          <w:szCs w:val="20"/>
        </w:rPr>
        <w:t xml:space="preserve">Female Sexuality”, </w:t>
      </w:r>
      <w:proofErr w:type="spellStart"/>
      <w:r>
        <w:rPr>
          <w:sz w:val="20"/>
          <w:szCs w:val="20"/>
        </w:rPr>
        <w:t>Groneman</w:t>
      </w:r>
      <w:proofErr w:type="spellEnd"/>
    </w:p>
    <w:p w:rsidR="003F64C9" w:rsidRPr="00B0502D" w:rsidRDefault="003F64C9" w:rsidP="003F64C9">
      <w:pPr>
        <w:spacing w:before="100" w:beforeAutospacing="1" w:after="100" w:afterAutospacing="1"/>
        <w:ind w:left="1440"/>
        <w:jc w:val="both"/>
        <w:rPr>
          <w:b/>
          <w:sz w:val="20"/>
          <w:szCs w:val="20"/>
        </w:rPr>
      </w:pPr>
      <w:r w:rsidRPr="00B0502D">
        <w:rPr>
          <w:b/>
          <w:sz w:val="20"/>
          <w:szCs w:val="20"/>
        </w:rPr>
        <w:t>DUE: Paper #1</w:t>
      </w:r>
    </w:p>
    <w:p w:rsidR="003F64C9" w:rsidRPr="00B0502D" w:rsidRDefault="003F64C9" w:rsidP="003F64C9">
      <w:pPr>
        <w:numPr>
          <w:ilvl w:val="0"/>
          <w:numId w:val="2"/>
        </w:numPr>
        <w:spacing w:before="100" w:beforeAutospacing="1" w:after="100" w:afterAutospacing="1"/>
        <w:jc w:val="both"/>
        <w:rPr>
          <w:b/>
          <w:sz w:val="20"/>
          <w:szCs w:val="20"/>
        </w:rPr>
      </w:pPr>
      <w:r w:rsidRPr="00B0502D">
        <w:rPr>
          <w:b/>
          <w:sz w:val="20"/>
          <w:szCs w:val="20"/>
        </w:rPr>
        <w:t>Conflicting Medical Systems</w:t>
      </w:r>
    </w:p>
    <w:p w:rsidR="003F64C9" w:rsidRPr="00B0502D" w:rsidRDefault="0018039B" w:rsidP="003F64C9">
      <w:pPr>
        <w:spacing w:before="100" w:beforeAutospacing="1" w:after="100" w:afterAutospacing="1"/>
        <w:ind w:left="360"/>
        <w:jc w:val="both"/>
        <w:rPr>
          <w:sz w:val="20"/>
          <w:szCs w:val="20"/>
        </w:rPr>
      </w:pPr>
      <w:r>
        <w:rPr>
          <w:sz w:val="20"/>
          <w:szCs w:val="20"/>
        </w:rPr>
        <w:t>F Sept 23</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 xml:space="preserve">Read: </w:t>
      </w:r>
      <w:proofErr w:type="spellStart"/>
      <w:r w:rsidRPr="00B0502D">
        <w:rPr>
          <w:sz w:val="20"/>
          <w:szCs w:val="20"/>
        </w:rPr>
        <w:t>Finkler</w:t>
      </w:r>
      <w:proofErr w:type="spellEnd"/>
      <w:r w:rsidRPr="00B0502D">
        <w:rPr>
          <w:sz w:val="20"/>
          <w:szCs w:val="20"/>
        </w:rPr>
        <w:t xml:space="preserve">, </w:t>
      </w:r>
      <w:r w:rsidRPr="00B0502D">
        <w:rPr>
          <w:sz w:val="20"/>
          <w:szCs w:val="20"/>
          <w:u w:val="single"/>
        </w:rPr>
        <w:t>Women in Pain</w:t>
      </w:r>
      <w:r w:rsidRPr="00B0502D">
        <w:rPr>
          <w:sz w:val="20"/>
          <w:szCs w:val="20"/>
        </w:rPr>
        <w:t>, (parts I and II)</w:t>
      </w:r>
    </w:p>
    <w:p w:rsidR="003F64C9" w:rsidRPr="00B0502D" w:rsidRDefault="0018039B" w:rsidP="003F64C9">
      <w:pPr>
        <w:spacing w:before="100" w:beforeAutospacing="1" w:after="100" w:afterAutospacing="1"/>
        <w:ind w:left="360"/>
        <w:jc w:val="both"/>
        <w:rPr>
          <w:sz w:val="20"/>
          <w:szCs w:val="20"/>
        </w:rPr>
      </w:pPr>
      <w:r>
        <w:rPr>
          <w:sz w:val="20"/>
          <w:szCs w:val="20"/>
        </w:rPr>
        <w:t>W Sept 28</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 xml:space="preserve">Read: </w:t>
      </w:r>
      <w:proofErr w:type="spellStart"/>
      <w:r w:rsidRPr="00B0502D">
        <w:rPr>
          <w:sz w:val="20"/>
          <w:szCs w:val="20"/>
        </w:rPr>
        <w:t>Finkler</w:t>
      </w:r>
      <w:proofErr w:type="spellEnd"/>
      <w:r w:rsidRPr="00B0502D">
        <w:rPr>
          <w:sz w:val="20"/>
          <w:szCs w:val="20"/>
        </w:rPr>
        <w:t>, finish</w:t>
      </w:r>
    </w:p>
    <w:p w:rsidR="003F64C9" w:rsidRPr="00B0502D" w:rsidRDefault="0018039B" w:rsidP="003F64C9">
      <w:pPr>
        <w:spacing w:before="100" w:beforeAutospacing="1" w:after="100" w:afterAutospacing="1"/>
        <w:ind w:left="360"/>
        <w:jc w:val="both"/>
        <w:rPr>
          <w:sz w:val="20"/>
          <w:szCs w:val="20"/>
        </w:rPr>
      </w:pPr>
      <w:r>
        <w:rPr>
          <w:sz w:val="20"/>
          <w:szCs w:val="20"/>
        </w:rPr>
        <w:t>F Sept 30</w:t>
      </w:r>
    </w:p>
    <w:p w:rsidR="003F64C9" w:rsidRPr="00B0502D" w:rsidRDefault="003F64C9" w:rsidP="003F64C9">
      <w:pPr>
        <w:spacing w:before="100" w:beforeAutospacing="1" w:after="100" w:afterAutospacing="1"/>
        <w:ind w:left="360"/>
        <w:jc w:val="both"/>
        <w:rPr>
          <w:b/>
          <w:sz w:val="20"/>
          <w:szCs w:val="20"/>
        </w:rPr>
      </w:pPr>
      <w:r w:rsidRPr="00B0502D">
        <w:rPr>
          <w:sz w:val="20"/>
          <w:szCs w:val="20"/>
        </w:rPr>
        <w:tab/>
      </w:r>
      <w:r w:rsidRPr="00B0502D">
        <w:rPr>
          <w:sz w:val="20"/>
          <w:szCs w:val="20"/>
        </w:rPr>
        <w:tab/>
      </w:r>
      <w:r w:rsidRPr="00B0502D">
        <w:rPr>
          <w:b/>
          <w:sz w:val="20"/>
          <w:szCs w:val="20"/>
        </w:rPr>
        <w:t>EXAM #1 occurs in class</w:t>
      </w:r>
    </w:p>
    <w:p w:rsidR="003F64C9" w:rsidRPr="00B0502D" w:rsidRDefault="0018039B" w:rsidP="003F64C9">
      <w:pPr>
        <w:spacing w:before="100" w:beforeAutospacing="1" w:after="100" w:afterAutospacing="1"/>
        <w:ind w:left="360"/>
        <w:jc w:val="both"/>
        <w:rPr>
          <w:sz w:val="20"/>
          <w:szCs w:val="20"/>
        </w:rPr>
      </w:pPr>
      <w:r>
        <w:rPr>
          <w:sz w:val="20"/>
          <w:szCs w:val="20"/>
        </w:rPr>
        <w:t>W Oct 5</w:t>
      </w:r>
    </w:p>
    <w:p w:rsidR="003F64C9" w:rsidRPr="00B0502D" w:rsidRDefault="003F64C9" w:rsidP="003F64C9">
      <w:pPr>
        <w:spacing w:before="100" w:beforeAutospacing="1" w:after="100" w:afterAutospacing="1"/>
        <w:ind w:left="360"/>
        <w:jc w:val="both"/>
        <w:rPr>
          <w:sz w:val="20"/>
          <w:szCs w:val="20"/>
        </w:rPr>
      </w:pPr>
      <w:r>
        <w:rPr>
          <w:sz w:val="20"/>
          <w:szCs w:val="20"/>
        </w:rPr>
        <w:tab/>
      </w:r>
      <w:r>
        <w:rPr>
          <w:sz w:val="20"/>
          <w:szCs w:val="20"/>
        </w:rPr>
        <w:tab/>
        <w:t xml:space="preserve">Read: </w:t>
      </w:r>
      <w:proofErr w:type="spellStart"/>
      <w:r>
        <w:rPr>
          <w:sz w:val="20"/>
          <w:szCs w:val="20"/>
        </w:rPr>
        <w:t>Lindenbaum</w:t>
      </w:r>
      <w:proofErr w:type="spellEnd"/>
      <w:r>
        <w:rPr>
          <w:sz w:val="20"/>
          <w:szCs w:val="20"/>
        </w:rPr>
        <w:t xml:space="preserve"> (first </w:t>
      </w:r>
      <w:proofErr w:type="gramStart"/>
      <w:r>
        <w:rPr>
          <w:sz w:val="20"/>
          <w:szCs w:val="20"/>
        </w:rPr>
        <w:t>½ )</w:t>
      </w:r>
      <w:proofErr w:type="gramEnd"/>
      <w:r w:rsidR="000D3E70">
        <w:rPr>
          <w:sz w:val="20"/>
          <w:szCs w:val="20"/>
        </w:rPr>
        <w:t xml:space="preserve">; </w:t>
      </w:r>
      <w:r w:rsidR="000D3E70" w:rsidRPr="00B0502D">
        <w:rPr>
          <w:sz w:val="20"/>
          <w:szCs w:val="20"/>
        </w:rPr>
        <w:t>“Everybody’s Got a Lit</w:t>
      </w:r>
      <w:r w:rsidR="000D3E70">
        <w:rPr>
          <w:sz w:val="20"/>
          <w:szCs w:val="20"/>
        </w:rPr>
        <w:t xml:space="preserve">tle Mental Illness”, </w:t>
      </w:r>
      <w:proofErr w:type="spellStart"/>
      <w:r w:rsidR="000D3E70">
        <w:rPr>
          <w:sz w:val="20"/>
          <w:szCs w:val="20"/>
        </w:rPr>
        <w:t>Estroff</w:t>
      </w:r>
      <w:proofErr w:type="spellEnd"/>
    </w:p>
    <w:p w:rsidR="003F64C9" w:rsidRPr="00B0502D" w:rsidRDefault="0018039B" w:rsidP="003F64C9">
      <w:pPr>
        <w:spacing w:before="100" w:beforeAutospacing="1" w:after="100" w:afterAutospacing="1"/>
        <w:ind w:left="360"/>
        <w:jc w:val="both"/>
        <w:rPr>
          <w:sz w:val="20"/>
          <w:szCs w:val="20"/>
        </w:rPr>
      </w:pPr>
      <w:r>
        <w:rPr>
          <w:sz w:val="20"/>
          <w:szCs w:val="20"/>
        </w:rPr>
        <w:t>F Oct 7</w:t>
      </w:r>
    </w:p>
    <w:p w:rsidR="003F64C9" w:rsidRPr="00B0502D" w:rsidRDefault="003F64C9" w:rsidP="000D3E70">
      <w:pPr>
        <w:spacing w:before="100" w:beforeAutospacing="1" w:after="100" w:afterAutospacing="1"/>
        <w:ind w:left="1440"/>
        <w:jc w:val="both"/>
        <w:rPr>
          <w:sz w:val="20"/>
          <w:szCs w:val="20"/>
        </w:rPr>
      </w:pPr>
      <w:r>
        <w:rPr>
          <w:sz w:val="20"/>
          <w:szCs w:val="20"/>
        </w:rPr>
        <w:t xml:space="preserve">Read: </w:t>
      </w:r>
      <w:proofErr w:type="spellStart"/>
      <w:r>
        <w:rPr>
          <w:sz w:val="20"/>
          <w:szCs w:val="20"/>
        </w:rPr>
        <w:t>Lindenbaum</w:t>
      </w:r>
      <w:proofErr w:type="spellEnd"/>
      <w:r>
        <w:rPr>
          <w:sz w:val="20"/>
          <w:szCs w:val="20"/>
        </w:rPr>
        <w:t>, fini</w:t>
      </w:r>
      <w:r w:rsidR="000D3E70">
        <w:rPr>
          <w:sz w:val="20"/>
          <w:szCs w:val="20"/>
        </w:rPr>
        <w:t xml:space="preserve">sh; </w:t>
      </w:r>
      <w:r w:rsidR="000D3E70" w:rsidRPr="00B0502D">
        <w:rPr>
          <w:sz w:val="20"/>
          <w:szCs w:val="20"/>
        </w:rPr>
        <w:t xml:space="preserve"> “Cold</w:t>
      </w:r>
      <w:r w:rsidR="000D3E70">
        <w:rPr>
          <w:sz w:val="20"/>
          <w:szCs w:val="20"/>
        </w:rPr>
        <w:t xml:space="preserve"> Worms and Hysteria”, </w:t>
      </w:r>
      <w:proofErr w:type="spellStart"/>
      <w:r w:rsidR="000D3E70">
        <w:rPr>
          <w:sz w:val="20"/>
          <w:szCs w:val="20"/>
        </w:rPr>
        <w:t>Klepp</w:t>
      </w:r>
      <w:proofErr w:type="spellEnd"/>
    </w:p>
    <w:p w:rsidR="003F64C9" w:rsidRPr="00B0502D" w:rsidRDefault="003F64C9" w:rsidP="003F64C9">
      <w:pPr>
        <w:numPr>
          <w:ilvl w:val="0"/>
          <w:numId w:val="2"/>
        </w:numPr>
        <w:spacing w:before="100" w:beforeAutospacing="1" w:after="100" w:afterAutospacing="1"/>
        <w:jc w:val="both"/>
        <w:rPr>
          <w:b/>
          <w:sz w:val="20"/>
          <w:szCs w:val="20"/>
        </w:rPr>
      </w:pPr>
      <w:r w:rsidRPr="00B0502D">
        <w:rPr>
          <w:b/>
          <w:sz w:val="20"/>
          <w:szCs w:val="20"/>
        </w:rPr>
        <w:t xml:space="preserve">Ethics </w:t>
      </w:r>
      <w:r w:rsidR="000D3E70">
        <w:rPr>
          <w:b/>
          <w:sz w:val="20"/>
          <w:szCs w:val="20"/>
        </w:rPr>
        <w:t>and Responsibility – Death &amp; Quarantine</w:t>
      </w:r>
    </w:p>
    <w:p w:rsidR="003F64C9" w:rsidRPr="00B0502D" w:rsidRDefault="0018039B" w:rsidP="003F64C9">
      <w:pPr>
        <w:spacing w:before="100" w:beforeAutospacing="1" w:after="100" w:afterAutospacing="1"/>
        <w:ind w:left="360"/>
        <w:jc w:val="both"/>
        <w:rPr>
          <w:sz w:val="20"/>
          <w:szCs w:val="20"/>
        </w:rPr>
      </w:pPr>
      <w:r>
        <w:rPr>
          <w:sz w:val="20"/>
          <w:szCs w:val="20"/>
        </w:rPr>
        <w:t>W Oct 12</w:t>
      </w:r>
    </w:p>
    <w:p w:rsidR="003F64C9" w:rsidRPr="00B0502D" w:rsidRDefault="003F64C9" w:rsidP="003F64C9">
      <w:pPr>
        <w:spacing w:before="100" w:beforeAutospacing="1" w:after="100" w:afterAutospacing="1"/>
        <w:ind w:left="360"/>
        <w:jc w:val="both"/>
        <w:rPr>
          <w:b/>
          <w:sz w:val="20"/>
          <w:szCs w:val="20"/>
        </w:rPr>
      </w:pPr>
      <w:r w:rsidRPr="00B0502D">
        <w:rPr>
          <w:sz w:val="20"/>
          <w:szCs w:val="20"/>
        </w:rPr>
        <w:tab/>
      </w:r>
      <w:r w:rsidRPr="00B0502D">
        <w:rPr>
          <w:sz w:val="20"/>
          <w:szCs w:val="20"/>
        </w:rPr>
        <w:tab/>
        <w:t>Re</w:t>
      </w:r>
      <w:r>
        <w:rPr>
          <w:sz w:val="20"/>
          <w:szCs w:val="20"/>
        </w:rPr>
        <w:t>ad: “Accidental Death”, Lock</w:t>
      </w:r>
      <w:r w:rsidRPr="00B0502D">
        <w:rPr>
          <w:sz w:val="20"/>
          <w:szCs w:val="20"/>
        </w:rPr>
        <w:t xml:space="preserve">; other articles here that will be </w:t>
      </w:r>
      <w:r w:rsidRPr="00B0502D">
        <w:rPr>
          <w:b/>
          <w:sz w:val="20"/>
          <w:szCs w:val="20"/>
        </w:rPr>
        <w:t>TBA</w:t>
      </w:r>
    </w:p>
    <w:p w:rsidR="003F64C9" w:rsidRPr="00727A1F" w:rsidRDefault="0018039B" w:rsidP="003F64C9">
      <w:pPr>
        <w:spacing w:before="100" w:beforeAutospacing="1" w:after="100" w:afterAutospacing="1"/>
        <w:ind w:left="360"/>
        <w:jc w:val="both"/>
        <w:rPr>
          <w:sz w:val="20"/>
          <w:szCs w:val="20"/>
        </w:rPr>
      </w:pPr>
      <w:r>
        <w:rPr>
          <w:sz w:val="20"/>
          <w:szCs w:val="20"/>
        </w:rPr>
        <w:t xml:space="preserve">F Oct 14 </w:t>
      </w:r>
    </w:p>
    <w:p w:rsidR="003F64C9" w:rsidRPr="00B0502D" w:rsidRDefault="003F64C9" w:rsidP="003F64C9">
      <w:pPr>
        <w:spacing w:before="100" w:beforeAutospacing="1" w:after="100" w:afterAutospacing="1"/>
        <w:ind w:left="1440"/>
        <w:jc w:val="both"/>
        <w:rPr>
          <w:sz w:val="20"/>
          <w:szCs w:val="20"/>
        </w:rPr>
      </w:pPr>
      <w:r w:rsidRPr="00B0502D">
        <w:rPr>
          <w:sz w:val="20"/>
          <w:szCs w:val="20"/>
        </w:rPr>
        <w:t xml:space="preserve">Read: “Cruel and Unusual: Drug-Resistant </w:t>
      </w:r>
      <w:proofErr w:type="spellStart"/>
      <w:r w:rsidRPr="00B0502D">
        <w:rPr>
          <w:sz w:val="20"/>
          <w:szCs w:val="20"/>
        </w:rPr>
        <w:t>Tubercul</w:t>
      </w:r>
      <w:r>
        <w:rPr>
          <w:sz w:val="20"/>
          <w:szCs w:val="20"/>
        </w:rPr>
        <w:t>oisis</w:t>
      </w:r>
      <w:proofErr w:type="spellEnd"/>
      <w:r>
        <w:rPr>
          <w:sz w:val="20"/>
          <w:szCs w:val="20"/>
        </w:rPr>
        <w:t xml:space="preserve"> as Punishment”, Farmer</w:t>
      </w:r>
      <w:r w:rsidRPr="00B0502D">
        <w:rPr>
          <w:sz w:val="20"/>
          <w:szCs w:val="20"/>
        </w:rPr>
        <w:t xml:space="preserve">; “Pestilence and Restraint: Guantanamo, AIDS and the </w:t>
      </w:r>
      <w:r>
        <w:rPr>
          <w:sz w:val="20"/>
          <w:szCs w:val="20"/>
        </w:rPr>
        <w:t>Logic of Quarantine” Farmer</w:t>
      </w:r>
    </w:p>
    <w:p w:rsidR="0018039B" w:rsidRPr="0018039B" w:rsidRDefault="0018039B" w:rsidP="003F64C9">
      <w:pPr>
        <w:spacing w:before="100" w:beforeAutospacing="1" w:after="100" w:afterAutospacing="1"/>
        <w:ind w:left="360"/>
        <w:jc w:val="both"/>
        <w:rPr>
          <w:b/>
          <w:sz w:val="20"/>
          <w:szCs w:val="20"/>
        </w:rPr>
      </w:pPr>
      <w:r w:rsidRPr="0018039B">
        <w:rPr>
          <w:b/>
          <w:sz w:val="20"/>
          <w:szCs w:val="20"/>
        </w:rPr>
        <w:t xml:space="preserve">[Fall Break – October 15 – 23 </w:t>
      </w:r>
      <w:r w:rsidRPr="0018039B">
        <w:rPr>
          <w:b/>
          <w:sz w:val="20"/>
          <w:szCs w:val="20"/>
        </w:rPr>
        <w:sym w:font="Wingdings" w:char="F04A"/>
      </w:r>
      <w:r w:rsidRPr="0018039B">
        <w:rPr>
          <w:b/>
          <w:sz w:val="20"/>
          <w:szCs w:val="20"/>
        </w:rPr>
        <w:t>]</w:t>
      </w:r>
    </w:p>
    <w:p w:rsidR="003F64C9" w:rsidRPr="00B0502D" w:rsidRDefault="0018039B" w:rsidP="003F64C9">
      <w:pPr>
        <w:spacing w:before="100" w:beforeAutospacing="1" w:after="100" w:afterAutospacing="1"/>
        <w:ind w:left="360"/>
        <w:jc w:val="both"/>
        <w:rPr>
          <w:sz w:val="20"/>
          <w:szCs w:val="20"/>
        </w:rPr>
      </w:pPr>
      <w:r>
        <w:rPr>
          <w:sz w:val="20"/>
          <w:szCs w:val="20"/>
        </w:rPr>
        <w:t>W Oct 26</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 xml:space="preserve">Read: Campbell, </w:t>
      </w:r>
      <w:r w:rsidRPr="00B0502D">
        <w:rPr>
          <w:sz w:val="20"/>
          <w:szCs w:val="20"/>
          <w:u w:val="single"/>
        </w:rPr>
        <w:t>Letting Them Die</w:t>
      </w:r>
      <w:r w:rsidRPr="00B0502D">
        <w:rPr>
          <w:sz w:val="20"/>
          <w:szCs w:val="20"/>
        </w:rPr>
        <w:t>, (part I)</w:t>
      </w:r>
    </w:p>
    <w:p w:rsidR="003F64C9" w:rsidRPr="00B0502D" w:rsidRDefault="003F64C9" w:rsidP="003F64C9">
      <w:pPr>
        <w:spacing w:before="100" w:beforeAutospacing="1" w:after="100" w:afterAutospacing="1"/>
        <w:ind w:left="720" w:firstLine="720"/>
        <w:jc w:val="both"/>
        <w:rPr>
          <w:b/>
          <w:sz w:val="20"/>
          <w:szCs w:val="20"/>
        </w:rPr>
      </w:pPr>
      <w:r w:rsidRPr="00B0502D">
        <w:rPr>
          <w:b/>
          <w:sz w:val="20"/>
          <w:szCs w:val="20"/>
        </w:rPr>
        <w:t>DUE: Paper #2</w:t>
      </w:r>
    </w:p>
    <w:p w:rsidR="003F64C9" w:rsidRPr="00B0502D" w:rsidRDefault="0018039B" w:rsidP="003F64C9">
      <w:pPr>
        <w:spacing w:before="100" w:beforeAutospacing="1" w:after="100" w:afterAutospacing="1"/>
        <w:ind w:left="360"/>
        <w:jc w:val="both"/>
        <w:rPr>
          <w:sz w:val="20"/>
          <w:szCs w:val="20"/>
        </w:rPr>
      </w:pPr>
      <w:r>
        <w:rPr>
          <w:sz w:val="20"/>
          <w:szCs w:val="20"/>
        </w:rPr>
        <w:t>F Oct 28</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Read: Campbell, (parts II &amp; III)</w:t>
      </w:r>
    </w:p>
    <w:p w:rsidR="003F64C9" w:rsidRPr="00B0502D" w:rsidRDefault="0018039B" w:rsidP="003F64C9">
      <w:pPr>
        <w:spacing w:before="100" w:beforeAutospacing="1" w:after="100" w:afterAutospacing="1"/>
        <w:ind w:left="360"/>
        <w:jc w:val="both"/>
        <w:rPr>
          <w:sz w:val="20"/>
          <w:szCs w:val="20"/>
        </w:rPr>
      </w:pPr>
      <w:r>
        <w:rPr>
          <w:sz w:val="20"/>
          <w:szCs w:val="20"/>
        </w:rPr>
        <w:t>W Nov 2</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Read: Campbell (part IV and whatever parts you have left to finish!)</w:t>
      </w:r>
    </w:p>
    <w:p w:rsidR="003F64C9" w:rsidRPr="00B0502D" w:rsidRDefault="000D3E70" w:rsidP="003F64C9">
      <w:pPr>
        <w:numPr>
          <w:ilvl w:val="0"/>
          <w:numId w:val="2"/>
        </w:numPr>
        <w:spacing w:before="100" w:beforeAutospacing="1" w:after="100" w:afterAutospacing="1"/>
        <w:jc w:val="both"/>
        <w:rPr>
          <w:b/>
          <w:sz w:val="20"/>
          <w:szCs w:val="20"/>
        </w:rPr>
      </w:pPr>
      <w:r>
        <w:rPr>
          <w:b/>
          <w:sz w:val="20"/>
          <w:szCs w:val="20"/>
        </w:rPr>
        <w:t>Public Health and Policies of Intervention</w:t>
      </w:r>
    </w:p>
    <w:p w:rsidR="003F64C9" w:rsidRDefault="0018039B" w:rsidP="003F64C9">
      <w:pPr>
        <w:spacing w:before="100" w:beforeAutospacing="1" w:after="100" w:afterAutospacing="1"/>
        <w:ind w:left="360"/>
        <w:jc w:val="both"/>
        <w:rPr>
          <w:sz w:val="20"/>
          <w:szCs w:val="20"/>
        </w:rPr>
      </w:pPr>
      <w:r>
        <w:rPr>
          <w:sz w:val="20"/>
          <w:szCs w:val="20"/>
        </w:rPr>
        <w:t>F Nov 4</w:t>
      </w:r>
    </w:p>
    <w:p w:rsidR="000D3E70" w:rsidRPr="00B0502D" w:rsidRDefault="000D3E70" w:rsidP="003F64C9">
      <w:pPr>
        <w:spacing w:before="100" w:beforeAutospacing="1" w:after="100" w:afterAutospacing="1"/>
        <w:ind w:left="360"/>
        <w:jc w:val="both"/>
        <w:rPr>
          <w:sz w:val="20"/>
          <w:szCs w:val="20"/>
        </w:rPr>
      </w:pPr>
      <w:r>
        <w:rPr>
          <w:sz w:val="20"/>
          <w:szCs w:val="20"/>
        </w:rPr>
        <w:tab/>
      </w:r>
      <w:r>
        <w:rPr>
          <w:sz w:val="20"/>
          <w:szCs w:val="20"/>
        </w:rPr>
        <w:tab/>
        <w:t xml:space="preserve">Read: </w:t>
      </w:r>
      <w:proofErr w:type="spellStart"/>
      <w:r>
        <w:rPr>
          <w:sz w:val="20"/>
          <w:szCs w:val="20"/>
        </w:rPr>
        <w:t>Inhorn</w:t>
      </w:r>
      <w:proofErr w:type="spellEnd"/>
      <w:r>
        <w:rPr>
          <w:sz w:val="20"/>
          <w:szCs w:val="20"/>
        </w:rPr>
        <w:t xml:space="preserve"> (1</w:t>
      </w:r>
      <w:r w:rsidRPr="00683077">
        <w:rPr>
          <w:sz w:val="20"/>
          <w:szCs w:val="20"/>
          <w:vertAlign w:val="superscript"/>
        </w:rPr>
        <w:t>st</w:t>
      </w:r>
      <w:r>
        <w:rPr>
          <w:sz w:val="20"/>
          <w:szCs w:val="20"/>
        </w:rPr>
        <w:t xml:space="preserve"> third)</w:t>
      </w:r>
    </w:p>
    <w:p w:rsidR="003F64C9" w:rsidRPr="00B0502D" w:rsidRDefault="0018039B" w:rsidP="003F64C9">
      <w:pPr>
        <w:spacing w:before="100" w:beforeAutospacing="1" w:after="100" w:afterAutospacing="1"/>
        <w:ind w:left="360"/>
        <w:jc w:val="both"/>
        <w:rPr>
          <w:sz w:val="20"/>
          <w:szCs w:val="20"/>
        </w:rPr>
      </w:pPr>
      <w:r>
        <w:rPr>
          <w:sz w:val="20"/>
          <w:szCs w:val="20"/>
        </w:rPr>
        <w:t>W Nov 9</w:t>
      </w:r>
    </w:p>
    <w:p w:rsidR="003F64C9" w:rsidRPr="00B0502D" w:rsidRDefault="003F64C9" w:rsidP="003F64C9">
      <w:pPr>
        <w:spacing w:before="100" w:beforeAutospacing="1" w:after="100" w:afterAutospacing="1"/>
        <w:ind w:left="360"/>
        <w:jc w:val="both"/>
        <w:rPr>
          <w:sz w:val="20"/>
          <w:szCs w:val="20"/>
        </w:rPr>
      </w:pPr>
      <w:r>
        <w:rPr>
          <w:sz w:val="20"/>
          <w:szCs w:val="20"/>
        </w:rPr>
        <w:tab/>
      </w:r>
      <w:r>
        <w:rPr>
          <w:sz w:val="20"/>
          <w:szCs w:val="20"/>
        </w:rPr>
        <w:tab/>
      </w:r>
      <w:r w:rsidR="000D3E70">
        <w:rPr>
          <w:sz w:val="20"/>
          <w:szCs w:val="20"/>
        </w:rPr>
        <w:t xml:space="preserve">Read: </w:t>
      </w:r>
      <w:proofErr w:type="spellStart"/>
      <w:r w:rsidR="000D3E70">
        <w:rPr>
          <w:sz w:val="20"/>
          <w:szCs w:val="20"/>
        </w:rPr>
        <w:t>Inhorn</w:t>
      </w:r>
      <w:proofErr w:type="spellEnd"/>
      <w:r w:rsidR="000D3E70">
        <w:rPr>
          <w:sz w:val="20"/>
          <w:szCs w:val="20"/>
        </w:rPr>
        <w:t xml:space="preserve"> (2</w:t>
      </w:r>
      <w:r w:rsidR="000D3E70" w:rsidRPr="00683077">
        <w:rPr>
          <w:sz w:val="20"/>
          <w:szCs w:val="20"/>
          <w:vertAlign w:val="superscript"/>
        </w:rPr>
        <w:t>nd</w:t>
      </w:r>
      <w:r w:rsidR="000D3E70">
        <w:rPr>
          <w:sz w:val="20"/>
          <w:szCs w:val="20"/>
        </w:rPr>
        <w:t xml:space="preserve"> third)</w:t>
      </w:r>
    </w:p>
    <w:p w:rsidR="003F64C9" w:rsidRPr="00B0502D" w:rsidRDefault="0018039B" w:rsidP="003F64C9">
      <w:pPr>
        <w:spacing w:before="100" w:beforeAutospacing="1" w:after="100" w:afterAutospacing="1"/>
        <w:ind w:left="360"/>
        <w:jc w:val="both"/>
        <w:rPr>
          <w:sz w:val="20"/>
          <w:szCs w:val="20"/>
        </w:rPr>
      </w:pPr>
      <w:r>
        <w:rPr>
          <w:sz w:val="20"/>
          <w:szCs w:val="20"/>
        </w:rPr>
        <w:t>F Nov 11</w:t>
      </w:r>
    </w:p>
    <w:p w:rsidR="003F64C9" w:rsidRPr="00B0502D" w:rsidRDefault="003F64C9" w:rsidP="003F64C9">
      <w:pPr>
        <w:spacing w:before="100" w:beforeAutospacing="1" w:after="100" w:afterAutospacing="1"/>
        <w:ind w:left="360"/>
        <w:jc w:val="both"/>
        <w:rPr>
          <w:sz w:val="20"/>
          <w:szCs w:val="20"/>
        </w:rPr>
      </w:pPr>
      <w:r>
        <w:rPr>
          <w:sz w:val="20"/>
          <w:szCs w:val="20"/>
        </w:rPr>
        <w:tab/>
      </w:r>
      <w:r>
        <w:rPr>
          <w:sz w:val="20"/>
          <w:szCs w:val="20"/>
        </w:rPr>
        <w:tab/>
      </w:r>
      <w:r w:rsidR="000D3E70">
        <w:rPr>
          <w:sz w:val="20"/>
          <w:szCs w:val="20"/>
        </w:rPr>
        <w:t xml:space="preserve">Read: finish </w:t>
      </w:r>
      <w:proofErr w:type="spellStart"/>
      <w:proofErr w:type="gramStart"/>
      <w:r w:rsidR="000D3E70">
        <w:rPr>
          <w:sz w:val="20"/>
          <w:szCs w:val="20"/>
        </w:rPr>
        <w:t>Inhorn</w:t>
      </w:r>
      <w:proofErr w:type="spellEnd"/>
      <w:r w:rsidR="000D3E70">
        <w:rPr>
          <w:sz w:val="20"/>
          <w:szCs w:val="20"/>
        </w:rPr>
        <w:t>,</w:t>
      </w:r>
      <w:proofErr w:type="gramEnd"/>
      <w:r w:rsidR="000D3E70">
        <w:rPr>
          <w:sz w:val="20"/>
          <w:szCs w:val="20"/>
        </w:rPr>
        <w:t xml:space="preserve"> read Upton article, “Promising the Permanent Condom”</w:t>
      </w:r>
    </w:p>
    <w:p w:rsidR="003F64C9" w:rsidRPr="00B0502D" w:rsidRDefault="0018039B" w:rsidP="003F64C9">
      <w:pPr>
        <w:spacing w:before="100" w:beforeAutospacing="1" w:after="100" w:afterAutospacing="1"/>
        <w:ind w:left="360"/>
        <w:jc w:val="both"/>
        <w:rPr>
          <w:sz w:val="20"/>
          <w:szCs w:val="20"/>
        </w:rPr>
      </w:pPr>
      <w:r>
        <w:rPr>
          <w:sz w:val="20"/>
          <w:szCs w:val="20"/>
        </w:rPr>
        <w:t>W Nov 16</w:t>
      </w:r>
    </w:p>
    <w:p w:rsidR="003F64C9" w:rsidRPr="000D3E70" w:rsidRDefault="003F64C9" w:rsidP="000D3E70">
      <w:pPr>
        <w:spacing w:before="100" w:beforeAutospacing="1" w:after="100" w:afterAutospacing="1"/>
        <w:ind w:left="360"/>
        <w:jc w:val="both"/>
        <w:rPr>
          <w:b/>
          <w:sz w:val="20"/>
          <w:szCs w:val="20"/>
        </w:rPr>
      </w:pPr>
      <w:r>
        <w:rPr>
          <w:sz w:val="20"/>
          <w:szCs w:val="20"/>
        </w:rPr>
        <w:tab/>
      </w:r>
      <w:r>
        <w:rPr>
          <w:sz w:val="20"/>
          <w:szCs w:val="20"/>
        </w:rPr>
        <w:tab/>
      </w:r>
      <w:r w:rsidR="000D3E70">
        <w:rPr>
          <w:b/>
          <w:sz w:val="20"/>
          <w:szCs w:val="20"/>
        </w:rPr>
        <w:t xml:space="preserve">EXAM #2 </w:t>
      </w:r>
    </w:p>
    <w:p w:rsidR="003F64C9" w:rsidRPr="00B0502D" w:rsidRDefault="0018039B" w:rsidP="003F64C9">
      <w:pPr>
        <w:spacing w:before="100" w:beforeAutospacing="1" w:after="100" w:afterAutospacing="1"/>
        <w:ind w:left="360"/>
        <w:jc w:val="both"/>
        <w:rPr>
          <w:sz w:val="20"/>
          <w:szCs w:val="20"/>
        </w:rPr>
      </w:pPr>
      <w:r>
        <w:rPr>
          <w:sz w:val="20"/>
          <w:szCs w:val="20"/>
        </w:rPr>
        <w:t>F Nov 18</w:t>
      </w:r>
      <w:r w:rsidR="000D3E70">
        <w:rPr>
          <w:sz w:val="20"/>
          <w:szCs w:val="20"/>
        </w:rPr>
        <w:tab/>
        <w:t>[no class this day – AAA meetings in Montreal]</w:t>
      </w:r>
    </w:p>
    <w:p w:rsidR="003F64C9" w:rsidRPr="00B0502D" w:rsidRDefault="000D3E70" w:rsidP="000D3E70">
      <w:pPr>
        <w:spacing w:before="100" w:beforeAutospacing="1" w:after="100" w:afterAutospacing="1"/>
        <w:ind w:left="360"/>
        <w:jc w:val="both"/>
        <w:rPr>
          <w:b/>
          <w:sz w:val="20"/>
          <w:szCs w:val="20"/>
        </w:rPr>
      </w:pPr>
      <w:r w:rsidRPr="000D3E70">
        <w:rPr>
          <w:b/>
          <w:sz w:val="20"/>
          <w:szCs w:val="20"/>
        </w:rPr>
        <w:t xml:space="preserve">VI. </w:t>
      </w:r>
      <w:r w:rsidRPr="000D3E70">
        <w:rPr>
          <w:b/>
          <w:sz w:val="20"/>
          <w:szCs w:val="20"/>
        </w:rPr>
        <w:tab/>
      </w:r>
      <w:r>
        <w:rPr>
          <w:sz w:val="20"/>
          <w:szCs w:val="20"/>
        </w:rPr>
        <w:t xml:space="preserve">        </w:t>
      </w:r>
      <w:r w:rsidR="003F64C9" w:rsidRPr="00B0502D">
        <w:rPr>
          <w:b/>
          <w:sz w:val="20"/>
          <w:szCs w:val="20"/>
        </w:rPr>
        <w:t>Applying Medical Anthropology-Technologies of the Future and Changes o</w:t>
      </w:r>
      <w:r w:rsidR="0018039B">
        <w:rPr>
          <w:b/>
          <w:sz w:val="20"/>
          <w:szCs w:val="20"/>
        </w:rPr>
        <w:t xml:space="preserve">f the Past </w:t>
      </w:r>
    </w:p>
    <w:p w:rsidR="003F64C9" w:rsidRPr="00B0502D" w:rsidRDefault="0018039B" w:rsidP="003F64C9">
      <w:pPr>
        <w:spacing w:before="100" w:beforeAutospacing="1" w:after="100" w:afterAutospacing="1"/>
        <w:ind w:left="360"/>
        <w:jc w:val="both"/>
        <w:rPr>
          <w:sz w:val="20"/>
          <w:szCs w:val="20"/>
        </w:rPr>
      </w:pPr>
      <w:r>
        <w:rPr>
          <w:sz w:val="20"/>
          <w:szCs w:val="20"/>
        </w:rPr>
        <w:t>W Nov 30</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 xml:space="preserve">Read: </w:t>
      </w:r>
      <w:proofErr w:type="spellStart"/>
      <w:r w:rsidRPr="00B0502D">
        <w:rPr>
          <w:sz w:val="20"/>
          <w:szCs w:val="20"/>
        </w:rPr>
        <w:t>Brynner</w:t>
      </w:r>
      <w:proofErr w:type="spellEnd"/>
      <w:r w:rsidRPr="00B0502D">
        <w:rPr>
          <w:sz w:val="20"/>
          <w:szCs w:val="20"/>
        </w:rPr>
        <w:t xml:space="preserve"> &amp; Stephens, </w:t>
      </w:r>
      <w:r w:rsidRPr="00B0502D">
        <w:rPr>
          <w:sz w:val="20"/>
          <w:szCs w:val="20"/>
          <w:u w:val="single"/>
        </w:rPr>
        <w:t>Dark Remedy</w:t>
      </w:r>
      <w:r w:rsidRPr="00B0502D">
        <w:rPr>
          <w:sz w:val="20"/>
          <w:szCs w:val="20"/>
        </w:rPr>
        <w:t xml:space="preserve">, </w:t>
      </w:r>
      <w:proofErr w:type="spellStart"/>
      <w:r w:rsidRPr="00B0502D">
        <w:rPr>
          <w:sz w:val="20"/>
          <w:szCs w:val="20"/>
        </w:rPr>
        <w:t>chps</w:t>
      </w:r>
      <w:proofErr w:type="spellEnd"/>
      <w:r w:rsidRPr="00B0502D">
        <w:rPr>
          <w:sz w:val="20"/>
          <w:szCs w:val="20"/>
        </w:rPr>
        <w:t>. 1-7</w:t>
      </w:r>
    </w:p>
    <w:p w:rsidR="003F64C9" w:rsidRPr="00B0502D" w:rsidRDefault="0018039B" w:rsidP="003F64C9">
      <w:pPr>
        <w:spacing w:before="100" w:beforeAutospacing="1" w:after="100" w:afterAutospacing="1"/>
        <w:ind w:left="360"/>
        <w:jc w:val="both"/>
        <w:rPr>
          <w:sz w:val="20"/>
          <w:szCs w:val="20"/>
        </w:rPr>
      </w:pPr>
      <w:r>
        <w:rPr>
          <w:sz w:val="20"/>
          <w:szCs w:val="20"/>
        </w:rPr>
        <w:t>F Dec 2</w:t>
      </w:r>
    </w:p>
    <w:p w:rsidR="003F64C9" w:rsidRPr="00B0502D" w:rsidRDefault="003F64C9" w:rsidP="003F64C9">
      <w:pPr>
        <w:spacing w:before="100" w:beforeAutospacing="1" w:after="100" w:afterAutospacing="1"/>
        <w:ind w:left="360"/>
        <w:jc w:val="both"/>
        <w:rPr>
          <w:sz w:val="20"/>
          <w:szCs w:val="20"/>
        </w:rPr>
      </w:pPr>
      <w:r w:rsidRPr="00B0502D">
        <w:rPr>
          <w:sz w:val="20"/>
          <w:szCs w:val="20"/>
        </w:rPr>
        <w:tab/>
      </w:r>
      <w:r w:rsidRPr="00B0502D">
        <w:rPr>
          <w:sz w:val="20"/>
          <w:szCs w:val="20"/>
        </w:rPr>
        <w:tab/>
        <w:t xml:space="preserve">Read: </w:t>
      </w:r>
      <w:proofErr w:type="spellStart"/>
      <w:r w:rsidRPr="00B0502D">
        <w:rPr>
          <w:sz w:val="20"/>
          <w:szCs w:val="20"/>
        </w:rPr>
        <w:t>Brynner</w:t>
      </w:r>
      <w:proofErr w:type="spellEnd"/>
      <w:r w:rsidRPr="00B0502D">
        <w:rPr>
          <w:sz w:val="20"/>
          <w:szCs w:val="20"/>
        </w:rPr>
        <w:t xml:space="preserve"> &amp; Stephens, finish</w:t>
      </w:r>
    </w:p>
    <w:p w:rsidR="003F64C9" w:rsidRPr="00B0502D" w:rsidRDefault="0018039B" w:rsidP="003F64C9">
      <w:pPr>
        <w:spacing w:before="100" w:beforeAutospacing="1" w:after="100" w:afterAutospacing="1"/>
        <w:ind w:left="360"/>
        <w:jc w:val="both"/>
        <w:rPr>
          <w:sz w:val="20"/>
          <w:szCs w:val="20"/>
        </w:rPr>
      </w:pPr>
      <w:r>
        <w:rPr>
          <w:sz w:val="20"/>
          <w:szCs w:val="20"/>
        </w:rPr>
        <w:t>W Dec 7</w:t>
      </w:r>
    </w:p>
    <w:p w:rsidR="0018039B" w:rsidRDefault="0018039B" w:rsidP="0018039B">
      <w:pPr>
        <w:spacing w:before="100" w:beforeAutospacing="1" w:after="100" w:afterAutospacing="1"/>
        <w:ind w:left="360"/>
        <w:jc w:val="both"/>
        <w:rPr>
          <w:sz w:val="20"/>
          <w:szCs w:val="20"/>
        </w:rPr>
      </w:pPr>
      <w:r>
        <w:rPr>
          <w:sz w:val="20"/>
          <w:szCs w:val="20"/>
        </w:rPr>
        <w:tab/>
      </w:r>
      <w:r>
        <w:rPr>
          <w:sz w:val="20"/>
          <w:szCs w:val="20"/>
        </w:rPr>
        <w:tab/>
        <w:t xml:space="preserve">Read: </w:t>
      </w:r>
      <w:r w:rsidRPr="00B241C4">
        <w:rPr>
          <w:b/>
          <w:sz w:val="20"/>
          <w:szCs w:val="20"/>
        </w:rPr>
        <w:t>TBA</w:t>
      </w:r>
    </w:p>
    <w:p w:rsidR="003F64C9" w:rsidRPr="0018039B" w:rsidRDefault="003F64C9" w:rsidP="0018039B">
      <w:pPr>
        <w:spacing w:before="100" w:beforeAutospacing="1" w:after="100" w:afterAutospacing="1"/>
        <w:ind w:left="1080" w:firstLine="360"/>
        <w:jc w:val="both"/>
        <w:rPr>
          <w:sz w:val="20"/>
          <w:szCs w:val="20"/>
        </w:rPr>
      </w:pPr>
      <w:r w:rsidRPr="00B0502D">
        <w:rPr>
          <w:b/>
          <w:sz w:val="20"/>
          <w:szCs w:val="20"/>
        </w:rPr>
        <w:t>DUE: Paper #3</w:t>
      </w:r>
    </w:p>
    <w:p w:rsidR="003F64C9" w:rsidRDefault="0018039B" w:rsidP="003F64C9">
      <w:pPr>
        <w:spacing w:before="100" w:beforeAutospacing="1" w:after="100" w:afterAutospacing="1"/>
        <w:ind w:left="360"/>
        <w:jc w:val="both"/>
        <w:rPr>
          <w:sz w:val="20"/>
          <w:szCs w:val="20"/>
        </w:rPr>
      </w:pPr>
      <w:r>
        <w:rPr>
          <w:sz w:val="20"/>
          <w:szCs w:val="20"/>
        </w:rPr>
        <w:t>F Dec 9</w:t>
      </w:r>
    </w:p>
    <w:p w:rsidR="003F64C9" w:rsidRPr="00B0502D" w:rsidRDefault="003F64C9" w:rsidP="003F64C9">
      <w:pPr>
        <w:spacing w:before="100" w:beforeAutospacing="1" w:after="100" w:afterAutospacing="1"/>
        <w:ind w:left="360"/>
        <w:jc w:val="both"/>
        <w:rPr>
          <w:sz w:val="20"/>
          <w:szCs w:val="20"/>
        </w:rPr>
      </w:pPr>
      <w:r>
        <w:rPr>
          <w:sz w:val="20"/>
          <w:szCs w:val="20"/>
        </w:rPr>
        <w:tab/>
      </w:r>
      <w:r>
        <w:rPr>
          <w:sz w:val="20"/>
          <w:szCs w:val="20"/>
        </w:rPr>
        <w:tab/>
        <w:t xml:space="preserve">Last day of class! Meet at Professor Upton’s house. </w:t>
      </w:r>
    </w:p>
    <w:p w:rsidR="003F64C9" w:rsidRPr="00B0502D" w:rsidRDefault="003F64C9" w:rsidP="003F64C9">
      <w:pPr>
        <w:spacing w:before="100" w:beforeAutospacing="1" w:after="100" w:afterAutospacing="1"/>
        <w:ind w:left="360"/>
        <w:jc w:val="both"/>
        <w:rPr>
          <w:b/>
          <w:sz w:val="20"/>
          <w:szCs w:val="20"/>
        </w:rPr>
      </w:pPr>
      <w:r w:rsidRPr="00B0502D">
        <w:rPr>
          <w:sz w:val="20"/>
          <w:szCs w:val="20"/>
        </w:rPr>
        <w:tab/>
      </w:r>
      <w:r w:rsidRPr="00B0502D">
        <w:rPr>
          <w:b/>
          <w:sz w:val="20"/>
          <w:szCs w:val="20"/>
        </w:rPr>
        <w:t xml:space="preserve">Final </w:t>
      </w:r>
      <w:r w:rsidR="0018039B">
        <w:rPr>
          <w:b/>
          <w:sz w:val="20"/>
          <w:szCs w:val="20"/>
        </w:rPr>
        <w:t>Exam [EXAM #3] will occur on Tuesday December 13</w:t>
      </w:r>
      <w:r w:rsidR="0018039B" w:rsidRPr="0018039B">
        <w:rPr>
          <w:b/>
          <w:sz w:val="20"/>
          <w:szCs w:val="20"/>
          <w:vertAlign w:val="superscript"/>
        </w:rPr>
        <w:t>th</w:t>
      </w:r>
      <w:r w:rsidR="0018039B">
        <w:rPr>
          <w:b/>
          <w:sz w:val="20"/>
          <w:szCs w:val="20"/>
        </w:rPr>
        <w:t xml:space="preserve"> from 8:30-11:30am.</w:t>
      </w:r>
      <w:r w:rsidRPr="00B0502D">
        <w:rPr>
          <w:b/>
          <w:sz w:val="20"/>
          <w:szCs w:val="20"/>
        </w:rPr>
        <w:t xml:space="preserve">  </w:t>
      </w:r>
    </w:p>
    <w:p w:rsidR="003F64C9" w:rsidRPr="00B0502D" w:rsidRDefault="003F64C9" w:rsidP="003F64C9">
      <w:pPr>
        <w:spacing w:before="100" w:beforeAutospacing="1" w:after="100" w:afterAutospacing="1"/>
        <w:ind w:left="360"/>
        <w:jc w:val="both"/>
        <w:rPr>
          <w:b/>
          <w:sz w:val="20"/>
          <w:szCs w:val="20"/>
        </w:rPr>
      </w:pPr>
      <w:r w:rsidRPr="00B0502D">
        <w:rPr>
          <w:b/>
          <w:sz w:val="20"/>
          <w:szCs w:val="20"/>
        </w:rPr>
        <w:t xml:space="preserve">***The </w:t>
      </w:r>
      <w:proofErr w:type="spellStart"/>
      <w:r w:rsidRPr="00B0502D">
        <w:rPr>
          <w:b/>
          <w:sz w:val="20"/>
          <w:szCs w:val="20"/>
        </w:rPr>
        <w:t>Physcian’s</w:t>
      </w:r>
      <w:proofErr w:type="spellEnd"/>
      <w:r w:rsidRPr="00B0502D">
        <w:rPr>
          <w:b/>
          <w:sz w:val="20"/>
          <w:szCs w:val="20"/>
        </w:rPr>
        <w:t xml:space="preserve"> Log: a document that documents your own progress and thinking about the inter-relationship between Culture, Medicine and Health in Cross Cultural Perspective……it will be explained in a separate handout in clas</w:t>
      </w:r>
      <w:r>
        <w:rPr>
          <w:b/>
          <w:sz w:val="20"/>
          <w:szCs w:val="20"/>
        </w:rPr>
        <w:t>s.  It will be due at one point during the</w:t>
      </w:r>
      <w:r w:rsidRPr="00B0502D">
        <w:rPr>
          <w:b/>
          <w:sz w:val="20"/>
          <w:szCs w:val="20"/>
        </w:rPr>
        <w:t xml:space="preserve"> semester a</w:t>
      </w:r>
      <w:r>
        <w:rPr>
          <w:b/>
          <w:sz w:val="20"/>
          <w:szCs w:val="20"/>
        </w:rPr>
        <w:t xml:space="preserve">nd as a final product. It is worth considerable points and I will give you a separate handout which explains this exercise more fully.  </w:t>
      </w:r>
    </w:p>
    <w:p w:rsidR="00E17568" w:rsidRDefault="00E17568"/>
    <w:sectPr w:rsidR="00E17568" w:rsidSect="002D5C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018"/>
    <w:multiLevelType w:val="hybridMultilevel"/>
    <w:tmpl w:val="2A4E7E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D3526A"/>
    <w:multiLevelType w:val="hybridMultilevel"/>
    <w:tmpl w:val="605882DA"/>
    <w:lvl w:ilvl="0" w:tplc="549A06F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3F64C9"/>
    <w:rsid w:val="000D3E70"/>
    <w:rsid w:val="0018039B"/>
    <w:rsid w:val="002D5CC3"/>
    <w:rsid w:val="003F64C9"/>
    <w:rsid w:val="004F7E27"/>
    <w:rsid w:val="00A33FF8"/>
    <w:rsid w:val="00B241C4"/>
    <w:rsid w:val="00E17568"/>
    <w:rsid w:val="00E332EF"/>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4C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3F64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4C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3F64C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9258</Characters>
  <Application>Microsoft Office Word</Application>
  <DocSecurity>0</DocSecurity>
  <Lines>77</Lines>
  <Paragraphs>21</Paragraphs>
  <ScaleCrop>false</ScaleCrop>
  <Company>DePauw University</Company>
  <LinksUpToDate>false</LinksUpToDate>
  <CharactersWithSpaces>10861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dc:description/>
  <cp:lastModifiedBy>DePauw</cp:lastModifiedBy>
  <cp:revision>2</cp:revision>
  <cp:lastPrinted>2011-08-22T14:24:00Z</cp:lastPrinted>
  <dcterms:created xsi:type="dcterms:W3CDTF">2011-08-22T14:25:00Z</dcterms:created>
  <dcterms:modified xsi:type="dcterms:W3CDTF">2011-08-22T14:25:00Z</dcterms:modified>
</cp:coreProperties>
</file>