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23B" w:rsidRPr="00965487" w:rsidRDefault="00DF423B" w:rsidP="00DF423B">
      <w:pPr>
        <w:pStyle w:val="Title"/>
        <w:rPr>
          <w:szCs w:val="28"/>
          <w:u w:val="single"/>
        </w:rPr>
      </w:pPr>
      <w:r w:rsidRPr="00965487">
        <w:rPr>
          <w:szCs w:val="28"/>
          <w:u w:val="single"/>
        </w:rPr>
        <w:t>African Diaspora Religions: African Spirits in the Americas</w:t>
      </w:r>
    </w:p>
    <w:p w:rsidR="00DF423B" w:rsidRPr="00965487" w:rsidRDefault="00DF423B" w:rsidP="00DF423B">
      <w:pPr>
        <w:pStyle w:val="Title"/>
        <w:rPr>
          <w:szCs w:val="28"/>
        </w:rPr>
      </w:pPr>
      <w:r w:rsidRPr="00965487">
        <w:rPr>
          <w:szCs w:val="28"/>
        </w:rPr>
        <w:t>A</w:t>
      </w:r>
      <w:r w:rsidR="008A4390">
        <w:rPr>
          <w:szCs w:val="28"/>
        </w:rPr>
        <w:t>NTH 360A</w:t>
      </w:r>
      <w:r w:rsidRPr="00965487">
        <w:rPr>
          <w:szCs w:val="28"/>
        </w:rPr>
        <w:t xml:space="preserve"> (W Course)</w:t>
      </w:r>
    </w:p>
    <w:p w:rsidR="00DF423B" w:rsidRPr="00965487" w:rsidRDefault="00DF423B" w:rsidP="00DF423B">
      <w:pPr>
        <w:pStyle w:val="Title"/>
        <w:jc w:val="left"/>
        <w:rPr>
          <w:b w:val="0"/>
        </w:rPr>
      </w:pPr>
    </w:p>
    <w:p w:rsidR="00DF423B" w:rsidRPr="00965487" w:rsidRDefault="00DF423B" w:rsidP="00DF423B">
      <w:pPr>
        <w:pStyle w:val="Title"/>
        <w:jc w:val="left"/>
        <w:rPr>
          <w:b w:val="0"/>
        </w:rPr>
      </w:pPr>
      <w:r w:rsidRPr="00965487">
        <w:t>Instructor:</w:t>
      </w:r>
      <w:r w:rsidRPr="00965487">
        <w:rPr>
          <w:b w:val="0"/>
        </w:rPr>
        <w:t xml:space="preserve">  Dr. Angela N. Castañeda, Ph.D.</w:t>
      </w:r>
    </w:p>
    <w:p w:rsidR="00DF423B" w:rsidRPr="00965487" w:rsidRDefault="00DF423B" w:rsidP="00DF423B">
      <w:pPr>
        <w:pStyle w:val="Title"/>
        <w:jc w:val="left"/>
      </w:pPr>
      <w:r w:rsidRPr="00965487">
        <w:t>E-mail:</w:t>
      </w:r>
      <w:r w:rsidRPr="00965487">
        <w:rPr>
          <w:b w:val="0"/>
        </w:rPr>
        <w:t xml:space="preserve">  </w:t>
      </w:r>
      <w:hyperlink r:id="rId7" w:history="1">
        <w:r w:rsidRPr="00965487">
          <w:rPr>
            <w:rStyle w:val="Hyperlink"/>
          </w:rPr>
          <w:t>acastaneda@depauw.edu</w:t>
        </w:r>
      </w:hyperlink>
    </w:p>
    <w:p w:rsidR="00DF423B" w:rsidRPr="00965487" w:rsidRDefault="00DF423B" w:rsidP="00DF423B">
      <w:pPr>
        <w:pStyle w:val="Title"/>
        <w:jc w:val="left"/>
        <w:rPr>
          <w:b w:val="0"/>
        </w:rPr>
      </w:pPr>
      <w:r w:rsidRPr="00965487">
        <w:t>Semester:</w:t>
      </w:r>
      <w:r w:rsidR="00EF527C">
        <w:rPr>
          <w:b w:val="0"/>
        </w:rPr>
        <w:t xml:space="preserve">  Fall 2010</w:t>
      </w:r>
    </w:p>
    <w:p w:rsidR="00DF423B" w:rsidRPr="00965487" w:rsidRDefault="00DF423B" w:rsidP="00DF423B">
      <w:pPr>
        <w:pStyle w:val="Title"/>
        <w:jc w:val="left"/>
        <w:rPr>
          <w:b w:val="0"/>
        </w:rPr>
      </w:pPr>
      <w:r w:rsidRPr="00965487">
        <w:t xml:space="preserve">Location:  </w:t>
      </w:r>
      <w:r w:rsidR="00882EA7" w:rsidRPr="00882EA7">
        <w:rPr>
          <w:b w:val="0"/>
        </w:rPr>
        <w:t>Asbury Hall 206</w:t>
      </w:r>
    </w:p>
    <w:p w:rsidR="00DF423B" w:rsidRPr="00965487" w:rsidRDefault="00DF423B" w:rsidP="00DF423B">
      <w:pPr>
        <w:pStyle w:val="Title"/>
        <w:jc w:val="left"/>
        <w:rPr>
          <w:b w:val="0"/>
        </w:rPr>
      </w:pPr>
      <w:r w:rsidRPr="00965487">
        <w:t xml:space="preserve">Time:  </w:t>
      </w:r>
      <w:r w:rsidR="008A4390" w:rsidRPr="008A4390">
        <w:rPr>
          <w:b w:val="0"/>
        </w:rPr>
        <w:t xml:space="preserve">12:40-2:10 Monday and Wednesday </w:t>
      </w:r>
    </w:p>
    <w:p w:rsidR="00DF423B" w:rsidRPr="00965487" w:rsidRDefault="00DF423B" w:rsidP="00DF423B">
      <w:pPr>
        <w:pStyle w:val="Title"/>
        <w:jc w:val="left"/>
        <w:rPr>
          <w:b w:val="0"/>
        </w:rPr>
      </w:pPr>
      <w:r w:rsidRPr="00965487">
        <w:t xml:space="preserve">Office:  </w:t>
      </w:r>
      <w:r w:rsidRPr="00965487">
        <w:rPr>
          <w:b w:val="0"/>
        </w:rPr>
        <w:t>Asbury Hall 219</w:t>
      </w:r>
    </w:p>
    <w:p w:rsidR="008A4390" w:rsidRPr="00A71DE6" w:rsidRDefault="00DF423B" w:rsidP="008A4390">
      <w:pPr>
        <w:rPr>
          <w:b/>
        </w:rPr>
      </w:pPr>
      <w:r w:rsidRPr="008A4390">
        <w:rPr>
          <w:b/>
        </w:rPr>
        <w:t>Office Hours:</w:t>
      </w:r>
      <w:r w:rsidRPr="00965487">
        <w:t xml:space="preserve"> </w:t>
      </w:r>
      <w:r w:rsidR="008A4390">
        <w:t>10am-No</w:t>
      </w:r>
      <w:r w:rsidR="00C902FC">
        <w:t>o</w:t>
      </w:r>
      <w:r w:rsidR="008A4390">
        <w:t>n Monday and Wednesday; also by appointment</w:t>
      </w:r>
    </w:p>
    <w:p w:rsidR="00DF423B" w:rsidRPr="00965487" w:rsidRDefault="00DF423B" w:rsidP="00DF423B">
      <w:pPr>
        <w:pStyle w:val="Title"/>
        <w:jc w:val="left"/>
        <w:rPr>
          <w:b w:val="0"/>
        </w:rPr>
      </w:pPr>
      <w:r w:rsidRPr="00965487">
        <w:t xml:space="preserve">Office Tel. #:  </w:t>
      </w:r>
      <w:r w:rsidR="00EF527C">
        <w:rPr>
          <w:b w:val="0"/>
        </w:rPr>
        <w:t>765-658-4372</w:t>
      </w:r>
    </w:p>
    <w:p w:rsidR="00DF423B" w:rsidRPr="00965487" w:rsidRDefault="00DF423B" w:rsidP="00DF423B">
      <w:pPr>
        <w:pStyle w:val="Title"/>
        <w:jc w:val="left"/>
        <w:rPr>
          <w:b w:val="0"/>
        </w:rPr>
      </w:pPr>
    </w:p>
    <w:p w:rsidR="00DF423B" w:rsidRPr="00965487" w:rsidRDefault="00DF423B" w:rsidP="00DF423B">
      <w:pPr>
        <w:pStyle w:val="Title"/>
        <w:rPr>
          <w:b w:val="0"/>
          <w:i/>
        </w:rPr>
      </w:pPr>
      <w:r w:rsidRPr="00965487">
        <w:rPr>
          <w:b w:val="0"/>
          <w:i/>
        </w:rPr>
        <w:t xml:space="preserve">Like the spirit that animates them, </w:t>
      </w:r>
    </w:p>
    <w:p w:rsidR="00DF423B" w:rsidRPr="00965487" w:rsidRDefault="00DF423B" w:rsidP="00DF423B">
      <w:pPr>
        <w:pStyle w:val="Title"/>
        <w:rPr>
          <w:b w:val="0"/>
          <w:i/>
        </w:rPr>
      </w:pPr>
      <w:r w:rsidRPr="00965487">
        <w:rPr>
          <w:b w:val="0"/>
          <w:i/>
        </w:rPr>
        <w:t>religions of the African diaspora are at once one and many.</w:t>
      </w:r>
    </w:p>
    <w:p w:rsidR="00DF423B" w:rsidRPr="00776387" w:rsidRDefault="00DF423B" w:rsidP="00776387">
      <w:pPr>
        <w:pStyle w:val="Title"/>
        <w:ind w:left="4320" w:firstLine="720"/>
        <w:rPr>
          <w:b w:val="0"/>
        </w:rPr>
      </w:pPr>
      <w:r w:rsidRPr="00965487">
        <w:rPr>
          <w:b w:val="0"/>
        </w:rPr>
        <w:t>Joseph Murphy</w:t>
      </w:r>
    </w:p>
    <w:p w:rsidR="00DF423B" w:rsidRPr="00965487" w:rsidRDefault="00DF423B" w:rsidP="00DF423B">
      <w:pPr>
        <w:pStyle w:val="Title"/>
        <w:jc w:val="left"/>
        <w:rPr>
          <w:u w:val="single"/>
        </w:rPr>
      </w:pPr>
      <w:r w:rsidRPr="00965487">
        <w:rPr>
          <w:u w:val="single"/>
        </w:rPr>
        <w:t>COURSE DESCRIPTION:</w:t>
      </w:r>
    </w:p>
    <w:p w:rsidR="00DF423B" w:rsidRPr="00965487" w:rsidRDefault="00DF423B" w:rsidP="00DF423B">
      <w:pPr>
        <w:pStyle w:val="Title"/>
        <w:jc w:val="left"/>
        <w:rPr>
          <w:b w:val="0"/>
        </w:rPr>
      </w:pPr>
      <w:r w:rsidRPr="00965487">
        <w:rPr>
          <w:b w:val="0"/>
        </w:rPr>
        <w:tab/>
        <w:t>This course is designed to explore the history, functions, and communities, which encompass religions of the African Diaspora such as Santería, Vodou, and Candomblé.  Lectures, discussions, films, and a range of ethnographic literature will introduce students to these religious systems.  Among the topics and themes to be addressed in relation to religion are issues of identity, ethnicity, gender, performance, and class.  Case studies in Brazil, Cuba</w:t>
      </w:r>
      <w:r w:rsidR="00C902FC">
        <w:rPr>
          <w:b w:val="0"/>
        </w:rPr>
        <w:t>, Haiti</w:t>
      </w:r>
      <w:r w:rsidRPr="00965487">
        <w:rPr>
          <w:b w:val="0"/>
        </w:rPr>
        <w:t xml:space="preserve"> and among Latinos in the U.S. will illuminate the multivocality of the religious beliefs and practices found in the African Diaspora.  As a W course, we will also learn more about the craft of writing.</w:t>
      </w:r>
    </w:p>
    <w:p w:rsidR="00DF423B" w:rsidRPr="00965487" w:rsidRDefault="00DF423B" w:rsidP="00DF423B">
      <w:pPr>
        <w:ind w:firstLine="720"/>
      </w:pPr>
      <w:r w:rsidRPr="00965487">
        <w:t xml:space="preserve">The success of this course will depend on the active participation of all its members.  Everyone brings a different set of experiences and perspectives from which we will examine the readings and themes of this course.  My objectives for this course are that you will: </w:t>
      </w:r>
    </w:p>
    <w:p w:rsidR="00DF423B" w:rsidRPr="00965487" w:rsidRDefault="00DF423B" w:rsidP="00DF423B">
      <w:pPr>
        <w:pStyle w:val="Title"/>
        <w:ind w:left="720"/>
        <w:jc w:val="left"/>
        <w:rPr>
          <w:b w:val="0"/>
        </w:rPr>
      </w:pPr>
      <w:r w:rsidRPr="00965487">
        <w:rPr>
          <w:b w:val="0"/>
        </w:rPr>
        <w:t>1.  Actively engage course material by working collaboratively with other students throughout the semester in the creation of a community of learning within the classroom.</w:t>
      </w:r>
    </w:p>
    <w:p w:rsidR="00DF423B" w:rsidRPr="00965487" w:rsidRDefault="00DF423B" w:rsidP="00DF423B">
      <w:pPr>
        <w:ind w:left="720"/>
      </w:pPr>
      <w:r w:rsidRPr="00965487">
        <w:t xml:space="preserve">2.  Create well crafted and thought provoking written assignments that incorporate class material with your own voice and understanding of the material as you gain confidence and become a more effective writer. </w:t>
      </w:r>
    </w:p>
    <w:p w:rsidR="00DF423B" w:rsidRPr="00965487" w:rsidRDefault="00DF423B" w:rsidP="00DF423B">
      <w:pPr>
        <w:ind w:left="720"/>
      </w:pPr>
      <w:r w:rsidRPr="00965487">
        <w:t xml:space="preserve">3.  Expand your knowledge and understanding of key anthropological terms such as syncretism and transculturation as well as various ethnographic methods of documentation that include life histories and participant observation. </w:t>
      </w:r>
    </w:p>
    <w:p w:rsidR="00DF423B" w:rsidRPr="00965487" w:rsidRDefault="00DF423B" w:rsidP="00DF423B">
      <w:pPr>
        <w:ind w:left="720"/>
      </w:pPr>
      <w:r w:rsidRPr="00965487">
        <w:t>4.  Gain a broader appreciation of the religious and cultural diversity found in the communities of the African Diaspora.</w:t>
      </w:r>
    </w:p>
    <w:p w:rsidR="00DF423B" w:rsidRPr="00965487" w:rsidRDefault="00DF423B" w:rsidP="00DF423B">
      <w:pPr>
        <w:pStyle w:val="Title"/>
        <w:jc w:val="left"/>
        <w:rPr>
          <w:b w:val="0"/>
        </w:rPr>
      </w:pPr>
    </w:p>
    <w:p w:rsidR="00DF423B" w:rsidRPr="00965487" w:rsidRDefault="00DF423B" w:rsidP="00DF423B">
      <w:pPr>
        <w:pStyle w:val="Title"/>
        <w:jc w:val="left"/>
        <w:rPr>
          <w:b w:val="0"/>
        </w:rPr>
      </w:pPr>
      <w:r w:rsidRPr="00965487">
        <w:rPr>
          <w:u w:val="single"/>
        </w:rPr>
        <w:t>REQUIRED READINGS</w:t>
      </w:r>
      <w:r w:rsidRPr="00965487">
        <w:rPr>
          <w:b w:val="0"/>
          <w:u w:val="single"/>
        </w:rPr>
        <w:t>:</w:t>
      </w:r>
      <w:r w:rsidRPr="00965487">
        <w:rPr>
          <w:b w:val="0"/>
        </w:rPr>
        <w:t xml:space="preserve">   </w:t>
      </w:r>
    </w:p>
    <w:p w:rsidR="00DF423B" w:rsidRPr="00965487" w:rsidRDefault="00DF423B" w:rsidP="00DF423B">
      <w:pPr>
        <w:pStyle w:val="Title"/>
        <w:jc w:val="left"/>
        <w:rPr>
          <w:b w:val="0"/>
        </w:rPr>
      </w:pPr>
      <w:r w:rsidRPr="00965487">
        <w:rPr>
          <w:b w:val="0"/>
        </w:rPr>
        <w:t>Landes, Ruth.</w:t>
      </w:r>
    </w:p>
    <w:p w:rsidR="00DF423B" w:rsidRPr="00965487" w:rsidRDefault="00DF423B" w:rsidP="00DF423B">
      <w:pPr>
        <w:pStyle w:val="Title"/>
        <w:numPr>
          <w:ilvl w:val="0"/>
          <w:numId w:val="11"/>
        </w:numPr>
        <w:jc w:val="left"/>
        <w:rPr>
          <w:b w:val="0"/>
        </w:rPr>
      </w:pPr>
      <w:r w:rsidRPr="00965487">
        <w:rPr>
          <w:b w:val="0"/>
          <w:i/>
        </w:rPr>
        <w:t>City of Women</w:t>
      </w:r>
      <w:r w:rsidRPr="00965487">
        <w:rPr>
          <w:b w:val="0"/>
        </w:rPr>
        <w:t>.  New York: Macmillan.</w:t>
      </w:r>
    </w:p>
    <w:p w:rsidR="00DF423B" w:rsidRPr="00B71EFB" w:rsidRDefault="00DF423B" w:rsidP="00DF423B">
      <w:pPr>
        <w:pStyle w:val="Title"/>
        <w:ind w:left="360"/>
        <w:jc w:val="left"/>
        <w:rPr>
          <w:b w:val="0"/>
        </w:rPr>
      </w:pPr>
    </w:p>
    <w:p w:rsidR="00DF423B" w:rsidRPr="00965487" w:rsidRDefault="00DF423B" w:rsidP="00DF423B">
      <w:pPr>
        <w:pStyle w:val="Title"/>
        <w:jc w:val="left"/>
        <w:rPr>
          <w:b w:val="0"/>
        </w:rPr>
      </w:pPr>
      <w:r w:rsidRPr="00965487">
        <w:rPr>
          <w:b w:val="0"/>
        </w:rPr>
        <w:t>McCarthy-Brown, Karen</w:t>
      </w:r>
    </w:p>
    <w:p w:rsidR="00DF423B" w:rsidRPr="00965487" w:rsidRDefault="00DF423B" w:rsidP="00DF423B">
      <w:pPr>
        <w:pStyle w:val="Title"/>
        <w:numPr>
          <w:ilvl w:val="0"/>
          <w:numId w:val="13"/>
        </w:numPr>
        <w:jc w:val="left"/>
        <w:rPr>
          <w:b w:val="0"/>
        </w:rPr>
      </w:pPr>
      <w:r w:rsidRPr="00965487">
        <w:rPr>
          <w:b w:val="0"/>
          <w:i/>
        </w:rPr>
        <w:t>Mama Lola: A Vodou Priestess in Brooklyn</w:t>
      </w:r>
      <w:r w:rsidRPr="00965487">
        <w:rPr>
          <w:b w:val="0"/>
        </w:rPr>
        <w:t>.  Berkeley: University of California Press.</w:t>
      </w:r>
    </w:p>
    <w:p w:rsidR="00DF423B" w:rsidRPr="00965487" w:rsidRDefault="00DF423B" w:rsidP="00DF423B">
      <w:pPr>
        <w:pStyle w:val="Title"/>
        <w:jc w:val="left"/>
        <w:rPr>
          <w:b w:val="0"/>
        </w:rPr>
      </w:pPr>
    </w:p>
    <w:p w:rsidR="00DF423B" w:rsidRPr="00965487" w:rsidRDefault="00DF423B" w:rsidP="00DF423B">
      <w:pPr>
        <w:pStyle w:val="Title"/>
        <w:jc w:val="left"/>
        <w:rPr>
          <w:b w:val="0"/>
        </w:rPr>
      </w:pPr>
      <w:r w:rsidRPr="00965487">
        <w:rPr>
          <w:b w:val="0"/>
        </w:rPr>
        <w:t>Murphy, Joseph M.</w:t>
      </w:r>
    </w:p>
    <w:p w:rsidR="00DF423B" w:rsidRPr="00965487" w:rsidRDefault="00DF423B" w:rsidP="00DF423B">
      <w:pPr>
        <w:pStyle w:val="Title"/>
        <w:numPr>
          <w:ilvl w:val="0"/>
          <w:numId w:val="12"/>
        </w:numPr>
        <w:jc w:val="left"/>
        <w:rPr>
          <w:b w:val="0"/>
        </w:rPr>
      </w:pPr>
      <w:r w:rsidRPr="00965487">
        <w:rPr>
          <w:b w:val="0"/>
          <w:i/>
        </w:rPr>
        <w:t>Santería: African Spirits in America</w:t>
      </w:r>
      <w:r w:rsidRPr="00965487">
        <w:rPr>
          <w:b w:val="0"/>
        </w:rPr>
        <w:t>.  Boston: Beacon Press.</w:t>
      </w:r>
    </w:p>
    <w:p w:rsidR="00DF423B" w:rsidRPr="00965487" w:rsidRDefault="00DF423B" w:rsidP="00DF423B">
      <w:pPr>
        <w:pStyle w:val="Title"/>
        <w:jc w:val="left"/>
        <w:rPr>
          <w:b w:val="0"/>
        </w:rPr>
      </w:pPr>
    </w:p>
    <w:p w:rsidR="00DF423B" w:rsidRPr="00965487" w:rsidRDefault="00DF423B" w:rsidP="00DF423B">
      <w:pPr>
        <w:pStyle w:val="Title"/>
        <w:jc w:val="left"/>
        <w:rPr>
          <w:b w:val="0"/>
        </w:rPr>
      </w:pPr>
      <w:r w:rsidRPr="00965487">
        <w:rPr>
          <w:b w:val="0"/>
        </w:rPr>
        <w:t>Polk, Patrick Arthur</w:t>
      </w:r>
    </w:p>
    <w:p w:rsidR="00DF423B" w:rsidRPr="00965487" w:rsidRDefault="00DF423B" w:rsidP="00DF423B">
      <w:pPr>
        <w:pStyle w:val="Title"/>
        <w:numPr>
          <w:ilvl w:val="0"/>
          <w:numId w:val="10"/>
        </w:numPr>
        <w:jc w:val="left"/>
        <w:rPr>
          <w:b w:val="0"/>
        </w:rPr>
      </w:pPr>
      <w:r w:rsidRPr="00965487">
        <w:rPr>
          <w:b w:val="0"/>
          <w:i/>
        </w:rPr>
        <w:t>Botánica Los Angeles: Latino Popular Religious Art in the City of Angels</w:t>
      </w:r>
      <w:r w:rsidRPr="00965487">
        <w:rPr>
          <w:b w:val="0"/>
        </w:rPr>
        <w:t>.  Los Angeles: UCLA Fowler Museum of Cultural History.</w:t>
      </w:r>
    </w:p>
    <w:p w:rsidR="00DF423B" w:rsidRPr="00965487" w:rsidRDefault="00DF423B" w:rsidP="00DF423B"/>
    <w:p w:rsidR="00EF527C" w:rsidRDefault="00DF423B" w:rsidP="00EF527C">
      <w:r w:rsidRPr="00965487">
        <w:t xml:space="preserve">There are also articles noted in your syllabus with an asterisk (*).  </w:t>
      </w:r>
      <w:r w:rsidR="00DC631C">
        <w:t>It is your responsibility to bring either a copy of the article and/or your notes to class on the day the article is assigned.</w:t>
      </w:r>
      <w:r w:rsidRPr="00965487">
        <w:t xml:space="preserve"> </w:t>
      </w:r>
    </w:p>
    <w:p w:rsidR="00DF423B" w:rsidRPr="00965487" w:rsidRDefault="00DF423B" w:rsidP="00EF527C">
      <w:pPr>
        <w:rPr>
          <w:b/>
          <w:u w:val="single"/>
        </w:rPr>
      </w:pPr>
    </w:p>
    <w:p w:rsidR="00DF423B" w:rsidRPr="00965487" w:rsidRDefault="00DF423B" w:rsidP="00DF423B">
      <w:pPr>
        <w:rPr>
          <w:b/>
          <w:u w:val="single"/>
        </w:rPr>
      </w:pPr>
      <w:r w:rsidRPr="00965487">
        <w:rPr>
          <w:b/>
          <w:u w:val="single"/>
        </w:rPr>
        <w:t>COURSE REQUIREMENTS:</w:t>
      </w:r>
    </w:p>
    <w:p w:rsidR="00DF423B" w:rsidRPr="00965487" w:rsidRDefault="00DF423B" w:rsidP="00DF423B">
      <w:pPr>
        <w:numPr>
          <w:ilvl w:val="0"/>
          <w:numId w:val="7"/>
        </w:numPr>
      </w:pPr>
      <w:r w:rsidRPr="00965487">
        <w:rPr>
          <w:b/>
        </w:rPr>
        <w:t>Class partici</w:t>
      </w:r>
      <w:r w:rsidR="00B266A1">
        <w:rPr>
          <w:b/>
        </w:rPr>
        <w:t>pation 1</w:t>
      </w:r>
      <w:r w:rsidR="00466728">
        <w:rPr>
          <w:b/>
        </w:rPr>
        <w:t>0</w:t>
      </w:r>
      <w:r w:rsidRPr="00965487">
        <w:rPr>
          <w:b/>
        </w:rPr>
        <w:t>%</w:t>
      </w:r>
      <w:r w:rsidRPr="00965487">
        <w:t>:  In addition to consistent and punctual attendance, students are expected to come prepared to contribute to discussion having read the assigned texts.  Along with your active class contributions, other areas of participation include:</w:t>
      </w:r>
    </w:p>
    <w:p w:rsidR="00DF423B" w:rsidRPr="00965487" w:rsidRDefault="00DF423B" w:rsidP="00DF423B">
      <w:pPr>
        <w:numPr>
          <w:ilvl w:val="1"/>
          <w:numId w:val="7"/>
        </w:numPr>
      </w:pPr>
      <w:r w:rsidRPr="00965487">
        <w:t>Discussion Leaders—students will be assigned to lead group discussion, which includes preparing discussion questions related to the assigned reading as well as leading discuss</w:t>
      </w:r>
      <w:r w:rsidR="00466728">
        <w:t>ion oriented class activities 10</w:t>
      </w:r>
      <w:r w:rsidRPr="00965487">
        <w:t>%.</w:t>
      </w:r>
    </w:p>
    <w:p w:rsidR="00DF423B" w:rsidRPr="00965487" w:rsidRDefault="00DF423B" w:rsidP="00DF423B">
      <w:pPr>
        <w:ind w:left="360"/>
      </w:pPr>
    </w:p>
    <w:p w:rsidR="00DF423B" w:rsidRPr="00965487" w:rsidRDefault="00466728" w:rsidP="00DF423B">
      <w:pPr>
        <w:numPr>
          <w:ilvl w:val="0"/>
          <w:numId w:val="7"/>
        </w:numPr>
      </w:pPr>
      <w:r>
        <w:rPr>
          <w:b/>
        </w:rPr>
        <w:t>Written assignments 60</w:t>
      </w:r>
      <w:r w:rsidR="00DF423B" w:rsidRPr="00965487">
        <w:rPr>
          <w:b/>
        </w:rPr>
        <w:t>%</w:t>
      </w:r>
      <w:r w:rsidR="00DF423B" w:rsidRPr="00965487">
        <w:t xml:space="preserve">: Students need to incorporate course related texts, lectures, films, and discussions along with their own interpretations into their written assignments.  </w:t>
      </w:r>
    </w:p>
    <w:p w:rsidR="00DF423B" w:rsidRPr="00965487" w:rsidRDefault="00DF423B" w:rsidP="00DF423B">
      <w:pPr>
        <w:numPr>
          <w:ilvl w:val="1"/>
          <w:numId w:val="7"/>
        </w:numPr>
      </w:pPr>
      <w:r w:rsidRPr="00965487">
        <w:t xml:space="preserve">Review of </w:t>
      </w:r>
      <w:r w:rsidRPr="00965487">
        <w:rPr>
          <w:i/>
        </w:rPr>
        <w:t>City of Women.</w:t>
      </w:r>
      <w:r w:rsidRPr="00965487">
        <w:t xml:space="preserve">  Write a formal review for an appropriate academic journal: 15%  </w:t>
      </w:r>
    </w:p>
    <w:p w:rsidR="00DF423B" w:rsidRPr="00965487" w:rsidRDefault="00DF423B" w:rsidP="00DF423B">
      <w:pPr>
        <w:numPr>
          <w:ilvl w:val="1"/>
          <w:numId w:val="7"/>
        </w:numPr>
      </w:pPr>
      <w:r w:rsidRPr="00965487">
        <w:t xml:space="preserve">Comparative analysis.  </w:t>
      </w:r>
      <w:r w:rsidR="005F3983">
        <w:t>Compare and contrast the religious systems and methods of analysis/documentation in</w:t>
      </w:r>
      <w:r w:rsidRPr="00965487">
        <w:t xml:space="preserve"> </w:t>
      </w:r>
      <w:r w:rsidRPr="00965487">
        <w:rPr>
          <w:i/>
        </w:rPr>
        <w:t>Santería</w:t>
      </w:r>
      <w:r w:rsidRPr="00965487">
        <w:t xml:space="preserve"> and </w:t>
      </w:r>
      <w:r w:rsidRPr="00965487">
        <w:rPr>
          <w:i/>
        </w:rPr>
        <w:t>Mama Lola</w:t>
      </w:r>
      <w:r w:rsidRPr="00965487">
        <w:t>: 15%</w:t>
      </w:r>
    </w:p>
    <w:p w:rsidR="00466728" w:rsidRDefault="00DF423B" w:rsidP="00DF423B">
      <w:pPr>
        <w:numPr>
          <w:ilvl w:val="1"/>
          <w:numId w:val="7"/>
        </w:numPr>
      </w:pPr>
      <w:r w:rsidRPr="00965487">
        <w:t>Creativ</w:t>
      </w:r>
      <w:r w:rsidR="005F3983">
        <w:t>e writing assignment.  Write an</w:t>
      </w:r>
      <w:r w:rsidRPr="00965487">
        <w:t xml:space="preserve"> essay on Osun or Ogun utilizing the symbolic information from texts: 15%</w:t>
      </w:r>
    </w:p>
    <w:p w:rsidR="00DF423B" w:rsidRPr="00965487" w:rsidRDefault="00466728" w:rsidP="00DF423B">
      <w:pPr>
        <w:numPr>
          <w:ilvl w:val="1"/>
          <w:numId w:val="7"/>
        </w:numPr>
      </w:pPr>
      <w:r>
        <w:t>Mini-</w:t>
      </w:r>
      <w:r w:rsidR="00DC631C">
        <w:t>research paper.</w:t>
      </w:r>
      <w:r>
        <w:t xml:space="preserve">  </w:t>
      </w:r>
      <w:r w:rsidR="00DC631C">
        <w:t>Choose a topic that interests you and articulate a clear set of questions on the topic that your paper will seek to answer with the use of different sources</w:t>
      </w:r>
      <w:r>
        <w:t>: 15%</w:t>
      </w:r>
    </w:p>
    <w:p w:rsidR="00DF423B" w:rsidRPr="00965487" w:rsidRDefault="00DF423B" w:rsidP="00DF423B">
      <w:pPr>
        <w:ind w:left="360"/>
      </w:pPr>
    </w:p>
    <w:p w:rsidR="00DF423B" w:rsidRPr="00965487" w:rsidRDefault="00B266A1" w:rsidP="00DF423B">
      <w:pPr>
        <w:numPr>
          <w:ilvl w:val="0"/>
          <w:numId w:val="7"/>
        </w:numPr>
      </w:pPr>
      <w:r>
        <w:rPr>
          <w:b/>
        </w:rPr>
        <w:t>Exams 3</w:t>
      </w:r>
      <w:r w:rsidR="00DF423B" w:rsidRPr="00965487">
        <w:rPr>
          <w:b/>
        </w:rPr>
        <w:t>0%</w:t>
      </w:r>
      <w:r w:rsidR="00DF423B" w:rsidRPr="00965487">
        <w:t>:  There</w:t>
      </w:r>
      <w:r w:rsidR="00466728">
        <w:t xml:space="preserve"> will be two e</w:t>
      </w:r>
      <w:r>
        <w:t>xams each worth 15</w:t>
      </w:r>
      <w:r w:rsidR="00DF423B" w:rsidRPr="00965487">
        <w:t xml:space="preserve">%.  The exams will consist of essay questions that will ask you to respond to and synthesize key themes from the course. </w:t>
      </w:r>
    </w:p>
    <w:p w:rsidR="00DF423B" w:rsidRPr="00965487" w:rsidRDefault="00DF423B" w:rsidP="00DF423B"/>
    <w:p w:rsidR="00DF423B" w:rsidRPr="00965487" w:rsidRDefault="00DF423B" w:rsidP="00DF423B">
      <w:pPr>
        <w:rPr>
          <w:b/>
          <w:u w:val="single"/>
        </w:rPr>
      </w:pPr>
      <w:r w:rsidRPr="00965487">
        <w:rPr>
          <w:b/>
          <w:u w:val="single"/>
        </w:rPr>
        <w:t>GRADING:</w:t>
      </w:r>
    </w:p>
    <w:p w:rsidR="00DF423B" w:rsidRPr="00965487" w:rsidRDefault="00DF423B" w:rsidP="00DF423B">
      <w:pPr>
        <w:pStyle w:val="Subtitle"/>
        <w:jc w:val="left"/>
        <w:rPr>
          <w:sz w:val="24"/>
        </w:rPr>
      </w:pPr>
      <w:r w:rsidRPr="00965487">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DF423B" w:rsidRPr="00965487" w:rsidRDefault="00DF423B" w:rsidP="00DF423B">
      <w:pPr>
        <w:rPr>
          <w:b/>
          <w:u w:val="single"/>
        </w:rPr>
      </w:pPr>
    </w:p>
    <w:p w:rsidR="00DF423B" w:rsidRPr="00965487" w:rsidRDefault="00DF423B" w:rsidP="00DF423B">
      <w:r w:rsidRPr="00965487">
        <w:t>Your final grade for the course will be based on the following:</w:t>
      </w:r>
    </w:p>
    <w:p w:rsidR="00DF423B" w:rsidRPr="00965487" w:rsidRDefault="00466728" w:rsidP="00DF423B">
      <w:pPr>
        <w:numPr>
          <w:ilvl w:val="0"/>
          <w:numId w:val="9"/>
        </w:numPr>
      </w:pPr>
      <w:r>
        <w:t>Participation …………</w:t>
      </w:r>
      <w:r w:rsidR="00B266A1">
        <w:t>……………………1</w:t>
      </w:r>
      <w:r>
        <w:t>0</w:t>
      </w:r>
      <w:r w:rsidR="00DF423B" w:rsidRPr="00965487">
        <w:t>%</w:t>
      </w:r>
    </w:p>
    <w:p w:rsidR="00DF423B" w:rsidRPr="00965487" w:rsidRDefault="00466728" w:rsidP="00DF423B">
      <w:pPr>
        <w:numPr>
          <w:ilvl w:val="0"/>
          <w:numId w:val="9"/>
        </w:numPr>
      </w:pPr>
      <w:r>
        <w:t xml:space="preserve">Four (4) writing assignments……………...60% </w:t>
      </w:r>
    </w:p>
    <w:p w:rsidR="00DF423B" w:rsidRPr="00965487" w:rsidRDefault="00AA72A4" w:rsidP="00DF423B">
      <w:pPr>
        <w:numPr>
          <w:ilvl w:val="0"/>
          <w:numId w:val="9"/>
        </w:numPr>
      </w:pPr>
      <w:r>
        <w:t>Two (2) exams…………………………</w:t>
      </w:r>
      <w:r w:rsidR="00466728">
        <w:t>...</w:t>
      </w:r>
      <w:r w:rsidR="00B266A1">
        <w:t>..3</w:t>
      </w:r>
      <w:r>
        <w:t xml:space="preserve">0% </w:t>
      </w:r>
    </w:p>
    <w:p w:rsidR="00DF423B" w:rsidRPr="00965487" w:rsidRDefault="00DF423B" w:rsidP="00DF423B">
      <w:pPr>
        <w:rPr>
          <w:b/>
        </w:rPr>
      </w:pPr>
      <w:r w:rsidRPr="00965487">
        <w:t xml:space="preserve">                                                                              TOTAL  100%</w:t>
      </w:r>
    </w:p>
    <w:p w:rsidR="00DF423B" w:rsidRPr="00965487" w:rsidRDefault="00DF423B" w:rsidP="00DF423B">
      <w:r w:rsidRPr="00965487">
        <w:rPr>
          <w:b/>
        </w:rPr>
        <w:t>Grading Scale</w:t>
      </w:r>
      <w:r w:rsidRPr="00965487">
        <w:t>:</w:t>
      </w:r>
    </w:p>
    <w:p w:rsidR="00DF423B" w:rsidRPr="00965487" w:rsidRDefault="00DF423B" w:rsidP="00DF423B">
      <w:r w:rsidRPr="00965487">
        <w:t>A   94%+</w:t>
      </w:r>
      <w:r w:rsidRPr="00965487">
        <w:tab/>
        <w:t>A- 90-93%</w:t>
      </w:r>
    </w:p>
    <w:p w:rsidR="00DF423B" w:rsidRPr="00965487" w:rsidRDefault="00DF423B" w:rsidP="00DF423B">
      <w:r w:rsidRPr="00965487">
        <w:t>B+ 87-89%</w:t>
      </w:r>
      <w:r w:rsidRPr="00965487">
        <w:tab/>
        <w:t>B   84-86%</w:t>
      </w:r>
      <w:r w:rsidRPr="00965487">
        <w:tab/>
        <w:t>B- 80-83%</w:t>
      </w:r>
    </w:p>
    <w:p w:rsidR="00DF423B" w:rsidRPr="00965487" w:rsidRDefault="00DF423B" w:rsidP="00DF423B">
      <w:r w:rsidRPr="00965487">
        <w:t>C+ 77-79%</w:t>
      </w:r>
      <w:r w:rsidRPr="00965487">
        <w:tab/>
        <w:t>C   74-76%</w:t>
      </w:r>
      <w:r w:rsidRPr="00965487">
        <w:tab/>
        <w:t>C- 70-73%</w:t>
      </w:r>
    </w:p>
    <w:p w:rsidR="00DF423B" w:rsidRPr="00965487" w:rsidRDefault="00DF423B" w:rsidP="00DF423B">
      <w:r w:rsidRPr="00965487">
        <w:t>D+ 67-69%</w:t>
      </w:r>
      <w:r w:rsidRPr="00965487">
        <w:tab/>
        <w:t>D   64-66%</w:t>
      </w:r>
      <w:r w:rsidRPr="00965487">
        <w:tab/>
        <w:t>D- 60-63%</w:t>
      </w:r>
    </w:p>
    <w:p w:rsidR="00DF423B" w:rsidRPr="00965487" w:rsidRDefault="00DF423B" w:rsidP="00DF423B">
      <w:pPr>
        <w:rPr>
          <w:b/>
        </w:rPr>
      </w:pPr>
      <w:r w:rsidRPr="00965487">
        <w:t>F   59%-</w:t>
      </w:r>
    </w:p>
    <w:p w:rsidR="00C466A9" w:rsidRDefault="00C466A9" w:rsidP="00C466A9">
      <w:pPr>
        <w:pStyle w:val="Subtitle"/>
        <w:jc w:val="left"/>
        <w:rPr>
          <w:sz w:val="24"/>
        </w:rPr>
      </w:pPr>
    </w:p>
    <w:p w:rsidR="00C466A9" w:rsidRPr="00A71DE6" w:rsidRDefault="00C466A9" w:rsidP="00C466A9">
      <w:pPr>
        <w:pStyle w:val="Subtitle"/>
        <w:jc w:val="left"/>
        <w:rPr>
          <w:sz w:val="24"/>
        </w:rPr>
      </w:pPr>
      <w:r w:rsidRPr="00A71DE6">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C466A9" w:rsidRPr="00A71DE6" w:rsidRDefault="00C466A9" w:rsidP="00C466A9"/>
    <w:p w:rsidR="00C466A9" w:rsidRPr="00A71DE6" w:rsidRDefault="00C466A9" w:rsidP="00C466A9">
      <w:r w:rsidRPr="00A71DE6">
        <w:t>The following information will help you better understand the criteria for graded material:</w:t>
      </w:r>
    </w:p>
    <w:p w:rsidR="00C466A9" w:rsidRPr="00A71DE6" w:rsidRDefault="00C466A9" w:rsidP="00C466A9">
      <w:pPr>
        <w:ind w:left="1080"/>
        <w:rPr>
          <w:b/>
          <w:szCs w:val="38"/>
        </w:rPr>
      </w:pPr>
      <w:r w:rsidRPr="00A71DE6">
        <w:t xml:space="preserve">A= exceptionally thought-provoking, original, creative in both content and manner of presentation, and </w:t>
      </w:r>
      <w:r w:rsidRPr="00A71DE6">
        <w:rPr>
          <w:szCs w:val="32"/>
        </w:rPr>
        <w:t>a skillful use of concepts and/or materials which are fully supported</w:t>
      </w:r>
      <w:r w:rsidRPr="00A71DE6">
        <w:t xml:space="preserve">. </w:t>
      </w:r>
    </w:p>
    <w:p w:rsidR="00C466A9" w:rsidRPr="00A71DE6" w:rsidRDefault="00C466A9" w:rsidP="00C466A9">
      <w:pPr>
        <w:ind w:left="1080"/>
        <w:rPr>
          <w:szCs w:val="32"/>
        </w:rPr>
      </w:pPr>
    </w:p>
    <w:p w:rsidR="00C466A9" w:rsidRPr="00A71DE6" w:rsidRDefault="00C466A9" w:rsidP="00C466A9">
      <w:pPr>
        <w:ind w:left="1080"/>
      </w:pPr>
      <w:r w:rsidRPr="00A71DE6">
        <w:rPr>
          <w:szCs w:val="32"/>
        </w:rPr>
        <w:t xml:space="preserve">B= presents a solid understanding of the subject matter and an ability to handle the issues and materials encountered in the subject with only minor errors.  </w:t>
      </w:r>
    </w:p>
    <w:p w:rsidR="00C466A9" w:rsidRPr="00A71DE6" w:rsidRDefault="00C466A9" w:rsidP="00C466A9">
      <w:pPr>
        <w:ind w:firstLine="720"/>
      </w:pPr>
    </w:p>
    <w:p w:rsidR="00C466A9" w:rsidRPr="00A71DE6" w:rsidRDefault="00C466A9" w:rsidP="00C466A9">
      <w:pPr>
        <w:ind w:left="1080"/>
      </w:pPr>
      <w:r w:rsidRPr="00A71DE6">
        <w:t xml:space="preserve">C= demonstrates an adequate understanding of the subject matter with central ideas present, but too general, repetitious and not clearly supported or integrated with evidence and details. </w:t>
      </w:r>
    </w:p>
    <w:p w:rsidR="00C466A9" w:rsidRPr="00A71DE6" w:rsidRDefault="00C466A9" w:rsidP="00C466A9">
      <w:pPr>
        <w:ind w:left="1080"/>
      </w:pPr>
    </w:p>
    <w:p w:rsidR="00C466A9" w:rsidRPr="00A71DE6" w:rsidRDefault="00C466A9" w:rsidP="00C466A9">
      <w:pPr>
        <w:ind w:left="1080"/>
      </w:pPr>
      <w:r w:rsidRPr="00A71DE6">
        <w:t xml:space="preserve">D= a minimally acceptable performance with a confusing central idea and lacking details.  Parts of the assignment are missing and/or incomplete. </w:t>
      </w:r>
    </w:p>
    <w:p w:rsidR="00C466A9" w:rsidRPr="00A71DE6" w:rsidRDefault="00C466A9" w:rsidP="00C466A9"/>
    <w:p w:rsidR="00C466A9" w:rsidRPr="00A71DE6" w:rsidRDefault="00C466A9" w:rsidP="00C466A9">
      <w:pPr>
        <w:ind w:left="1080"/>
      </w:pPr>
      <w:r w:rsidRPr="00A71DE6">
        <w:t>F= shows lack of effort and minimal comprehension of material with major mechanical errors, no thesis, and misuse of key concepts.</w:t>
      </w:r>
    </w:p>
    <w:p w:rsidR="00DF423B" w:rsidRPr="00965487" w:rsidRDefault="00DF423B" w:rsidP="00DF423B">
      <w:pPr>
        <w:rPr>
          <w:b/>
          <w:u w:val="single"/>
        </w:rPr>
      </w:pPr>
    </w:p>
    <w:p w:rsidR="00DF423B" w:rsidRPr="00965487" w:rsidRDefault="00DF423B" w:rsidP="00DF423B">
      <w:pPr>
        <w:rPr>
          <w:b/>
          <w:u w:val="single"/>
        </w:rPr>
      </w:pPr>
      <w:r w:rsidRPr="00965487">
        <w:rPr>
          <w:b/>
          <w:u w:val="single"/>
        </w:rPr>
        <w:t>ADDITIONAL INFORMATION</w:t>
      </w:r>
    </w:p>
    <w:p w:rsidR="00DF423B" w:rsidRPr="00965487" w:rsidRDefault="00DF423B" w:rsidP="00DF423B">
      <w:pPr>
        <w:pStyle w:val="Subtitle"/>
        <w:jc w:val="left"/>
        <w:rPr>
          <w:b/>
          <w:sz w:val="24"/>
        </w:rPr>
      </w:pPr>
      <w:r w:rsidRPr="00965487">
        <w:rPr>
          <w:b/>
          <w:sz w:val="24"/>
        </w:rPr>
        <w:t>Course Format:</w:t>
      </w:r>
    </w:p>
    <w:p w:rsidR="00DF423B" w:rsidRPr="00965487" w:rsidRDefault="00DF423B" w:rsidP="00DF423B">
      <w:r w:rsidRPr="00965487">
        <w:t xml:space="preserve">Methods used to cover class material include lectures, films, music, slides, guest lecturers and most importantly class discussion.  The lectures will be used to introduce key concepts during each week’s topic, but they will also be less formal and very participatory. Films will also be used as texts to enhance the visual and performative nature of the course material.  Periodically we will split-up into smaller discussion groups to review and analyze material more thoroughly. Students will occasionally be asked to reflect on films, classroom discussions, and readings in the form of in-class response papers.  In order to achieve this cooperative learning experience, readings must be done as assigned and texts as well as notes brought to class.      </w:t>
      </w:r>
    </w:p>
    <w:p w:rsidR="00DF423B" w:rsidRPr="00965487" w:rsidRDefault="00DF423B" w:rsidP="00DF423B">
      <w:pPr>
        <w:pStyle w:val="Subtitle"/>
        <w:jc w:val="left"/>
        <w:rPr>
          <w:b/>
          <w:sz w:val="24"/>
        </w:rPr>
      </w:pPr>
    </w:p>
    <w:p w:rsidR="00DF423B" w:rsidRPr="00965487" w:rsidRDefault="00DF423B" w:rsidP="00DF423B">
      <w:pPr>
        <w:pStyle w:val="Subtitle"/>
        <w:jc w:val="left"/>
        <w:rPr>
          <w:b/>
          <w:sz w:val="24"/>
        </w:rPr>
      </w:pPr>
      <w:r w:rsidRPr="00965487">
        <w:rPr>
          <w:b/>
          <w:sz w:val="24"/>
        </w:rPr>
        <w:t>W Credit:</w:t>
      </w:r>
    </w:p>
    <w:p w:rsidR="00DF423B" w:rsidRPr="00965487" w:rsidRDefault="00DF423B" w:rsidP="00DF423B">
      <w:pPr>
        <w:pStyle w:val="Subtitle"/>
        <w:jc w:val="left"/>
        <w:rPr>
          <w:sz w:val="24"/>
        </w:rPr>
      </w:pPr>
      <w:r w:rsidRPr="00965487">
        <w:rPr>
          <w:sz w:val="24"/>
        </w:rPr>
        <w:t>This course is also a W course.  This means that a large majority of the work we will be doing in class will include writing, and these writing assignments will vary in focus to allow the opportunity for students to gain a broader understanding of the craft of writing.  These assignments will help you become more aware of successful writing techniques as well as allow you the opportunity to engage in various writing styles.  In this W course, you will learn good writing habits that go along with writing as a process.  At the end of this course, you will receive both a final letter grade an</w:t>
      </w:r>
      <w:r w:rsidR="00633F7F">
        <w:rPr>
          <w:sz w:val="24"/>
        </w:rPr>
        <w:t>d a competency mark (“W” or no “</w:t>
      </w:r>
      <w:r w:rsidRPr="00965487">
        <w:rPr>
          <w:sz w:val="24"/>
        </w:rPr>
        <w:t xml:space="preserve">W”).  In order to become certified as writing competent, you must produce W quality work on at least </w:t>
      </w:r>
      <w:r w:rsidR="003A3972">
        <w:rPr>
          <w:sz w:val="24"/>
        </w:rPr>
        <w:t>three</w:t>
      </w:r>
      <w:r w:rsidRPr="00965487">
        <w:rPr>
          <w:sz w:val="24"/>
        </w:rPr>
        <w:t xml:space="preserve"> out of </w:t>
      </w:r>
      <w:r w:rsidR="003A3972">
        <w:rPr>
          <w:sz w:val="24"/>
        </w:rPr>
        <w:t>four</w:t>
      </w:r>
      <w:r w:rsidRPr="00965487">
        <w:rPr>
          <w:sz w:val="24"/>
        </w:rPr>
        <w:t xml:space="preserve"> of your paper assignm</w:t>
      </w:r>
      <w:r w:rsidR="003A3972">
        <w:rPr>
          <w:sz w:val="24"/>
        </w:rPr>
        <w:t>ents with a C- or higher grade.</w:t>
      </w:r>
      <w:r w:rsidRPr="00965487">
        <w:rPr>
          <w:sz w:val="24"/>
        </w:rPr>
        <w:t xml:space="preserve"> </w:t>
      </w:r>
    </w:p>
    <w:p w:rsidR="00DF423B" w:rsidRPr="00965487" w:rsidRDefault="00DF423B" w:rsidP="00DF423B">
      <w:pPr>
        <w:pStyle w:val="Subtitle"/>
        <w:jc w:val="left"/>
        <w:rPr>
          <w:sz w:val="24"/>
        </w:rPr>
      </w:pPr>
    </w:p>
    <w:p w:rsidR="00DF423B" w:rsidRPr="00965487" w:rsidRDefault="00DF423B" w:rsidP="00DF423B">
      <w:pPr>
        <w:pStyle w:val="Subtitle"/>
        <w:jc w:val="left"/>
        <w:rPr>
          <w:b/>
          <w:sz w:val="24"/>
        </w:rPr>
      </w:pPr>
      <w:r w:rsidRPr="00965487">
        <w:rPr>
          <w:b/>
          <w:sz w:val="24"/>
        </w:rPr>
        <w:t>Attendance:</w:t>
      </w:r>
    </w:p>
    <w:p w:rsidR="00DF423B" w:rsidRPr="00965487" w:rsidRDefault="00DF423B" w:rsidP="00DF423B">
      <w:pPr>
        <w:pStyle w:val="Subtitle"/>
        <w:jc w:val="left"/>
        <w:rPr>
          <w:sz w:val="24"/>
        </w:rPr>
      </w:pPr>
      <w:r w:rsidRPr="00965487">
        <w:rPr>
          <w:sz w:val="24"/>
        </w:rPr>
        <w:t>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Irregular attendance and repeated late arrivals will result in the lowering of the final course grade.</w:t>
      </w:r>
    </w:p>
    <w:p w:rsidR="00DF423B" w:rsidRPr="00965487" w:rsidRDefault="00DF423B" w:rsidP="00DF423B">
      <w:pPr>
        <w:pStyle w:val="Subtitle"/>
        <w:jc w:val="left"/>
        <w:rPr>
          <w:b/>
          <w:sz w:val="24"/>
        </w:rPr>
      </w:pPr>
      <w:r w:rsidRPr="00965487">
        <w:rPr>
          <w:sz w:val="24"/>
        </w:rPr>
        <w:t xml:space="preserve"> </w:t>
      </w:r>
    </w:p>
    <w:p w:rsidR="00EF527C" w:rsidRPr="00A71DE6" w:rsidRDefault="00EF527C" w:rsidP="00EF527C">
      <w:pPr>
        <w:pStyle w:val="Subtitle"/>
        <w:jc w:val="left"/>
        <w:rPr>
          <w:b/>
          <w:sz w:val="24"/>
        </w:rPr>
      </w:pPr>
      <w:r w:rsidRPr="00A71DE6">
        <w:rPr>
          <w:b/>
          <w:sz w:val="24"/>
        </w:rPr>
        <w:t>Class Preparation:</w:t>
      </w:r>
    </w:p>
    <w:p w:rsidR="00EF527C" w:rsidRPr="00A71DE6" w:rsidRDefault="00EF527C" w:rsidP="00EF527C">
      <w:pPr>
        <w:pStyle w:val="Subtitle"/>
        <w:jc w:val="left"/>
        <w:rPr>
          <w:sz w:val="24"/>
        </w:rPr>
      </w:pPr>
      <w:r w:rsidRPr="00A71DE6">
        <w:rPr>
          <w:sz w:val="24"/>
        </w:rPr>
        <w:t xml:space="preserve">Your class preparation is essential to your required active participation in the course.  You must complete assigned readings </w:t>
      </w:r>
      <w:r w:rsidRPr="00A71DE6">
        <w:rPr>
          <w:b/>
          <w:sz w:val="24"/>
          <w:u w:val="single"/>
        </w:rPr>
        <w:t>before</w:t>
      </w:r>
      <w:r w:rsidRPr="00A71DE6">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EF527C" w:rsidRPr="00A71DE6" w:rsidRDefault="00EF527C" w:rsidP="00EF527C">
      <w:pPr>
        <w:pStyle w:val="Subtitle"/>
        <w:ind w:left="720"/>
        <w:jc w:val="left"/>
        <w:rPr>
          <w:b/>
          <w:sz w:val="24"/>
        </w:rPr>
      </w:pPr>
      <w:r w:rsidRPr="00A71DE6">
        <w:rPr>
          <w:b/>
          <w:sz w:val="24"/>
        </w:rPr>
        <w:t xml:space="preserve">Things to think about regarding the readings: What was the author’s main point/thesis?  How does this relate to the class topic?  What connection can you make between the reading and your own life? </w:t>
      </w:r>
    </w:p>
    <w:p w:rsidR="00DF423B" w:rsidRPr="00965487" w:rsidRDefault="00DF423B" w:rsidP="00DF423B">
      <w:pPr>
        <w:pStyle w:val="Subtitle"/>
        <w:jc w:val="left"/>
        <w:rPr>
          <w:b/>
          <w:sz w:val="24"/>
        </w:rPr>
      </w:pPr>
    </w:p>
    <w:p w:rsidR="00EF527C" w:rsidRPr="00A71DE6" w:rsidRDefault="00EF527C" w:rsidP="00EF527C">
      <w:pPr>
        <w:pStyle w:val="Subtitle"/>
        <w:jc w:val="left"/>
        <w:rPr>
          <w:b/>
          <w:sz w:val="24"/>
        </w:rPr>
      </w:pPr>
      <w:r w:rsidRPr="00A71DE6">
        <w:rPr>
          <w:b/>
          <w:sz w:val="24"/>
        </w:rPr>
        <w:t>Assignment Policy:</w:t>
      </w:r>
    </w:p>
    <w:p w:rsidR="00EF527C" w:rsidRPr="00A71DE6" w:rsidRDefault="00EF527C" w:rsidP="00EF527C">
      <w:pPr>
        <w:pStyle w:val="Subtitle"/>
        <w:jc w:val="left"/>
        <w:rPr>
          <w:sz w:val="24"/>
        </w:rPr>
      </w:pPr>
      <w:r w:rsidRPr="00946D69">
        <w:rPr>
          <w:sz w:val="24"/>
        </w:rPr>
        <w:t>It is important that students pay close attention to the details on assignments, which will</w:t>
      </w:r>
      <w:r>
        <w:rPr>
          <w:sz w:val="24"/>
        </w:rPr>
        <w:t xml:space="preserve"> be provided in handouts.  Hard copy assignments must be turned in </w:t>
      </w:r>
      <w:r w:rsidRPr="00946D69">
        <w:rPr>
          <w:b/>
          <w:sz w:val="24"/>
        </w:rPr>
        <w:t>NUMBERED AND STAPLED</w:t>
      </w:r>
      <w:r>
        <w:rPr>
          <w:sz w:val="24"/>
        </w:rPr>
        <w:t xml:space="preserve"> (electronic copies must also have page numbers—also it is the students responsibility to make sure their assignment is properly attached to the email).  </w:t>
      </w:r>
      <w:r w:rsidRPr="00946D69">
        <w:rPr>
          <w:sz w:val="24"/>
        </w:rPr>
        <w:t>All</w:t>
      </w:r>
      <w:r w:rsidRPr="00A71DE6">
        <w:rPr>
          <w:sz w:val="24"/>
        </w:rPr>
        <w:t xml:space="preserve">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DF423B" w:rsidRPr="00965487" w:rsidRDefault="00DF423B" w:rsidP="00DF423B">
      <w:pPr>
        <w:pStyle w:val="Subtitle"/>
        <w:jc w:val="left"/>
        <w:rPr>
          <w:b/>
          <w:sz w:val="24"/>
        </w:rPr>
      </w:pPr>
    </w:p>
    <w:p w:rsidR="00EF527C" w:rsidRPr="00A71DE6" w:rsidRDefault="00EF527C" w:rsidP="00EF527C">
      <w:pPr>
        <w:pStyle w:val="Subtitle"/>
        <w:jc w:val="left"/>
        <w:rPr>
          <w:b/>
          <w:sz w:val="24"/>
        </w:rPr>
      </w:pPr>
      <w:r w:rsidRPr="00A71DE6">
        <w:rPr>
          <w:b/>
          <w:sz w:val="24"/>
        </w:rPr>
        <w:t>Academic Dishonesty:</w:t>
      </w:r>
    </w:p>
    <w:p w:rsidR="00EF527C" w:rsidRPr="00A71DE6" w:rsidRDefault="00EF527C" w:rsidP="00EF527C">
      <w:pPr>
        <w:pStyle w:val="Subtitle"/>
        <w:jc w:val="left"/>
        <w:rPr>
          <w:sz w:val="24"/>
        </w:rPr>
      </w:pPr>
      <w:r w:rsidRPr="00A71DE6">
        <w:rPr>
          <w:sz w:val="24"/>
        </w:rPr>
        <w:t xml:space="preserve">All work must be </w:t>
      </w:r>
      <w:r w:rsidRPr="00A71DE6">
        <w:rPr>
          <w:b/>
          <w:sz w:val="24"/>
          <w:u w:val="single"/>
        </w:rPr>
        <w:t>your own</w:t>
      </w:r>
      <w:r w:rsidRPr="00A71DE6">
        <w:rPr>
          <w:sz w:val="24"/>
        </w:rPr>
        <w:t xml:space="preserve">.  You must give credit to </w:t>
      </w:r>
      <w:r w:rsidRPr="00A71DE6">
        <w:rPr>
          <w:b/>
          <w:sz w:val="24"/>
          <w:u w:val="single"/>
        </w:rPr>
        <w:t>any</w:t>
      </w:r>
      <w:r w:rsidRPr="00A71DE6">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 center.</w:t>
      </w:r>
    </w:p>
    <w:p w:rsidR="00EF527C" w:rsidRPr="00A71DE6" w:rsidRDefault="00EF527C" w:rsidP="00EF527C">
      <w:pPr>
        <w:pStyle w:val="Subtitle"/>
        <w:jc w:val="left"/>
        <w:rPr>
          <w:sz w:val="24"/>
        </w:rPr>
      </w:pPr>
    </w:p>
    <w:p w:rsidR="00EF527C" w:rsidRPr="00A71DE6" w:rsidRDefault="00EF527C" w:rsidP="00EF527C">
      <w:pPr>
        <w:pStyle w:val="Subtitle"/>
        <w:jc w:val="left"/>
        <w:rPr>
          <w:b/>
          <w:sz w:val="24"/>
        </w:rPr>
      </w:pPr>
      <w:r w:rsidRPr="00A71DE6">
        <w:rPr>
          <w:b/>
          <w:sz w:val="24"/>
        </w:rPr>
        <w:t>Questions???</w:t>
      </w:r>
    </w:p>
    <w:p w:rsidR="00EF527C" w:rsidRPr="00A71DE6" w:rsidRDefault="00EF527C" w:rsidP="00EF527C">
      <w:pPr>
        <w:pStyle w:val="Title"/>
        <w:jc w:val="both"/>
        <w:rPr>
          <w:b w:val="0"/>
        </w:rPr>
      </w:pPr>
      <w:r w:rsidRPr="00A71DE6">
        <w:rPr>
          <w:b w:val="0"/>
        </w:rPr>
        <w:t xml:space="preserve">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w:t>
      </w:r>
      <w:hyperlink r:id="rId8" w:history="1">
        <w:r w:rsidRPr="00A71DE6">
          <w:rPr>
            <w:rStyle w:val="Hyperlink"/>
          </w:rPr>
          <w:t>acastaneda@depauw.edu</w:t>
        </w:r>
      </w:hyperlink>
      <w:r w:rsidRPr="00A71DE6">
        <w:rPr>
          <w:b w:val="0"/>
        </w:rPr>
        <w:t>).</w:t>
      </w:r>
    </w:p>
    <w:p w:rsidR="00DF423B" w:rsidRPr="00965487" w:rsidRDefault="00DF423B" w:rsidP="00DF423B">
      <w:pPr>
        <w:jc w:val="center"/>
        <w:rPr>
          <w:b/>
          <w:u w:val="single"/>
        </w:rPr>
      </w:pPr>
    </w:p>
    <w:p w:rsidR="00DF423B" w:rsidRPr="00965487" w:rsidRDefault="00DF423B" w:rsidP="00DF423B">
      <w:pPr>
        <w:jc w:val="center"/>
        <w:rPr>
          <w:b/>
          <w:u w:val="single"/>
        </w:rPr>
      </w:pPr>
      <w:r w:rsidRPr="00965487">
        <w:rPr>
          <w:b/>
          <w:u w:val="single"/>
        </w:rPr>
        <w:t>TOPICAL OUTLINE and READING SCHEDULE</w:t>
      </w:r>
    </w:p>
    <w:p w:rsidR="00DF423B" w:rsidRPr="00965487" w:rsidRDefault="00DF423B" w:rsidP="00DF423B">
      <w:pPr>
        <w:rPr>
          <w:b/>
        </w:rPr>
      </w:pPr>
    </w:p>
    <w:p w:rsidR="00DF423B" w:rsidRPr="00965487" w:rsidRDefault="00DF423B" w:rsidP="00DF423B">
      <w:pPr>
        <w:rPr>
          <w:b/>
        </w:rPr>
      </w:pPr>
      <w:r w:rsidRPr="00965487">
        <w:rPr>
          <w:b/>
        </w:rPr>
        <w:t>Week 1:  COURSE INTRODUCTION &amp; EXPECTATIONS</w:t>
      </w:r>
    </w:p>
    <w:p w:rsidR="00DF423B" w:rsidRPr="00965487" w:rsidRDefault="00DF423B" w:rsidP="00DF423B">
      <w:pPr>
        <w:rPr>
          <w:b/>
        </w:rPr>
      </w:pPr>
      <w:r w:rsidRPr="00965487">
        <w:rPr>
          <w:b/>
        </w:rPr>
        <w:t>A</w:t>
      </w:r>
      <w:r w:rsidR="002478B3">
        <w:rPr>
          <w:b/>
        </w:rPr>
        <w:t>ugust 25</w:t>
      </w:r>
      <w:r w:rsidR="002478B3" w:rsidRPr="002478B3">
        <w:rPr>
          <w:b/>
          <w:vertAlign w:val="superscript"/>
        </w:rPr>
        <w:t>th</w:t>
      </w:r>
      <w:r w:rsidR="002478B3">
        <w:rPr>
          <w:b/>
        </w:rPr>
        <w:t xml:space="preserve"> </w:t>
      </w:r>
      <w:r w:rsidRPr="00965487">
        <w:rPr>
          <w:b/>
        </w:rPr>
        <w:t xml:space="preserve">  </w:t>
      </w:r>
    </w:p>
    <w:p w:rsidR="00DF423B" w:rsidRPr="00965487" w:rsidRDefault="00DF423B" w:rsidP="00DF423B">
      <w:r w:rsidRPr="00965487">
        <w:rPr>
          <w:b/>
        </w:rPr>
        <w:tab/>
      </w:r>
      <w:r w:rsidRPr="00965487">
        <w:t>Review course syllabus, objective, and format</w:t>
      </w:r>
      <w:r w:rsidR="00466728">
        <w:t>—lets talk about writing…</w:t>
      </w:r>
    </w:p>
    <w:p w:rsidR="002478B3" w:rsidRDefault="002478B3" w:rsidP="002478B3">
      <w:pPr>
        <w:rPr>
          <w:b/>
        </w:rPr>
      </w:pPr>
    </w:p>
    <w:p w:rsidR="002478B3" w:rsidRPr="00965487" w:rsidRDefault="002478B3" w:rsidP="002478B3">
      <w:pPr>
        <w:rPr>
          <w:b/>
        </w:rPr>
      </w:pPr>
      <w:r w:rsidRPr="00965487">
        <w:rPr>
          <w:b/>
        </w:rPr>
        <w:t>WEEK 2:  SPIRITS FROM AFRICA TO THE AMERICAS</w:t>
      </w:r>
    </w:p>
    <w:p w:rsidR="00DF423B" w:rsidRPr="00965487" w:rsidRDefault="002478B3" w:rsidP="00DF423B">
      <w:pPr>
        <w:rPr>
          <w:b/>
        </w:rPr>
      </w:pPr>
      <w:r>
        <w:rPr>
          <w:b/>
        </w:rPr>
        <w:t>August 30</w:t>
      </w:r>
      <w:r w:rsidRPr="002478B3">
        <w:rPr>
          <w:b/>
          <w:vertAlign w:val="superscript"/>
        </w:rPr>
        <w:t>th</w:t>
      </w:r>
      <w:r>
        <w:rPr>
          <w:b/>
        </w:rPr>
        <w:t xml:space="preserve"> </w:t>
      </w:r>
      <w:r w:rsidR="00DF423B" w:rsidRPr="00965487">
        <w:rPr>
          <w:b/>
        </w:rPr>
        <w:tab/>
        <w:t xml:space="preserve"> </w:t>
      </w:r>
    </w:p>
    <w:p w:rsidR="00DF423B" w:rsidRPr="00965487" w:rsidRDefault="00DF423B" w:rsidP="00DF423B">
      <w:r w:rsidRPr="00965487">
        <w:tab/>
        <w:t>READINGS:</w:t>
      </w:r>
    </w:p>
    <w:p w:rsidR="009766DC" w:rsidRDefault="009766DC" w:rsidP="002478B3">
      <w:pPr>
        <w:numPr>
          <w:ilvl w:val="0"/>
          <w:numId w:val="2"/>
        </w:numPr>
        <w:tabs>
          <w:tab w:val="clear" w:pos="1800"/>
        </w:tabs>
        <w:autoSpaceDE w:val="0"/>
        <w:autoSpaceDN w:val="0"/>
        <w:adjustRightInd w:val="0"/>
        <w:ind w:left="1080"/>
      </w:pPr>
      <w:r>
        <w:t xml:space="preserve">Murrell, Nathaniel Samuel.  “Yoruba, Fon-Ewe, Ashanti, and Kongo Cultural History” in </w:t>
      </w:r>
      <w:r>
        <w:rPr>
          <w:i/>
        </w:rPr>
        <w:t>Afro-Caribbean Religions</w:t>
      </w:r>
      <w:r>
        <w:t>. Philadelphia: Temple University Press. Pp. 13-36*</w:t>
      </w:r>
    </w:p>
    <w:p w:rsidR="002478B3" w:rsidRPr="00965487" w:rsidRDefault="002478B3" w:rsidP="002478B3">
      <w:pPr>
        <w:numPr>
          <w:ilvl w:val="0"/>
          <w:numId w:val="2"/>
        </w:numPr>
        <w:tabs>
          <w:tab w:val="clear" w:pos="1800"/>
        </w:tabs>
        <w:autoSpaceDE w:val="0"/>
        <w:autoSpaceDN w:val="0"/>
        <w:adjustRightInd w:val="0"/>
        <w:ind w:left="1080"/>
      </w:pPr>
      <w:r w:rsidRPr="00965487">
        <w:t xml:space="preserve">Dos Santos, Juana Elbein and Deoscoredes M. Dos Santos.  1984  “Religion and Black Culture” in </w:t>
      </w:r>
      <w:r w:rsidRPr="00965487">
        <w:rPr>
          <w:i/>
        </w:rPr>
        <w:t>Africa in Latin America: Essays on History, Culture, and Socialization</w:t>
      </w:r>
      <w:r w:rsidRPr="00965487">
        <w:t>.  ed. Manuel Moreno Fraginals.  New York: Homes &amp; Meier Publishers. Pp.61-82*</w:t>
      </w:r>
    </w:p>
    <w:p w:rsidR="00DF423B" w:rsidRPr="00965487" w:rsidRDefault="00DF423B" w:rsidP="00DF423B">
      <w:pPr>
        <w:pStyle w:val="Title"/>
        <w:jc w:val="left"/>
        <w:rPr>
          <w:b w:val="0"/>
          <w:i/>
        </w:rPr>
      </w:pPr>
      <w:r w:rsidRPr="00965487">
        <w:tab/>
        <w:t>W Center</w:t>
      </w:r>
      <w:r w:rsidR="00E84E7C">
        <w:t xml:space="preserve"> 1:30pm</w:t>
      </w:r>
      <w:r w:rsidRPr="00965487">
        <w:t>—introduction to writing services</w:t>
      </w:r>
      <w:r w:rsidR="00E84E7C">
        <w:t xml:space="preserve"> (Susan Hahn)</w:t>
      </w:r>
    </w:p>
    <w:p w:rsidR="00E84E7C" w:rsidRDefault="002478B3" w:rsidP="00DF423B">
      <w:pPr>
        <w:pStyle w:val="Title"/>
        <w:jc w:val="left"/>
      </w:pPr>
      <w:r>
        <w:t>September 1</w:t>
      </w:r>
      <w:r w:rsidRPr="002478B3">
        <w:rPr>
          <w:vertAlign w:val="superscript"/>
        </w:rPr>
        <w:t>st</w:t>
      </w:r>
      <w:r>
        <w:t xml:space="preserve"> </w:t>
      </w:r>
    </w:p>
    <w:p w:rsidR="00DF423B" w:rsidRPr="00965487" w:rsidRDefault="00E84E7C" w:rsidP="00DF423B">
      <w:pPr>
        <w:pStyle w:val="Title"/>
        <w:jc w:val="left"/>
      </w:pPr>
      <w:r>
        <w:t>MEET IN ROY O BASEMENT INSTRUCTION ROOM A BRING LAPTOP</w:t>
      </w:r>
    </w:p>
    <w:p w:rsidR="00DF423B" w:rsidRPr="00965487" w:rsidRDefault="00DF423B" w:rsidP="00DF423B">
      <w:pPr>
        <w:pStyle w:val="Title"/>
        <w:jc w:val="left"/>
        <w:rPr>
          <w:b w:val="0"/>
        </w:rPr>
      </w:pPr>
      <w:r w:rsidRPr="00965487">
        <w:rPr>
          <w:b w:val="0"/>
        </w:rPr>
        <w:tab/>
        <w:t>READINGS:</w:t>
      </w:r>
    </w:p>
    <w:p w:rsidR="009766DC" w:rsidRPr="00965487" w:rsidRDefault="009766DC" w:rsidP="009766DC">
      <w:pPr>
        <w:numPr>
          <w:ilvl w:val="0"/>
          <w:numId w:val="2"/>
        </w:numPr>
        <w:tabs>
          <w:tab w:val="clear" w:pos="1800"/>
          <w:tab w:val="num" w:pos="1080"/>
        </w:tabs>
        <w:autoSpaceDE w:val="0"/>
        <w:autoSpaceDN w:val="0"/>
        <w:adjustRightInd w:val="0"/>
        <w:ind w:left="1080"/>
        <w:rPr>
          <w:i/>
        </w:rPr>
      </w:pPr>
      <w:r w:rsidRPr="00965487">
        <w:t>Rostas, Susanna and André Droogers.  1993  “The Popular Use of Popular Religion in Latin America” pp. 1-11*</w:t>
      </w:r>
    </w:p>
    <w:p w:rsidR="00DF423B" w:rsidRPr="00965487" w:rsidRDefault="00DF423B" w:rsidP="00DF423B">
      <w:pPr>
        <w:numPr>
          <w:ilvl w:val="0"/>
          <w:numId w:val="2"/>
        </w:numPr>
        <w:tabs>
          <w:tab w:val="clear" w:pos="1800"/>
          <w:tab w:val="num" w:pos="1080"/>
        </w:tabs>
        <w:autoSpaceDE w:val="0"/>
        <w:autoSpaceDN w:val="0"/>
        <w:adjustRightInd w:val="0"/>
        <w:ind w:left="1080"/>
      </w:pPr>
      <w:r w:rsidRPr="00965487">
        <w:t xml:space="preserve">Herskovits, Melville.  1937  “African Gods and Catholic Saints in New World Negro Belief.”  </w:t>
      </w:r>
      <w:r w:rsidRPr="00965487">
        <w:rPr>
          <w:i/>
        </w:rPr>
        <w:t>American Anthropologist</w:t>
      </w:r>
      <w:r w:rsidRPr="00965487">
        <w:t xml:space="preserve"> 39, no. 4, pp. 635-643*</w:t>
      </w:r>
    </w:p>
    <w:p w:rsidR="00DF423B" w:rsidRPr="00965487" w:rsidRDefault="00DF423B" w:rsidP="00DF423B">
      <w:pPr>
        <w:pStyle w:val="Title"/>
        <w:ind w:left="720"/>
        <w:jc w:val="left"/>
      </w:pPr>
      <w:r w:rsidRPr="00965487">
        <w:t>Roy O. West—information on journals, reviews, and researching the African Diaspora utilizing library resources.</w:t>
      </w:r>
    </w:p>
    <w:p w:rsidR="00DF423B" w:rsidRPr="00965487" w:rsidRDefault="00DF423B" w:rsidP="00DF423B">
      <w:pPr>
        <w:pStyle w:val="Title"/>
        <w:tabs>
          <w:tab w:val="left" w:pos="720"/>
        </w:tabs>
        <w:jc w:val="left"/>
        <w:rPr>
          <w:b w:val="0"/>
        </w:rPr>
      </w:pPr>
      <w:r w:rsidRPr="00965487">
        <w:rPr>
          <w:b w:val="0"/>
        </w:rPr>
        <w:tab/>
        <w:t xml:space="preserve">FILM:  </w:t>
      </w:r>
      <w:r w:rsidRPr="00965487">
        <w:rPr>
          <w:b w:val="0"/>
          <w:i/>
        </w:rPr>
        <w:t>Bahia: Africa in the Americas</w:t>
      </w:r>
    </w:p>
    <w:p w:rsidR="00DF423B" w:rsidRPr="00965487" w:rsidRDefault="00DF423B" w:rsidP="00DF423B">
      <w:pPr>
        <w:pStyle w:val="Title"/>
        <w:jc w:val="left"/>
      </w:pPr>
    </w:p>
    <w:p w:rsidR="00DF423B" w:rsidRPr="00965487" w:rsidRDefault="00DF423B" w:rsidP="00DF423B">
      <w:pPr>
        <w:pStyle w:val="Title"/>
        <w:jc w:val="left"/>
      </w:pPr>
      <w:r w:rsidRPr="00965487">
        <w:t>WEEK 3:  AFRICA IN BRAZIL—Candomblé</w:t>
      </w:r>
    </w:p>
    <w:p w:rsidR="00DF423B" w:rsidRPr="00965487" w:rsidRDefault="002478B3" w:rsidP="00DF423B">
      <w:pPr>
        <w:pStyle w:val="Title"/>
        <w:jc w:val="left"/>
      </w:pPr>
      <w:r>
        <w:t>September 6</w:t>
      </w:r>
      <w:r w:rsidR="00DF423B" w:rsidRPr="00965487">
        <w:rPr>
          <w:vertAlign w:val="superscript"/>
        </w:rPr>
        <w:t>th</w:t>
      </w:r>
      <w:r w:rsidR="00DF423B" w:rsidRPr="00965487">
        <w:tab/>
        <w:t xml:space="preserve"> </w:t>
      </w:r>
    </w:p>
    <w:p w:rsidR="00DF423B" w:rsidRPr="00965487" w:rsidRDefault="00DF423B" w:rsidP="00DF423B">
      <w:pPr>
        <w:pStyle w:val="Title"/>
        <w:ind w:left="720"/>
        <w:jc w:val="left"/>
        <w:rPr>
          <w:b w:val="0"/>
        </w:rPr>
      </w:pPr>
      <w:r w:rsidRPr="00965487">
        <w:rPr>
          <w:b w:val="0"/>
        </w:rPr>
        <w:t>READINGS:</w:t>
      </w:r>
    </w:p>
    <w:p w:rsidR="00DF423B" w:rsidRPr="00C53B81" w:rsidRDefault="00DF423B" w:rsidP="00DF423B">
      <w:pPr>
        <w:pStyle w:val="Title"/>
        <w:numPr>
          <w:ilvl w:val="3"/>
          <w:numId w:val="1"/>
        </w:numPr>
        <w:tabs>
          <w:tab w:val="clear" w:pos="3240"/>
          <w:tab w:val="num" w:pos="1080"/>
        </w:tabs>
        <w:ind w:left="1080"/>
        <w:jc w:val="left"/>
      </w:pPr>
      <w:r w:rsidRPr="00965487">
        <w:rPr>
          <w:b w:val="0"/>
        </w:rPr>
        <w:t xml:space="preserve">Harding, Rachel E.  2000  </w:t>
      </w:r>
      <w:r w:rsidRPr="00965487">
        <w:rPr>
          <w:b w:val="0"/>
          <w:i/>
        </w:rPr>
        <w:t>A Refuge in Thunder: Candomblé and Alternative Spaces of Blackness</w:t>
      </w:r>
      <w:r w:rsidRPr="00965487">
        <w:rPr>
          <w:b w:val="0"/>
        </w:rPr>
        <w:t>.  Bloomington: Indiana University Press.  Chapters 1 and 2 pp. 1-18*</w:t>
      </w:r>
    </w:p>
    <w:p w:rsidR="00DF423B" w:rsidRPr="00965487" w:rsidRDefault="00DF423B" w:rsidP="00DF423B">
      <w:pPr>
        <w:pStyle w:val="Title"/>
        <w:numPr>
          <w:ilvl w:val="3"/>
          <w:numId w:val="1"/>
        </w:numPr>
        <w:tabs>
          <w:tab w:val="clear" w:pos="3240"/>
          <w:tab w:val="num" w:pos="1080"/>
        </w:tabs>
        <w:ind w:left="1080"/>
        <w:jc w:val="left"/>
      </w:pPr>
      <w:r w:rsidRPr="00965487">
        <w:rPr>
          <w:b w:val="0"/>
        </w:rPr>
        <w:t>Johnson, Paul Christopher, “What is Candomblé?” pp. 35-56*</w:t>
      </w:r>
    </w:p>
    <w:p w:rsidR="00DF423B" w:rsidRPr="00965487" w:rsidRDefault="00DF423B" w:rsidP="00DF423B">
      <w:pPr>
        <w:pStyle w:val="Title"/>
        <w:numPr>
          <w:ilvl w:val="0"/>
          <w:numId w:val="2"/>
        </w:numPr>
        <w:tabs>
          <w:tab w:val="clear" w:pos="1800"/>
          <w:tab w:val="num" w:pos="1080"/>
        </w:tabs>
        <w:ind w:left="1080"/>
        <w:jc w:val="left"/>
        <w:rPr>
          <w:b w:val="0"/>
        </w:rPr>
      </w:pPr>
      <w:r w:rsidRPr="00965487">
        <w:rPr>
          <w:b w:val="0"/>
        </w:rPr>
        <w:t xml:space="preserve">Landes, Ruth.  </w:t>
      </w:r>
      <w:r w:rsidRPr="00965487">
        <w:rPr>
          <w:b w:val="0"/>
          <w:i/>
        </w:rPr>
        <w:t>The City of Women</w:t>
      </w:r>
      <w:r w:rsidRPr="00965487">
        <w:rPr>
          <w:b w:val="0"/>
        </w:rPr>
        <w:t>.  Introduction and pages 1-39</w:t>
      </w:r>
    </w:p>
    <w:p w:rsidR="00B80FA8" w:rsidRPr="00965487" w:rsidRDefault="00B80FA8" w:rsidP="00B80FA8">
      <w:pPr>
        <w:pStyle w:val="Title"/>
        <w:numPr>
          <w:ilvl w:val="0"/>
          <w:numId w:val="2"/>
        </w:numPr>
        <w:tabs>
          <w:tab w:val="clear" w:pos="1800"/>
          <w:tab w:val="num" w:pos="1080"/>
        </w:tabs>
        <w:ind w:left="1080"/>
        <w:jc w:val="left"/>
        <w:rPr>
          <w:b w:val="0"/>
        </w:rPr>
      </w:pPr>
      <w:r>
        <w:rPr>
          <w:b w:val="0"/>
        </w:rPr>
        <w:t>DISCUSSION LEADERS</w:t>
      </w:r>
    </w:p>
    <w:p w:rsidR="00DF423B" w:rsidRPr="00965487" w:rsidRDefault="00DF423B" w:rsidP="00DF423B">
      <w:pPr>
        <w:pStyle w:val="Title"/>
        <w:jc w:val="left"/>
      </w:pPr>
      <w:r w:rsidRPr="00965487">
        <w:t>September 8</w:t>
      </w:r>
      <w:r w:rsidRPr="00965487">
        <w:rPr>
          <w:vertAlign w:val="superscript"/>
        </w:rPr>
        <w:t>th</w:t>
      </w:r>
      <w:r w:rsidRPr="00965487">
        <w:tab/>
        <w:t xml:space="preserve">     </w:t>
      </w:r>
    </w:p>
    <w:p w:rsidR="00DF423B" w:rsidRPr="00965487" w:rsidRDefault="00DF423B" w:rsidP="00DF423B">
      <w:pPr>
        <w:pStyle w:val="Title"/>
        <w:jc w:val="left"/>
        <w:rPr>
          <w:b w:val="0"/>
        </w:rPr>
      </w:pPr>
      <w:r w:rsidRPr="00965487">
        <w:rPr>
          <w:b w:val="0"/>
        </w:rPr>
        <w:t>READINGS:</w:t>
      </w:r>
    </w:p>
    <w:p w:rsidR="003A3972" w:rsidRDefault="00DF423B" w:rsidP="00DF423B">
      <w:pPr>
        <w:pStyle w:val="Title"/>
        <w:numPr>
          <w:ilvl w:val="0"/>
          <w:numId w:val="2"/>
        </w:numPr>
        <w:tabs>
          <w:tab w:val="clear" w:pos="1800"/>
          <w:tab w:val="num" w:pos="1080"/>
        </w:tabs>
        <w:ind w:left="1080"/>
        <w:jc w:val="left"/>
        <w:rPr>
          <w:b w:val="0"/>
        </w:rPr>
      </w:pPr>
      <w:r w:rsidRPr="00965487">
        <w:rPr>
          <w:b w:val="0"/>
        </w:rPr>
        <w:t xml:space="preserve">Landes, Ruth.  </w:t>
      </w:r>
      <w:r w:rsidRPr="00965487">
        <w:rPr>
          <w:b w:val="0"/>
          <w:i/>
        </w:rPr>
        <w:t>The City of Women</w:t>
      </w:r>
      <w:r w:rsidRPr="00965487">
        <w:rPr>
          <w:b w:val="0"/>
        </w:rPr>
        <w:t>.  Pages 40-92</w:t>
      </w:r>
    </w:p>
    <w:p w:rsidR="002653B1" w:rsidRDefault="003A3972" w:rsidP="00DF423B">
      <w:pPr>
        <w:pStyle w:val="Title"/>
        <w:numPr>
          <w:ilvl w:val="0"/>
          <w:numId w:val="2"/>
        </w:numPr>
        <w:tabs>
          <w:tab w:val="clear" w:pos="1800"/>
          <w:tab w:val="num" w:pos="1080"/>
        </w:tabs>
        <w:ind w:left="1080"/>
        <w:jc w:val="left"/>
        <w:rPr>
          <w:b w:val="0"/>
        </w:rPr>
      </w:pPr>
      <w:r>
        <w:rPr>
          <w:b w:val="0"/>
        </w:rPr>
        <w:t>Tentative Guest L</w:t>
      </w:r>
      <w:r w:rsidRPr="003A3972">
        <w:rPr>
          <w:b w:val="0"/>
        </w:rPr>
        <w:t>ecture (Hayes, Read “Wicked Women and Femmes Fatales: Gender, Power, and Pomba Gira in Brazil” History of Religions 48 no. 1 (2008) 1-21)</w:t>
      </w:r>
    </w:p>
    <w:p w:rsidR="00466728" w:rsidRPr="002653B1" w:rsidRDefault="002653B1" w:rsidP="002653B1">
      <w:pPr>
        <w:pStyle w:val="Title"/>
        <w:ind w:left="720"/>
        <w:jc w:val="left"/>
        <w:rPr>
          <w:b w:val="0"/>
          <w:i/>
        </w:rPr>
      </w:pPr>
      <w:r>
        <w:rPr>
          <w:b w:val="0"/>
        </w:rPr>
        <w:t xml:space="preserve">FILM:  </w:t>
      </w:r>
      <w:r>
        <w:rPr>
          <w:b w:val="0"/>
          <w:i/>
        </w:rPr>
        <w:t>Ilé Aiyé</w:t>
      </w:r>
    </w:p>
    <w:p w:rsidR="00DF423B" w:rsidRPr="00965487" w:rsidRDefault="00DF423B" w:rsidP="00DF423B">
      <w:pPr>
        <w:pStyle w:val="Title"/>
        <w:jc w:val="left"/>
      </w:pPr>
    </w:p>
    <w:p w:rsidR="00DF423B" w:rsidRPr="00965487" w:rsidRDefault="00DF423B" w:rsidP="00DF423B">
      <w:pPr>
        <w:pStyle w:val="Title"/>
        <w:tabs>
          <w:tab w:val="left" w:pos="7040"/>
        </w:tabs>
        <w:jc w:val="left"/>
      </w:pPr>
      <w:r w:rsidRPr="00965487">
        <w:t>WEEK 4:  CANDOMBLE continued…</w:t>
      </w:r>
      <w:r w:rsidRPr="00965487">
        <w:tab/>
      </w:r>
    </w:p>
    <w:p w:rsidR="00DF423B" w:rsidRPr="00965487" w:rsidRDefault="002478B3" w:rsidP="00DF423B">
      <w:pPr>
        <w:pStyle w:val="Title"/>
        <w:jc w:val="left"/>
        <w:rPr>
          <w:b w:val="0"/>
        </w:rPr>
      </w:pPr>
      <w:r>
        <w:t>September 13</w:t>
      </w:r>
      <w:r w:rsidR="00DF423B" w:rsidRPr="00965487">
        <w:rPr>
          <w:vertAlign w:val="superscript"/>
        </w:rPr>
        <w:t>th</w:t>
      </w:r>
      <w:r w:rsidR="00DF423B" w:rsidRPr="00965487">
        <w:t xml:space="preserve">     </w:t>
      </w:r>
    </w:p>
    <w:p w:rsidR="00DF423B" w:rsidRPr="00965487" w:rsidRDefault="00DF423B" w:rsidP="00DF423B">
      <w:pPr>
        <w:pStyle w:val="Title"/>
        <w:ind w:firstLine="720"/>
        <w:jc w:val="left"/>
        <w:rPr>
          <w:b w:val="0"/>
        </w:rPr>
      </w:pPr>
      <w:r w:rsidRPr="00965487">
        <w:rPr>
          <w:b w:val="0"/>
        </w:rPr>
        <w:t>READINGS:</w:t>
      </w:r>
    </w:p>
    <w:p w:rsidR="00DF423B" w:rsidRPr="002478B3" w:rsidRDefault="00DF423B" w:rsidP="002478B3">
      <w:pPr>
        <w:pStyle w:val="Title"/>
        <w:numPr>
          <w:ilvl w:val="0"/>
          <w:numId w:val="2"/>
        </w:numPr>
        <w:tabs>
          <w:tab w:val="clear" w:pos="1800"/>
          <w:tab w:val="num" w:pos="1080"/>
        </w:tabs>
        <w:ind w:left="1080"/>
        <w:jc w:val="left"/>
        <w:rPr>
          <w:b w:val="0"/>
        </w:rPr>
      </w:pPr>
      <w:r w:rsidRPr="00965487">
        <w:rPr>
          <w:b w:val="0"/>
        </w:rPr>
        <w:t xml:space="preserve">Landes, Ruth.  </w:t>
      </w:r>
      <w:r w:rsidRPr="00965487">
        <w:rPr>
          <w:b w:val="0"/>
          <w:i/>
        </w:rPr>
        <w:t>The City of Women</w:t>
      </w:r>
      <w:r w:rsidRPr="00965487">
        <w:rPr>
          <w:b w:val="0"/>
        </w:rPr>
        <w:t>.  Pages 92-</w:t>
      </w:r>
      <w:r w:rsidRPr="002478B3">
        <w:rPr>
          <w:b w:val="0"/>
        </w:rPr>
        <w:t>207</w:t>
      </w:r>
    </w:p>
    <w:p w:rsidR="00DF423B" w:rsidRPr="00965487" w:rsidRDefault="00DF423B" w:rsidP="00DF423B">
      <w:pPr>
        <w:pStyle w:val="Title"/>
        <w:jc w:val="left"/>
      </w:pPr>
      <w:r w:rsidRPr="00965487">
        <w:t>September 15</w:t>
      </w:r>
      <w:r w:rsidRPr="00965487">
        <w:rPr>
          <w:vertAlign w:val="superscript"/>
        </w:rPr>
        <w:t>th</w:t>
      </w:r>
      <w:r w:rsidRPr="00965487">
        <w:t xml:space="preserve">     </w:t>
      </w:r>
    </w:p>
    <w:p w:rsidR="00DF423B" w:rsidRPr="00965487" w:rsidRDefault="00DF423B" w:rsidP="00DF423B">
      <w:pPr>
        <w:pStyle w:val="Title"/>
        <w:ind w:firstLine="720"/>
        <w:jc w:val="left"/>
        <w:rPr>
          <w:b w:val="0"/>
        </w:rPr>
      </w:pPr>
      <w:r w:rsidRPr="00965487">
        <w:rPr>
          <w:b w:val="0"/>
        </w:rPr>
        <w:t>READINGS:</w:t>
      </w:r>
    </w:p>
    <w:p w:rsidR="00466728" w:rsidRDefault="00DF423B" w:rsidP="00DF423B">
      <w:pPr>
        <w:pStyle w:val="Title"/>
        <w:numPr>
          <w:ilvl w:val="3"/>
          <w:numId w:val="1"/>
        </w:numPr>
        <w:tabs>
          <w:tab w:val="clear" w:pos="3240"/>
          <w:tab w:val="num" w:pos="1080"/>
        </w:tabs>
        <w:ind w:hanging="2520"/>
        <w:jc w:val="left"/>
        <w:rPr>
          <w:b w:val="0"/>
        </w:rPr>
      </w:pPr>
      <w:r w:rsidRPr="00965487">
        <w:rPr>
          <w:b w:val="0"/>
        </w:rPr>
        <w:t xml:space="preserve">Landes, Ruth.  </w:t>
      </w:r>
      <w:r w:rsidRPr="00965487">
        <w:rPr>
          <w:b w:val="0"/>
          <w:i/>
        </w:rPr>
        <w:t>The City of Women</w:t>
      </w:r>
      <w:r w:rsidRPr="00965487">
        <w:rPr>
          <w:b w:val="0"/>
        </w:rPr>
        <w:t>.  Pages 208-248</w:t>
      </w:r>
    </w:p>
    <w:p w:rsidR="00DF423B" w:rsidRPr="00965487" w:rsidRDefault="00466728" w:rsidP="00DF423B">
      <w:pPr>
        <w:pStyle w:val="Title"/>
        <w:numPr>
          <w:ilvl w:val="3"/>
          <w:numId w:val="1"/>
        </w:numPr>
        <w:tabs>
          <w:tab w:val="clear" w:pos="3240"/>
          <w:tab w:val="num" w:pos="1080"/>
        </w:tabs>
        <w:ind w:hanging="2520"/>
        <w:jc w:val="left"/>
        <w:rPr>
          <w:b w:val="0"/>
        </w:rPr>
      </w:pPr>
      <w:r>
        <w:rPr>
          <w:b w:val="0"/>
        </w:rPr>
        <w:t>DISCUSSION LEADERS</w:t>
      </w:r>
    </w:p>
    <w:p w:rsidR="00DF423B" w:rsidRPr="00965487" w:rsidRDefault="00DF423B" w:rsidP="00DF423B">
      <w:pPr>
        <w:pStyle w:val="Title"/>
        <w:jc w:val="left"/>
      </w:pPr>
    </w:p>
    <w:p w:rsidR="00DF423B" w:rsidRPr="00965487" w:rsidRDefault="00DF423B" w:rsidP="00DF423B">
      <w:pPr>
        <w:pStyle w:val="Title"/>
        <w:jc w:val="left"/>
      </w:pPr>
      <w:r w:rsidRPr="00965487">
        <w:t>WEEK 5:  PERFORMING THE SACRED</w:t>
      </w:r>
    </w:p>
    <w:p w:rsidR="00BF2DFF" w:rsidRPr="00BF2DFF" w:rsidRDefault="002478B3" w:rsidP="00BF2DFF">
      <w:pPr>
        <w:pStyle w:val="Title"/>
        <w:jc w:val="left"/>
      </w:pPr>
      <w:r>
        <w:t>September 20</w:t>
      </w:r>
      <w:r w:rsidR="00DF423B" w:rsidRPr="00965487">
        <w:rPr>
          <w:vertAlign w:val="superscript"/>
        </w:rPr>
        <w:t>th</w:t>
      </w:r>
      <w:r w:rsidR="00DF423B" w:rsidRPr="00965487">
        <w:t xml:space="preserve">    </w:t>
      </w:r>
    </w:p>
    <w:p w:rsidR="00BF2DFF" w:rsidRDefault="00BF2DFF" w:rsidP="00BF2DFF">
      <w:pPr>
        <w:pStyle w:val="Title"/>
        <w:numPr>
          <w:ilvl w:val="3"/>
          <w:numId w:val="1"/>
        </w:numPr>
        <w:tabs>
          <w:tab w:val="clear" w:pos="3240"/>
          <w:tab w:val="num" w:pos="1080"/>
        </w:tabs>
        <w:ind w:hanging="2520"/>
        <w:jc w:val="left"/>
        <w:rPr>
          <w:b w:val="0"/>
        </w:rPr>
      </w:pPr>
      <w:r w:rsidRPr="00965487">
        <w:t xml:space="preserve">PAPER DUE:  Review of </w:t>
      </w:r>
      <w:r w:rsidRPr="00BF2DFF">
        <w:rPr>
          <w:i/>
        </w:rPr>
        <w:t xml:space="preserve">City of Women </w:t>
      </w:r>
      <w:r w:rsidRPr="00BF2DFF">
        <w:rPr>
          <w:b w:val="0"/>
        </w:rPr>
        <w:t xml:space="preserve"> </w:t>
      </w:r>
    </w:p>
    <w:p w:rsidR="00BF2DFF" w:rsidRPr="00BF2DFF" w:rsidRDefault="00BF2DFF" w:rsidP="00BF2DFF">
      <w:pPr>
        <w:pStyle w:val="Title"/>
        <w:numPr>
          <w:ilvl w:val="3"/>
          <w:numId w:val="1"/>
        </w:numPr>
        <w:tabs>
          <w:tab w:val="clear" w:pos="3240"/>
          <w:tab w:val="num" w:pos="1080"/>
        </w:tabs>
        <w:ind w:hanging="2520"/>
        <w:jc w:val="left"/>
        <w:rPr>
          <w:b w:val="0"/>
        </w:rPr>
      </w:pPr>
      <w:r w:rsidRPr="00BF2DFF">
        <w:rPr>
          <w:b w:val="0"/>
        </w:rPr>
        <w:t xml:space="preserve">FILM:  </w:t>
      </w:r>
      <w:r w:rsidRPr="00BF2DFF">
        <w:rPr>
          <w:b w:val="0"/>
          <w:i/>
        </w:rPr>
        <w:t>Odo ya Life with Aids</w:t>
      </w:r>
    </w:p>
    <w:p w:rsidR="00DF423B" w:rsidRPr="00965487" w:rsidRDefault="00DF423B" w:rsidP="00DF423B">
      <w:pPr>
        <w:pStyle w:val="Title"/>
        <w:jc w:val="left"/>
      </w:pPr>
      <w:r w:rsidRPr="00965487">
        <w:t>September 22</w:t>
      </w:r>
      <w:r w:rsidRPr="00805617">
        <w:rPr>
          <w:vertAlign w:val="superscript"/>
        </w:rPr>
        <w:t>nd</w:t>
      </w:r>
      <w:r w:rsidRPr="00965487">
        <w:t xml:space="preserve">     </w:t>
      </w:r>
    </w:p>
    <w:p w:rsidR="00BF2DFF" w:rsidRPr="00965487" w:rsidRDefault="00BF2DFF" w:rsidP="00BF2DFF">
      <w:pPr>
        <w:pStyle w:val="Title"/>
        <w:numPr>
          <w:ilvl w:val="3"/>
          <w:numId w:val="1"/>
        </w:numPr>
        <w:tabs>
          <w:tab w:val="clear" w:pos="3240"/>
          <w:tab w:val="num" w:pos="1080"/>
        </w:tabs>
        <w:ind w:left="1080"/>
        <w:jc w:val="left"/>
        <w:rPr>
          <w:b w:val="0"/>
        </w:rPr>
      </w:pPr>
      <w:r w:rsidRPr="00965487">
        <w:rPr>
          <w:b w:val="0"/>
        </w:rPr>
        <w:t xml:space="preserve">Matory, J. Lorand.  “Tradition, Transnationalism, and Gender in the Afro-Brazilian Candomblé” in </w:t>
      </w:r>
      <w:r w:rsidRPr="00965487">
        <w:rPr>
          <w:b w:val="0"/>
          <w:i/>
        </w:rPr>
        <w:t>Cultural Agency in the Americas</w:t>
      </w:r>
      <w:r w:rsidRPr="00965487">
        <w:rPr>
          <w:b w:val="0"/>
        </w:rPr>
        <w:t>, Doris Sommer ed.  Pp. 121-145*</w:t>
      </w:r>
    </w:p>
    <w:p w:rsidR="00BF2DFF" w:rsidRPr="00965487" w:rsidRDefault="00BF2DFF" w:rsidP="00BF2DFF">
      <w:pPr>
        <w:pStyle w:val="Title"/>
        <w:numPr>
          <w:ilvl w:val="3"/>
          <w:numId w:val="1"/>
        </w:numPr>
        <w:tabs>
          <w:tab w:val="clear" w:pos="3240"/>
          <w:tab w:val="num" w:pos="1080"/>
        </w:tabs>
        <w:ind w:hanging="2520"/>
        <w:jc w:val="left"/>
        <w:rPr>
          <w:b w:val="0"/>
        </w:rPr>
      </w:pPr>
      <w:r w:rsidRPr="00965487">
        <w:rPr>
          <w:b w:val="0"/>
        </w:rPr>
        <w:t>Scott, Anna.  “It’s All in the Timing: The Latest Moves, James Brown’s Grooves,</w:t>
      </w:r>
    </w:p>
    <w:p w:rsidR="00BF2DFF" w:rsidRPr="00965487" w:rsidRDefault="00BF2DFF" w:rsidP="00BF2DFF">
      <w:pPr>
        <w:pStyle w:val="Title"/>
        <w:ind w:left="720"/>
        <w:jc w:val="left"/>
        <w:rPr>
          <w:b w:val="0"/>
        </w:rPr>
      </w:pPr>
      <w:r w:rsidRPr="00965487">
        <w:rPr>
          <w:b w:val="0"/>
        </w:rPr>
        <w:t xml:space="preserve">      and the Seventies Race-Consciousness Movement in Salvador, Bahia-Brazil” in</w:t>
      </w:r>
    </w:p>
    <w:p w:rsidR="00BF2DFF" w:rsidRPr="00965487" w:rsidRDefault="00BF2DFF" w:rsidP="00BF2DFF">
      <w:pPr>
        <w:pStyle w:val="Title"/>
        <w:ind w:left="720"/>
        <w:jc w:val="left"/>
        <w:rPr>
          <w:b w:val="0"/>
        </w:rPr>
      </w:pPr>
      <w:r w:rsidRPr="00965487">
        <w:rPr>
          <w:b w:val="0"/>
        </w:rPr>
        <w:t xml:space="preserve">      </w:t>
      </w:r>
      <w:r w:rsidRPr="00965487">
        <w:rPr>
          <w:b w:val="0"/>
          <w:i/>
        </w:rPr>
        <w:t>Soul: Black Power, Politics and Pleasure</w:t>
      </w:r>
      <w:r w:rsidRPr="00965487">
        <w:rPr>
          <w:b w:val="0"/>
        </w:rPr>
        <w:t xml:space="preserve">, Monique Guillroy and Richard Green </w:t>
      </w:r>
    </w:p>
    <w:p w:rsidR="00BF2DFF" w:rsidRPr="00965487" w:rsidRDefault="00BF2DFF" w:rsidP="00BF2DFF">
      <w:pPr>
        <w:pStyle w:val="Title"/>
        <w:ind w:firstLine="720"/>
        <w:jc w:val="left"/>
        <w:rPr>
          <w:b w:val="0"/>
        </w:rPr>
      </w:pPr>
      <w:r w:rsidRPr="00965487">
        <w:rPr>
          <w:b w:val="0"/>
        </w:rPr>
        <w:t xml:space="preserve">      eds.  Pp. 9-22*</w:t>
      </w:r>
    </w:p>
    <w:p w:rsidR="00DF423B" w:rsidRPr="00965487" w:rsidRDefault="00DF423B" w:rsidP="00DF423B">
      <w:pPr>
        <w:pStyle w:val="Title"/>
        <w:jc w:val="left"/>
      </w:pPr>
    </w:p>
    <w:p w:rsidR="00DF423B" w:rsidRPr="00965487" w:rsidRDefault="00DF423B" w:rsidP="00DF423B">
      <w:pPr>
        <w:pStyle w:val="Title"/>
        <w:jc w:val="left"/>
      </w:pPr>
      <w:r w:rsidRPr="00965487">
        <w:t>WEEK 6:  FROM BRAZIL TO CUBA—Santería</w:t>
      </w:r>
    </w:p>
    <w:p w:rsidR="00DF423B" w:rsidRPr="00965487" w:rsidRDefault="002478B3" w:rsidP="00DF423B">
      <w:pPr>
        <w:pStyle w:val="Title"/>
        <w:jc w:val="left"/>
        <w:rPr>
          <w:vertAlign w:val="superscript"/>
        </w:rPr>
      </w:pPr>
      <w:r>
        <w:t>September 27</w:t>
      </w:r>
      <w:r w:rsidR="00DF423B" w:rsidRPr="00965487">
        <w:rPr>
          <w:vertAlign w:val="superscript"/>
        </w:rPr>
        <w:t>th</w:t>
      </w:r>
      <w:r w:rsidR="00DF423B" w:rsidRPr="00965487">
        <w:t xml:space="preserve">    </w:t>
      </w:r>
    </w:p>
    <w:p w:rsidR="00DF423B" w:rsidRPr="00965487" w:rsidRDefault="00DF423B" w:rsidP="00DF423B">
      <w:pPr>
        <w:pStyle w:val="Title"/>
        <w:ind w:firstLine="720"/>
        <w:jc w:val="left"/>
        <w:rPr>
          <w:b w:val="0"/>
        </w:rPr>
      </w:pPr>
      <w:r w:rsidRPr="00965487">
        <w:rPr>
          <w:b w:val="0"/>
        </w:rPr>
        <w:t>READINGS:</w:t>
      </w:r>
    </w:p>
    <w:p w:rsidR="00DF423B" w:rsidRPr="00965487" w:rsidRDefault="00DF423B" w:rsidP="00DF423B">
      <w:pPr>
        <w:pStyle w:val="Title"/>
        <w:numPr>
          <w:ilvl w:val="3"/>
          <w:numId w:val="1"/>
        </w:numPr>
        <w:tabs>
          <w:tab w:val="clear" w:pos="3240"/>
        </w:tabs>
        <w:ind w:left="1080"/>
        <w:jc w:val="left"/>
        <w:rPr>
          <w:b w:val="0"/>
        </w:rPr>
      </w:pPr>
      <w:r w:rsidRPr="00965487">
        <w:rPr>
          <w:b w:val="0"/>
        </w:rPr>
        <w:t xml:space="preserve">Murphy, Joseph.  </w:t>
      </w:r>
      <w:r w:rsidRPr="00965487">
        <w:rPr>
          <w:b w:val="0"/>
          <w:i/>
        </w:rPr>
        <w:t>Santería.</w:t>
      </w:r>
      <w:r w:rsidRPr="00965487">
        <w:rPr>
          <w:b w:val="0"/>
        </w:rPr>
        <w:t xml:space="preserve">  </w:t>
      </w:r>
      <w:r w:rsidR="002478B3">
        <w:rPr>
          <w:b w:val="0"/>
        </w:rPr>
        <w:t>Introduction and Part 1 pp. 1-69</w:t>
      </w:r>
    </w:p>
    <w:p w:rsidR="00DF423B" w:rsidRPr="00965487" w:rsidRDefault="00DF423B" w:rsidP="00DF423B">
      <w:pPr>
        <w:pStyle w:val="Title"/>
        <w:jc w:val="left"/>
      </w:pPr>
      <w:r w:rsidRPr="00965487">
        <w:t>September 29</w:t>
      </w:r>
      <w:r w:rsidRPr="00965487">
        <w:rPr>
          <w:vertAlign w:val="superscript"/>
        </w:rPr>
        <w:t>th</w:t>
      </w:r>
      <w:r w:rsidRPr="00965487">
        <w:t xml:space="preserve">     </w:t>
      </w:r>
    </w:p>
    <w:p w:rsidR="00DF423B" w:rsidRPr="00965487" w:rsidRDefault="00DF423B" w:rsidP="00DF423B">
      <w:pPr>
        <w:pStyle w:val="Title"/>
        <w:ind w:left="720"/>
        <w:jc w:val="left"/>
        <w:rPr>
          <w:b w:val="0"/>
        </w:rPr>
      </w:pPr>
      <w:r w:rsidRPr="00965487">
        <w:rPr>
          <w:b w:val="0"/>
        </w:rPr>
        <w:t>READINGS:</w:t>
      </w:r>
    </w:p>
    <w:p w:rsidR="00466728" w:rsidRDefault="00DF423B" w:rsidP="00DF423B">
      <w:pPr>
        <w:pStyle w:val="Title"/>
        <w:numPr>
          <w:ilvl w:val="3"/>
          <w:numId w:val="1"/>
        </w:numPr>
        <w:tabs>
          <w:tab w:val="clear" w:pos="3240"/>
        </w:tabs>
        <w:ind w:left="1080"/>
        <w:jc w:val="left"/>
        <w:rPr>
          <w:b w:val="0"/>
        </w:rPr>
      </w:pPr>
      <w:r w:rsidRPr="00965487">
        <w:rPr>
          <w:b w:val="0"/>
        </w:rPr>
        <w:t xml:space="preserve">Murphy, Joseph.  </w:t>
      </w:r>
      <w:r w:rsidRPr="00965487">
        <w:rPr>
          <w:b w:val="0"/>
          <w:i/>
        </w:rPr>
        <w:t>Santería.</w:t>
      </w:r>
      <w:r w:rsidRPr="00965487">
        <w:rPr>
          <w:b w:val="0"/>
        </w:rPr>
        <w:t xml:space="preserve">  pp. 70-103</w:t>
      </w:r>
    </w:p>
    <w:p w:rsidR="00DF423B" w:rsidRPr="00965487" w:rsidRDefault="00466728" w:rsidP="00DF423B">
      <w:pPr>
        <w:pStyle w:val="Title"/>
        <w:numPr>
          <w:ilvl w:val="3"/>
          <w:numId w:val="1"/>
        </w:numPr>
        <w:tabs>
          <w:tab w:val="clear" w:pos="3240"/>
        </w:tabs>
        <w:ind w:left="1080"/>
        <w:jc w:val="left"/>
        <w:rPr>
          <w:b w:val="0"/>
        </w:rPr>
      </w:pPr>
      <w:r>
        <w:rPr>
          <w:b w:val="0"/>
        </w:rPr>
        <w:t>DISCUSSION LEADERS</w:t>
      </w:r>
    </w:p>
    <w:p w:rsidR="00DF423B" w:rsidRPr="00965487" w:rsidRDefault="00DF423B" w:rsidP="00DF423B">
      <w:pPr>
        <w:pStyle w:val="Title"/>
        <w:jc w:val="left"/>
      </w:pPr>
    </w:p>
    <w:p w:rsidR="00DF423B" w:rsidRPr="00965487" w:rsidRDefault="00DF423B" w:rsidP="00DF423B">
      <w:pPr>
        <w:pStyle w:val="Title"/>
        <w:jc w:val="left"/>
      </w:pPr>
      <w:r w:rsidRPr="00965487">
        <w:t xml:space="preserve">WEEK 7:  SANTERIA </w:t>
      </w:r>
      <w:r w:rsidR="002478B3">
        <w:t>continued</w:t>
      </w:r>
      <w:r w:rsidRPr="00965487">
        <w:t xml:space="preserve">…   </w:t>
      </w:r>
    </w:p>
    <w:p w:rsidR="00DF423B" w:rsidRPr="00965487" w:rsidRDefault="002478B3" w:rsidP="00DF423B">
      <w:pPr>
        <w:pStyle w:val="Title"/>
        <w:jc w:val="left"/>
        <w:rPr>
          <w:vertAlign w:val="superscript"/>
        </w:rPr>
      </w:pPr>
      <w:r>
        <w:t>October 4</w:t>
      </w:r>
      <w:r w:rsidRPr="002478B3">
        <w:rPr>
          <w:vertAlign w:val="superscript"/>
        </w:rPr>
        <w:t>th</w:t>
      </w:r>
      <w:r>
        <w:t xml:space="preserve"> </w:t>
      </w:r>
      <w:r w:rsidR="00DF423B" w:rsidRPr="00965487">
        <w:t xml:space="preserve">  </w:t>
      </w:r>
    </w:p>
    <w:p w:rsidR="00DF423B" w:rsidRPr="00B71EFB" w:rsidRDefault="00DF423B" w:rsidP="00DF423B">
      <w:pPr>
        <w:pStyle w:val="Title"/>
        <w:ind w:left="720"/>
        <w:jc w:val="left"/>
        <w:rPr>
          <w:b w:val="0"/>
        </w:rPr>
      </w:pPr>
      <w:r w:rsidRPr="00965487">
        <w:rPr>
          <w:b w:val="0"/>
        </w:rPr>
        <w:t>READINGS:</w:t>
      </w:r>
    </w:p>
    <w:p w:rsidR="00DF423B" w:rsidRPr="00965487" w:rsidRDefault="00DF423B" w:rsidP="00DF423B">
      <w:pPr>
        <w:pStyle w:val="Title"/>
        <w:numPr>
          <w:ilvl w:val="3"/>
          <w:numId w:val="1"/>
        </w:numPr>
        <w:tabs>
          <w:tab w:val="clear" w:pos="3240"/>
        </w:tabs>
        <w:ind w:left="1080"/>
        <w:jc w:val="left"/>
      </w:pPr>
      <w:r w:rsidRPr="00965487">
        <w:rPr>
          <w:b w:val="0"/>
        </w:rPr>
        <w:t xml:space="preserve">Murphy, Joseph.  </w:t>
      </w:r>
      <w:r w:rsidRPr="00965487">
        <w:rPr>
          <w:b w:val="0"/>
          <w:i/>
        </w:rPr>
        <w:t>Santería.</w:t>
      </w:r>
      <w:r w:rsidRPr="00965487">
        <w:rPr>
          <w:b w:val="0"/>
        </w:rPr>
        <w:t xml:space="preserve">  pp. 104-144</w:t>
      </w:r>
    </w:p>
    <w:p w:rsidR="002478B3" w:rsidRPr="00C53B81" w:rsidRDefault="002478B3" w:rsidP="002478B3">
      <w:pPr>
        <w:pStyle w:val="Title"/>
        <w:numPr>
          <w:ilvl w:val="3"/>
          <w:numId w:val="1"/>
        </w:numPr>
        <w:tabs>
          <w:tab w:val="clear" w:pos="3240"/>
        </w:tabs>
        <w:ind w:left="1080"/>
        <w:jc w:val="left"/>
        <w:rPr>
          <w:b w:val="0"/>
        </w:rPr>
      </w:pPr>
      <w:r w:rsidRPr="00C53B81">
        <w:rPr>
          <w:b w:val="0"/>
        </w:rPr>
        <w:t>Hagedorn, “Resolver and Religious Tourism in Cuba”* pp. 203-230</w:t>
      </w:r>
    </w:p>
    <w:p w:rsidR="00DF423B" w:rsidRPr="00965487" w:rsidRDefault="00DF423B" w:rsidP="00DF423B">
      <w:pPr>
        <w:pStyle w:val="Title"/>
        <w:jc w:val="left"/>
      </w:pPr>
      <w:r w:rsidRPr="00965487">
        <w:t>October 6</w:t>
      </w:r>
      <w:r w:rsidRPr="00965487">
        <w:rPr>
          <w:vertAlign w:val="superscript"/>
        </w:rPr>
        <w:t>th</w:t>
      </w:r>
      <w:r w:rsidRPr="00965487">
        <w:t xml:space="preserve"> </w:t>
      </w:r>
    </w:p>
    <w:p w:rsidR="00DF423B" w:rsidRPr="002478B3" w:rsidRDefault="00DF423B" w:rsidP="00DF423B">
      <w:pPr>
        <w:pStyle w:val="Title"/>
        <w:jc w:val="left"/>
      </w:pPr>
      <w:r w:rsidRPr="002478B3">
        <w:tab/>
      </w:r>
      <w:r w:rsidR="002478B3" w:rsidRPr="002478B3">
        <w:t>MIDTERM EXAM</w:t>
      </w:r>
    </w:p>
    <w:p w:rsidR="00DF423B" w:rsidRPr="00965487" w:rsidRDefault="00DF423B" w:rsidP="00DF423B">
      <w:pPr>
        <w:pStyle w:val="Title"/>
        <w:jc w:val="left"/>
      </w:pPr>
    </w:p>
    <w:p w:rsidR="00DF423B" w:rsidRPr="00965487" w:rsidRDefault="00DF423B" w:rsidP="00DF423B">
      <w:pPr>
        <w:pStyle w:val="Title"/>
        <w:jc w:val="left"/>
      </w:pPr>
      <w:r w:rsidRPr="00965487">
        <w:t xml:space="preserve">WEEK 8:  </w:t>
      </w:r>
      <w:r w:rsidR="004B005E">
        <w:t>SPIRITS ON FILM</w:t>
      </w:r>
    </w:p>
    <w:p w:rsidR="00DF423B" w:rsidRPr="00965487" w:rsidRDefault="002478B3" w:rsidP="00DF423B">
      <w:pPr>
        <w:pStyle w:val="Title"/>
        <w:jc w:val="left"/>
      </w:pPr>
      <w:r>
        <w:t>October 11</w:t>
      </w:r>
      <w:r w:rsidR="00DF423B" w:rsidRPr="00965487">
        <w:rPr>
          <w:vertAlign w:val="superscript"/>
        </w:rPr>
        <w:t>th</w:t>
      </w:r>
      <w:r w:rsidR="00DF423B" w:rsidRPr="00965487">
        <w:t xml:space="preserve"> </w:t>
      </w:r>
    </w:p>
    <w:p w:rsidR="00DF423B" w:rsidRPr="004B005E" w:rsidRDefault="004B005E" w:rsidP="004B005E">
      <w:pPr>
        <w:pStyle w:val="Title"/>
        <w:ind w:firstLine="720"/>
        <w:jc w:val="left"/>
        <w:rPr>
          <w:b w:val="0"/>
          <w:i/>
        </w:rPr>
      </w:pPr>
      <w:r w:rsidRPr="00965487">
        <w:rPr>
          <w:b w:val="0"/>
        </w:rPr>
        <w:t xml:space="preserve">FILM:  </w:t>
      </w:r>
      <w:r w:rsidRPr="00965487">
        <w:rPr>
          <w:b w:val="0"/>
          <w:i/>
        </w:rPr>
        <w:t>Voices of the Orishas</w:t>
      </w:r>
    </w:p>
    <w:p w:rsidR="00B266A1" w:rsidRPr="00965487" w:rsidRDefault="00B266A1" w:rsidP="00B266A1">
      <w:pPr>
        <w:pStyle w:val="Title"/>
        <w:ind w:firstLine="720"/>
        <w:jc w:val="left"/>
        <w:rPr>
          <w:b w:val="0"/>
          <w:i/>
        </w:rPr>
      </w:pPr>
      <w:r w:rsidRPr="00965487">
        <w:rPr>
          <w:b w:val="0"/>
        </w:rPr>
        <w:t xml:space="preserve">FILM:  </w:t>
      </w:r>
      <w:r w:rsidRPr="00965487">
        <w:rPr>
          <w:b w:val="0"/>
          <w:i/>
        </w:rPr>
        <w:t>Legacy of the Spirits</w:t>
      </w:r>
    </w:p>
    <w:p w:rsidR="00DF423B" w:rsidRPr="00965487" w:rsidRDefault="00DF423B" w:rsidP="00DF423B">
      <w:pPr>
        <w:pStyle w:val="Title"/>
        <w:jc w:val="left"/>
      </w:pPr>
      <w:r w:rsidRPr="00965487">
        <w:t>October 13</w:t>
      </w:r>
      <w:r w:rsidRPr="00965487">
        <w:rPr>
          <w:vertAlign w:val="superscript"/>
        </w:rPr>
        <w:t xml:space="preserve">th </w:t>
      </w:r>
      <w:r w:rsidRPr="00965487">
        <w:t xml:space="preserve"> </w:t>
      </w:r>
    </w:p>
    <w:p w:rsidR="00B266A1" w:rsidRDefault="004B005E" w:rsidP="004B005E">
      <w:pPr>
        <w:pStyle w:val="Title"/>
        <w:numPr>
          <w:ilvl w:val="3"/>
          <w:numId w:val="1"/>
        </w:numPr>
        <w:tabs>
          <w:tab w:val="clear" w:pos="3240"/>
          <w:tab w:val="num" w:pos="1080"/>
        </w:tabs>
        <w:ind w:left="1080"/>
        <w:jc w:val="left"/>
        <w:rPr>
          <w:b w:val="0"/>
        </w:rPr>
      </w:pPr>
      <w:r w:rsidRPr="00965487">
        <w:rPr>
          <w:b w:val="0"/>
        </w:rPr>
        <w:t xml:space="preserve">McCarthy Brown, Karen.  1991  </w:t>
      </w:r>
      <w:r w:rsidRPr="00965487">
        <w:rPr>
          <w:b w:val="0"/>
          <w:i/>
        </w:rPr>
        <w:t>Mama Lola: A Vodou Priestess in Brooklyn.</w:t>
      </w:r>
      <w:r w:rsidRPr="00965487">
        <w:rPr>
          <w:b w:val="0"/>
        </w:rPr>
        <w:t xml:space="preserve">  Berkeley: Universit</w:t>
      </w:r>
      <w:r>
        <w:rPr>
          <w:b w:val="0"/>
        </w:rPr>
        <w:t>y of California Press, pp. 1-78</w:t>
      </w:r>
      <w:r w:rsidRPr="00965487">
        <w:rPr>
          <w:b w:val="0"/>
        </w:rPr>
        <w:t>.</w:t>
      </w:r>
    </w:p>
    <w:p w:rsidR="004B005E" w:rsidRPr="00965487" w:rsidRDefault="00B266A1" w:rsidP="004B005E">
      <w:pPr>
        <w:pStyle w:val="Title"/>
        <w:numPr>
          <w:ilvl w:val="3"/>
          <w:numId w:val="1"/>
        </w:numPr>
        <w:tabs>
          <w:tab w:val="clear" w:pos="3240"/>
          <w:tab w:val="num" w:pos="1080"/>
        </w:tabs>
        <w:ind w:left="1080"/>
        <w:jc w:val="left"/>
        <w:rPr>
          <w:b w:val="0"/>
        </w:rPr>
      </w:pPr>
      <w:r>
        <w:rPr>
          <w:b w:val="0"/>
        </w:rPr>
        <w:t>DISCUSSION LEADERS</w:t>
      </w:r>
    </w:p>
    <w:p w:rsidR="00DF423B" w:rsidRPr="00965487" w:rsidRDefault="00DF423B" w:rsidP="00DF423B">
      <w:pPr>
        <w:pStyle w:val="Title"/>
        <w:ind w:left="720"/>
        <w:jc w:val="left"/>
      </w:pPr>
    </w:p>
    <w:p w:rsidR="00DF423B" w:rsidRPr="00965487" w:rsidRDefault="00DF423B" w:rsidP="00DF423B">
      <w:pPr>
        <w:pStyle w:val="Title"/>
        <w:jc w:val="left"/>
      </w:pPr>
      <w:r w:rsidRPr="00965487">
        <w:t>WEEK 9:  FALL BREAK</w:t>
      </w:r>
      <w:r w:rsidR="004B005E">
        <w:t xml:space="preserve"> (read Mama Lola)</w:t>
      </w:r>
    </w:p>
    <w:p w:rsidR="00DF423B" w:rsidRPr="00965487" w:rsidRDefault="00DF423B" w:rsidP="00DF423B">
      <w:pPr>
        <w:pStyle w:val="Title"/>
        <w:jc w:val="left"/>
      </w:pPr>
    </w:p>
    <w:p w:rsidR="00DF423B" w:rsidRPr="00965487" w:rsidRDefault="00DF423B" w:rsidP="00DF423B">
      <w:pPr>
        <w:pStyle w:val="Title"/>
        <w:jc w:val="left"/>
      </w:pPr>
      <w:r w:rsidRPr="00965487">
        <w:t>WEEK 10: FROM VOODOO TO VODOU—African Spirits in the U.S.</w:t>
      </w:r>
    </w:p>
    <w:p w:rsidR="00DF423B" w:rsidRPr="00965487" w:rsidRDefault="002478B3" w:rsidP="00DF423B">
      <w:pPr>
        <w:pStyle w:val="Title"/>
        <w:jc w:val="left"/>
      </w:pPr>
      <w:r>
        <w:t>October 25</w:t>
      </w:r>
      <w:r w:rsidRPr="002478B3">
        <w:rPr>
          <w:vertAlign w:val="superscript"/>
        </w:rPr>
        <w:t>th</w:t>
      </w:r>
      <w:r>
        <w:t xml:space="preserve"> </w:t>
      </w:r>
      <w:r w:rsidR="00DF423B" w:rsidRPr="00965487">
        <w:t xml:space="preserve">      </w:t>
      </w:r>
    </w:p>
    <w:p w:rsidR="00DF423B" w:rsidRPr="00965487" w:rsidRDefault="00DF423B" w:rsidP="00DF423B">
      <w:pPr>
        <w:pStyle w:val="Title"/>
        <w:ind w:firstLine="720"/>
        <w:jc w:val="left"/>
        <w:rPr>
          <w:b w:val="0"/>
        </w:rPr>
      </w:pPr>
      <w:r w:rsidRPr="00965487">
        <w:rPr>
          <w:b w:val="0"/>
        </w:rPr>
        <w:t>READINGS:</w:t>
      </w:r>
    </w:p>
    <w:p w:rsidR="00DF423B" w:rsidRPr="00965487" w:rsidRDefault="00DF423B" w:rsidP="00DF423B">
      <w:pPr>
        <w:pStyle w:val="Title"/>
        <w:numPr>
          <w:ilvl w:val="3"/>
          <w:numId w:val="1"/>
        </w:numPr>
        <w:tabs>
          <w:tab w:val="clear" w:pos="3240"/>
          <w:tab w:val="num" w:pos="1080"/>
        </w:tabs>
        <w:ind w:left="1080"/>
        <w:jc w:val="left"/>
        <w:rPr>
          <w:b w:val="0"/>
        </w:rPr>
      </w:pPr>
      <w:r w:rsidRPr="00965487">
        <w:rPr>
          <w:b w:val="0"/>
        </w:rPr>
        <w:t xml:space="preserve">McCarthy Brown, Karen.  1991  </w:t>
      </w:r>
      <w:r w:rsidRPr="00965487">
        <w:rPr>
          <w:b w:val="0"/>
          <w:i/>
        </w:rPr>
        <w:t>Mama Lola: A Vodou Priestess in Brooklyn.</w:t>
      </w:r>
      <w:r w:rsidRPr="00965487">
        <w:rPr>
          <w:b w:val="0"/>
        </w:rPr>
        <w:t xml:space="preserve">  Berkeley: Univers</w:t>
      </w:r>
      <w:r w:rsidR="004B005E">
        <w:rPr>
          <w:b w:val="0"/>
        </w:rPr>
        <w:t>ity of California Press, pp. 79</w:t>
      </w:r>
      <w:r w:rsidRPr="00965487">
        <w:rPr>
          <w:b w:val="0"/>
        </w:rPr>
        <w:t>-202.</w:t>
      </w:r>
    </w:p>
    <w:p w:rsidR="00B266A1" w:rsidRPr="00965487" w:rsidRDefault="00B266A1" w:rsidP="00B266A1">
      <w:pPr>
        <w:pStyle w:val="Title"/>
        <w:numPr>
          <w:ilvl w:val="0"/>
          <w:numId w:val="1"/>
        </w:numPr>
        <w:jc w:val="left"/>
      </w:pPr>
      <w:r w:rsidRPr="00965487">
        <w:rPr>
          <w:b w:val="0"/>
        </w:rPr>
        <w:t xml:space="preserve">FILM:  </w:t>
      </w:r>
      <w:r w:rsidRPr="00965487">
        <w:rPr>
          <w:b w:val="0"/>
          <w:i/>
        </w:rPr>
        <w:t>Haitian Pilgrimage</w:t>
      </w:r>
    </w:p>
    <w:p w:rsidR="00DF423B" w:rsidRPr="00965487" w:rsidRDefault="00DF423B" w:rsidP="00DF423B">
      <w:pPr>
        <w:pStyle w:val="Title"/>
        <w:jc w:val="left"/>
      </w:pPr>
      <w:r w:rsidRPr="00965487">
        <w:t>October 27</w:t>
      </w:r>
      <w:r w:rsidRPr="00965487">
        <w:rPr>
          <w:vertAlign w:val="superscript"/>
        </w:rPr>
        <w:t>th</w:t>
      </w:r>
      <w:r w:rsidRPr="00965487">
        <w:t xml:space="preserve"> </w:t>
      </w:r>
    </w:p>
    <w:p w:rsidR="00DF423B" w:rsidRPr="00965487" w:rsidRDefault="00DF423B" w:rsidP="00DF423B">
      <w:pPr>
        <w:pStyle w:val="Title"/>
        <w:ind w:firstLine="720"/>
        <w:jc w:val="left"/>
        <w:rPr>
          <w:b w:val="0"/>
        </w:rPr>
      </w:pPr>
      <w:r w:rsidRPr="00965487">
        <w:rPr>
          <w:b w:val="0"/>
        </w:rPr>
        <w:t>READINGS:</w:t>
      </w:r>
    </w:p>
    <w:p w:rsidR="00B266A1" w:rsidRDefault="00DF423B" w:rsidP="00DF423B">
      <w:pPr>
        <w:pStyle w:val="Title"/>
        <w:numPr>
          <w:ilvl w:val="3"/>
          <w:numId w:val="1"/>
        </w:numPr>
        <w:tabs>
          <w:tab w:val="clear" w:pos="3240"/>
          <w:tab w:val="num" w:pos="1080"/>
        </w:tabs>
        <w:ind w:left="1080"/>
        <w:jc w:val="left"/>
        <w:rPr>
          <w:b w:val="0"/>
        </w:rPr>
      </w:pPr>
      <w:r w:rsidRPr="00965487">
        <w:rPr>
          <w:b w:val="0"/>
        </w:rPr>
        <w:t xml:space="preserve">McCarthy Brown, Karen.  1991  </w:t>
      </w:r>
      <w:r w:rsidRPr="00965487">
        <w:rPr>
          <w:b w:val="0"/>
          <w:i/>
        </w:rPr>
        <w:t>Mama Lola: A Vodou Priestess in Brooklyn.</w:t>
      </w:r>
      <w:r w:rsidRPr="00965487">
        <w:rPr>
          <w:b w:val="0"/>
        </w:rPr>
        <w:t xml:space="preserve">  Berkeley: University of California Press, pp. 203-258.</w:t>
      </w:r>
    </w:p>
    <w:p w:rsidR="00DF423B" w:rsidRPr="00965487" w:rsidRDefault="00B266A1" w:rsidP="00DF423B">
      <w:pPr>
        <w:pStyle w:val="Title"/>
        <w:numPr>
          <w:ilvl w:val="3"/>
          <w:numId w:val="1"/>
        </w:numPr>
        <w:tabs>
          <w:tab w:val="clear" w:pos="3240"/>
          <w:tab w:val="num" w:pos="1080"/>
        </w:tabs>
        <w:ind w:left="1080"/>
        <w:jc w:val="left"/>
        <w:rPr>
          <w:b w:val="0"/>
        </w:rPr>
      </w:pPr>
      <w:r>
        <w:rPr>
          <w:b w:val="0"/>
        </w:rPr>
        <w:t>DISCUSSION LEADERS</w:t>
      </w:r>
    </w:p>
    <w:p w:rsidR="00DF423B" w:rsidRPr="00965487" w:rsidRDefault="00DF423B" w:rsidP="00DF423B">
      <w:pPr>
        <w:pStyle w:val="Title"/>
        <w:jc w:val="left"/>
        <w:rPr>
          <w:b w:val="0"/>
        </w:rPr>
      </w:pPr>
    </w:p>
    <w:p w:rsidR="00DF423B" w:rsidRPr="00965487" w:rsidRDefault="00DF423B" w:rsidP="00DF423B">
      <w:pPr>
        <w:pStyle w:val="Title"/>
        <w:jc w:val="left"/>
      </w:pPr>
      <w:r w:rsidRPr="00965487">
        <w:t>WEEK 11:  VODOU continued…</w:t>
      </w:r>
    </w:p>
    <w:p w:rsidR="00DF423B" w:rsidRPr="00965487" w:rsidRDefault="002478B3" w:rsidP="00DF423B">
      <w:pPr>
        <w:pStyle w:val="Title"/>
        <w:jc w:val="left"/>
      </w:pPr>
      <w:r>
        <w:t>November 1</w:t>
      </w:r>
      <w:r w:rsidRPr="002478B3">
        <w:rPr>
          <w:vertAlign w:val="superscript"/>
        </w:rPr>
        <w:t>st</w:t>
      </w:r>
      <w:r>
        <w:t xml:space="preserve"> </w:t>
      </w:r>
    </w:p>
    <w:p w:rsidR="00DF423B" w:rsidRPr="00965487" w:rsidRDefault="00DF423B" w:rsidP="00DF423B">
      <w:pPr>
        <w:pStyle w:val="Title"/>
        <w:ind w:firstLine="720"/>
        <w:jc w:val="left"/>
        <w:rPr>
          <w:b w:val="0"/>
        </w:rPr>
      </w:pPr>
      <w:r w:rsidRPr="00965487">
        <w:rPr>
          <w:b w:val="0"/>
        </w:rPr>
        <w:t>READINGS:</w:t>
      </w:r>
    </w:p>
    <w:p w:rsidR="00DF423B" w:rsidRPr="00965487" w:rsidRDefault="00DF423B" w:rsidP="00DF423B">
      <w:pPr>
        <w:pStyle w:val="Title"/>
        <w:numPr>
          <w:ilvl w:val="3"/>
          <w:numId w:val="1"/>
        </w:numPr>
        <w:tabs>
          <w:tab w:val="clear" w:pos="3240"/>
          <w:tab w:val="num" w:pos="1080"/>
        </w:tabs>
        <w:ind w:left="1080"/>
        <w:jc w:val="left"/>
        <w:rPr>
          <w:b w:val="0"/>
        </w:rPr>
      </w:pPr>
      <w:r w:rsidRPr="00965487">
        <w:rPr>
          <w:b w:val="0"/>
        </w:rPr>
        <w:t xml:space="preserve">McCarthy Brown, Karen.  1991  </w:t>
      </w:r>
      <w:r w:rsidRPr="00965487">
        <w:rPr>
          <w:b w:val="0"/>
          <w:i/>
        </w:rPr>
        <w:t>Mama Lola: A Vodou Priestess in Brooklyn.</w:t>
      </w:r>
      <w:r w:rsidRPr="00965487">
        <w:rPr>
          <w:b w:val="0"/>
        </w:rPr>
        <w:t xml:space="preserve">  Berkeley: University of California Press, pp. 259-328.</w:t>
      </w:r>
    </w:p>
    <w:p w:rsidR="00DF423B" w:rsidRPr="00431B63" w:rsidRDefault="00DF423B" w:rsidP="00DF423B">
      <w:pPr>
        <w:pStyle w:val="Title"/>
        <w:ind w:left="720"/>
        <w:jc w:val="left"/>
        <w:rPr>
          <w:b w:val="0"/>
          <w:i/>
        </w:rPr>
      </w:pPr>
      <w:r w:rsidRPr="00965487">
        <w:rPr>
          <w:b w:val="0"/>
        </w:rPr>
        <w:t xml:space="preserve">FILM:  </w:t>
      </w:r>
      <w:r w:rsidRPr="00965487">
        <w:rPr>
          <w:b w:val="0"/>
          <w:i/>
        </w:rPr>
        <w:t>Voodoo Secrets</w:t>
      </w:r>
      <w:r w:rsidR="000B03FF">
        <w:rPr>
          <w:b w:val="0"/>
          <w:i/>
        </w:rPr>
        <w:t xml:space="preserve"> OR Public Vodun Ceremonies in Haiti</w:t>
      </w:r>
    </w:p>
    <w:p w:rsidR="00DF423B" w:rsidRPr="00965487" w:rsidRDefault="00DF423B" w:rsidP="00DF423B">
      <w:pPr>
        <w:pStyle w:val="Title"/>
        <w:jc w:val="left"/>
      </w:pPr>
      <w:r w:rsidRPr="00965487">
        <w:t>November 3</w:t>
      </w:r>
      <w:r w:rsidRPr="00805617">
        <w:rPr>
          <w:vertAlign w:val="superscript"/>
        </w:rPr>
        <w:t>rd</w:t>
      </w:r>
      <w:r w:rsidRPr="00965487">
        <w:t xml:space="preserve">  </w:t>
      </w:r>
    </w:p>
    <w:p w:rsidR="00B266A1" w:rsidRPr="00B266A1" w:rsidRDefault="004B005E" w:rsidP="004B005E">
      <w:pPr>
        <w:pStyle w:val="Title"/>
        <w:numPr>
          <w:ilvl w:val="3"/>
          <w:numId w:val="1"/>
        </w:numPr>
        <w:tabs>
          <w:tab w:val="clear" w:pos="3240"/>
          <w:tab w:val="num" w:pos="1080"/>
        </w:tabs>
        <w:ind w:left="1080"/>
        <w:jc w:val="left"/>
      </w:pPr>
      <w:r w:rsidRPr="00965487">
        <w:rPr>
          <w:b w:val="0"/>
        </w:rPr>
        <w:t xml:space="preserve">McCarthy Brown, Karen.  1991  </w:t>
      </w:r>
      <w:r w:rsidRPr="00965487">
        <w:rPr>
          <w:b w:val="0"/>
          <w:i/>
        </w:rPr>
        <w:t>Mama Lola: A Vodou Priestess in Brooklyn.</w:t>
      </w:r>
      <w:r w:rsidRPr="00965487">
        <w:rPr>
          <w:b w:val="0"/>
        </w:rPr>
        <w:t xml:space="preserve">  Berkeley: University of California Press, pp. 329-401.</w:t>
      </w:r>
    </w:p>
    <w:p w:rsidR="0063516D" w:rsidRPr="0063516D" w:rsidRDefault="00B266A1" w:rsidP="004B005E">
      <w:pPr>
        <w:pStyle w:val="Title"/>
        <w:numPr>
          <w:ilvl w:val="3"/>
          <w:numId w:val="1"/>
        </w:numPr>
        <w:tabs>
          <w:tab w:val="clear" w:pos="3240"/>
          <w:tab w:val="num" w:pos="1080"/>
        </w:tabs>
        <w:ind w:left="1080"/>
        <w:jc w:val="left"/>
      </w:pPr>
      <w:r>
        <w:rPr>
          <w:b w:val="0"/>
        </w:rPr>
        <w:t>DISCUSSION LEADERS</w:t>
      </w:r>
    </w:p>
    <w:p w:rsidR="004B005E" w:rsidRPr="00965487" w:rsidRDefault="0063516D" w:rsidP="004B005E">
      <w:pPr>
        <w:pStyle w:val="Title"/>
        <w:numPr>
          <w:ilvl w:val="3"/>
          <w:numId w:val="1"/>
        </w:numPr>
        <w:tabs>
          <w:tab w:val="clear" w:pos="3240"/>
          <w:tab w:val="num" w:pos="1080"/>
        </w:tabs>
        <w:ind w:left="1080"/>
        <w:jc w:val="left"/>
      </w:pPr>
      <w:r>
        <w:rPr>
          <w:b w:val="0"/>
        </w:rPr>
        <w:t>RESEARCH PAPER TOPIC DUE</w:t>
      </w:r>
    </w:p>
    <w:p w:rsidR="00DF423B" w:rsidRPr="00965487" w:rsidRDefault="00DF423B" w:rsidP="00DF423B">
      <w:pPr>
        <w:pStyle w:val="Title"/>
        <w:ind w:left="720"/>
        <w:jc w:val="left"/>
        <w:rPr>
          <w:b w:val="0"/>
          <w:i/>
        </w:rPr>
      </w:pPr>
      <w:r w:rsidRPr="00965487">
        <w:rPr>
          <w:b w:val="0"/>
        </w:rPr>
        <w:tab/>
      </w:r>
    </w:p>
    <w:p w:rsidR="00DF423B" w:rsidRPr="00965487" w:rsidRDefault="00DF423B" w:rsidP="00DF423B">
      <w:pPr>
        <w:pStyle w:val="Title"/>
        <w:jc w:val="left"/>
      </w:pPr>
      <w:r w:rsidRPr="00965487">
        <w:t xml:space="preserve">WEEK 12:  PORTRAIT OF OGUN </w:t>
      </w:r>
    </w:p>
    <w:p w:rsidR="00DF423B" w:rsidRPr="00965487" w:rsidRDefault="004B005E" w:rsidP="00DF423B">
      <w:pPr>
        <w:pStyle w:val="Title"/>
        <w:jc w:val="left"/>
      </w:pPr>
      <w:r>
        <w:t>November 8</w:t>
      </w:r>
      <w:r w:rsidRPr="004B005E">
        <w:rPr>
          <w:vertAlign w:val="superscript"/>
        </w:rPr>
        <w:t>th</w:t>
      </w:r>
      <w:r>
        <w:t xml:space="preserve"> </w:t>
      </w:r>
      <w:r w:rsidR="00DF423B" w:rsidRPr="00965487">
        <w:t xml:space="preserve">     </w:t>
      </w:r>
    </w:p>
    <w:p w:rsidR="00DF423B" w:rsidRPr="00965487" w:rsidRDefault="00DF423B" w:rsidP="00DF423B">
      <w:pPr>
        <w:pStyle w:val="Title"/>
        <w:ind w:firstLine="720"/>
        <w:jc w:val="left"/>
        <w:rPr>
          <w:b w:val="0"/>
        </w:rPr>
      </w:pPr>
      <w:r w:rsidRPr="00965487">
        <w:rPr>
          <w:b w:val="0"/>
        </w:rPr>
        <w:t>READINGS:</w:t>
      </w:r>
    </w:p>
    <w:p w:rsidR="00DF423B" w:rsidRPr="00965487" w:rsidRDefault="00DF423B" w:rsidP="00DF423B">
      <w:pPr>
        <w:numPr>
          <w:ilvl w:val="3"/>
          <w:numId w:val="1"/>
        </w:numPr>
        <w:tabs>
          <w:tab w:val="clear" w:pos="3240"/>
          <w:tab w:val="num" w:pos="990"/>
        </w:tabs>
        <w:ind w:left="990" w:hanging="270"/>
      </w:pPr>
      <w:r w:rsidRPr="00965487">
        <w:t xml:space="preserve">Barnes, Sandra T.  1997  “The Many Faces of Ogun.” In </w:t>
      </w:r>
      <w:r w:rsidRPr="00965487">
        <w:rPr>
          <w:i/>
        </w:rPr>
        <w:t>Africa’s Ogun: Old World and New</w:t>
      </w:r>
      <w:r w:rsidRPr="00965487">
        <w:t>.  Bloomington: Indiana University Press, pp. 1-28*</w:t>
      </w:r>
    </w:p>
    <w:p w:rsidR="00DF423B" w:rsidRPr="00965487" w:rsidRDefault="00DF423B" w:rsidP="00DF423B">
      <w:pPr>
        <w:numPr>
          <w:ilvl w:val="3"/>
          <w:numId w:val="1"/>
        </w:numPr>
        <w:tabs>
          <w:tab w:val="clear" w:pos="3240"/>
          <w:tab w:val="num" w:pos="990"/>
        </w:tabs>
        <w:ind w:left="990" w:hanging="270"/>
      </w:pPr>
      <w:r w:rsidRPr="00965487">
        <w:t xml:space="preserve">McCarthy Brown, Karen.  1997  “Systematic Remembering, Systematic Forgetting: Ogou in Haiti.” In </w:t>
      </w:r>
      <w:r w:rsidRPr="00965487">
        <w:rPr>
          <w:i/>
        </w:rPr>
        <w:t>Africa’s Ogun: Old World and New</w:t>
      </w:r>
      <w:r w:rsidRPr="00965487">
        <w:t>.  Bloomington: Indiana University Press, pp. 65-89*</w:t>
      </w:r>
    </w:p>
    <w:p w:rsidR="00DF423B" w:rsidRPr="00C53B81" w:rsidRDefault="00DF423B" w:rsidP="00DF423B">
      <w:pPr>
        <w:pStyle w:val="Title"/>
        <w:numPr>
          <w:ilvl w:val="3"/>
          <w:numId w:val="1"/>
        </w:numPr>
        <w:tabs>
          <w:tab w:val="clear" w:pos="3240"/>
          <w:tab w:val="left" w:pos="990"/>
        </w:tabs>
        <w:ind w:left="990" w:hanging="270"/>
        <w:jc w:val="left"/>
        <w:rPr>
          <w:b w:val="0"/>
        </w:rPr>
      </w:pPr>
      <w:r w:rsidRPr="00C53B81">
        <w:rPr>
          <w:b w:val="0"/>
        </w:rPr>
        <w:t xml:space="preserve">Mason, John.  1997  “Ogun: Builder of the Lukumi’s House” In Sandra T. Barnes (ed.) 1989  </w:t>
      </w:r>
      <w:r w:rsidRPr="00C53B81">
        <w:rPr>
          <w:b w:val="0"/>
          <w:i/>
        </w:rPr>
        <w:t>Africa’s Ogun: Old World and New</w:t>
      </w:r>
      <w:r w:rsidRPr="00C53B81">
        <w:rPr>
          <w:b w:val="0"/>
        </w:rPr>
        <w:t>.  Bloomington: Indiana University Press, pp. 353-367*</w:t>
      </w:r>
    </w:p>
    <w:p w:rsidR="00AB59A3" w:rsidRPr="00965487" w:rsidRDefault="00AB59A3" w:rsidP="00AB59A3">
      <w:pPr>
        <w:pStyle w:val="Title"/>
        <w:numPr>
          <w:ilvl w:val="3"/>
          <w:numId w:val="1"/>
        </w:numPr>
        <w:tabs>
          <w:tab w:val="clear" w:pos="3240"/>
          <w:tab w:val="num" w:pos="1080"/>
        </w:tabs>
        <w:ind w:left="1080"/>
        <w:jc w:val="left"/>
        <w:rPr>
          <w:b w:val="0"/>
        </w:rPr>
      </w:pPr>
      <w:r>
        <w:rPr>
          <w:b w:val="0"/>
        </w:rPr>
        <w:t>DISCUSSION LEADERS</w:t>
      </w:r>
    </w:p>
    <w:p w:rsidR="00DF423B" w:rsidRPr="00965487" w:rsidRDefault="00DF423B" w:rsidP="00DF423B">
      <w:pPr>
        <w:pStyle w:val="Title"/>
        <w:tabs>
          <w:tab w:val="left" w:pos="720"/>
        </w:tabs>
        <w:jc w:val="left"/>
        <w:rPr>
          <w:b w:val="0"/>
        </w:rPr>
      </w:pPr>
      <w:r w:rsidRPr="00965487">
        <w:t>November 10</w:t>
      </w:r>
      <w:r w:rsidRPr="00965487">
        <w:rPr>
          <w:vertAlign w:val="superscript"/>
        </w:rPr>
        <w:t>th</w:t>
      </w:r>
      <w:r w:rsidRPr="00965487">
        <w:t xml:space="preserve">    Ogun Pataki</w:t>
      </w:r>
    </w:p>
    <w:p w:rsidR="003A3972" w:rsidRDefault="00DF423B" w:rsidP="00DF423B">
      <w:pPr>
        <w:numPr>
          <w:ilvl w:val="3"/>
          <w:numId w:val="1"/>
        </w:numPr>
        <w:tabs>
          <w:tab w:val="clear" w:pos="3240"/>
          <w:tab w:val="num" w:pos="990"/>
        </w:tabs>
        <w:ind w:left="990" w:hanging="270"/>
        <w:rPr>
          <w:b/>
        </w:rPr>
      </w:pPr>
      <w:r w:rsidRPr="00965487">
        <w:rPr>
          <w:b/>
        </w:rPr>
        <w:t>COMPARATIVE PAPER DUE</w:t>
      </w:r>
    </w:p>
    <w:p w:rsidR="00DF423B" w:rsidRPr="003A3972" w:rsidRDefault="003A3972" w:rsidP="00DF423B">
      <w:pPr>
        <w:numPr>
          <w:ilvl w:val="3"/>
          <w:numId w:val="1"/>
        </w:numPr>
        <w:tabs>
          <w:tab w:val="clear" w:pos="3240"/>
          <w:tab w:val="num" w:pos="990"/>
        </w:tabs>
        <w:ind w:left="990" w:hanging="270"/>
      </w:pPr>
      <w:r w:rsidRPr="003A3972">
        <w:t>Tentative Guest Lecture</w:t>
      </w:r>
      <w:r>
        <w:t xml:space="preserve"> (Galvin)</w:t>
      </w:r>
    </w:p>
    <w:p w:rsidR="00DF423B" w:rsidRPr="00965487" w:rsidRDefault="00DF423B" w:rsidP="00DF423B">
      <w:pPr>
        <w:pStyle w:val="Title"/>
        <w:tabs>
          <w:tab w:val="left" w:pos="720"/>
        </w:tabs>
        <w:jc w:val="left"/>
        <w:rPr>
          <w:b w:val="0"/>
        </w:rPr>
      </w:pPr>
    </w:p>
    <w:p w:rsidR="00DF423B" w:rsidRPr="00965487" w:rsidRDefault="00DF423B" w:rsidP="00DF423B">
      <w:pPr>
        <w:pStyle w:val="Title"/>
        <w:jc w:val="left"/>
      </w:pPr>
      <w:r w:rsidRPr="00965487">
        <w:t xml:space="preserve">WEEK 13:  OSUN ACROSS </w:t>
      </w:r>
      <w:r w:rsidR="004B005E">
        <w:t>THE WATERS</w:t>
      </w:r>
      <w:r w:rsidRPr="00965487">
        <w:t xml:space="preserve"> </w:t>
      </w:r>
    </w:p>
    <w:p w:rsidR="00DF423B" w:rsidRPr="00965487" w:rsidRDefault="004B005E" w:rsidP="00DF423B">
      <w:pPr>
        <w:pStyle w:val="Title"/>
        <w:jc w:val="left"/>
      </w:pPr>
      <w:r>
        <w:t>November 15</w:t>
      </w:r>
      <w:r w:rsidRPr="004B005E">
        <w:rPr>
          <w:vertAlign w:val="superscript"/>
        </w:rPr>
        <w:t>th</w:t>
      </w:r>
      <w:r>
        <w:t xml:space="preserve"> </w:t>
      </w:r>
      <w:r w:rsidR="00DF423B" w:rsidRPr="00965487">
        <w:t xml:space="preserve">     </w:t>
      </w:r>
    </w:p>
    <w:p w:rsidR="00DF423B" w:rsidRPr="00965487" w:rsidRDefault="00DF423B" w:rsidP="00DF423B">
      <w:pPr>
        <w:pStyle w:val="Title"/>
        <w:ind w:firstLine="720"/>
        <w:jc w:val="left"/>
        <w:rPr>
          <w:b w:val="0"/>
        </w:rPr>
      </w:pPr>
      <w:r w:rsidRPr="00965487">
        <w:rPr>
          <w:b w:val="0"/>
        </w:rPr>
        <w:t>READINGS:</w:t>
      </w:r>
    </w:p>
    <w:p w:rsidR="00DF423B" w:rsidRPr="00965487" w:rsidRDefault="00DF423B" w:rsidP="00DF423B">
      <w:pPr>
        <w:numPr>
          <w:ilvl w:val="3"/>
          <w:numId w:val="1"/>
        </w:numPr>
        <w:tabs>
          <w:tab w:val="clear" w:pos="3240"/>
          <w:tab w:val="num" w:pos="990"/>
        </w:tabs>
        <w:ind w:left="990" w:hanging="270"/>
      </w:pPr>
      <w:r w:rsidRPr="00965487">
        <w:t xml:space="preserve">Castellanos, Isabel.  2002  “A River of Many Turns: The Polysemy of Ochún in Afro-Cuban Tradition.” In Josephy M. Murphy &amp; Mei-Mei Sanford (eds.)  2002  </w:t>
      </w:r>
      <w:r w:rsidRPr="00965487">
        <w:rPr>
          <w:i/>
        </w:rPr>
        <w:t>Osun across the Waters: A Yoruba Goddess in Africa and the Americas</w:t>
      </w:r>
      <w:r w:rsidRPr="00965487">
        <w:t>.  Bloomington: Indiana University Press, pp. 34-45*</w:t>
      </w:r>
    </w:p>
    <w:p w:rsidR="00124799" w:rsidRDefault="00DF423B" w:rsidP="00DF423B">
      <w:pPr>
        <w:numPr>
          <w:ilvl w:val="3"/>
          <w:numId w:val="1"/>
        </w:numPr>
        <w:tabs>
          <w:tab w:val="clear" w:pos="3240"/>
          <w:tab w:val="num" w:pos="990"/>
        </w:tabs>
        <w:ind w:left="990" w:hanging="270"/>
      </w:pPr>
      <w:r w:rsidRPr="00965487">
        <w:t xml:space="preserve">Murphy, Joseph M.  2002  “Yéyé Cachita: Ochún in a Cuban Mirror.” In </w:t>
      </w:r>
      <w:r w:rsidRPr="00965487">
        <w:rPr>
          <w:i/>
        </w:rPr>
        <w:t>Osun across the Waters: A Yoruba Goddess in Africa and the Americas</w:t>
      </w:r>
      <w:r w:rsidRPr="00965487">
        <w:t>.  Bloomington: Indiana University Press, pp. 87-101*</w:t>
      </w:r>
    </w:p>
    <w:p w:rsidR="00AB59A3" w:rsidRPr="00124799" w:rsidRDefault="00124799" w:rsidP="00124799">
      <w:pPr>
        <w:numPr>
          <w:ilvl w:val="3"/>
          <w:numId w:val="1"/>
        </w:numPr>
        <w:tabs>
          <w:tab w:val="clear" w:pos="3240"/>
          <w:tab w:val="num" w:pos="990"/>
        </w:tabs>
        <w:ind w:left="990" w:hanging="270"/>
        <w:rPr>
          <w:b/>
        </w:rPr>
      </w:pPr>
      <w:r w:rsidRPr="00965487">
        <w:t>Behar, “Yellow marigolds for Ochún”*</w:t>
      </w:r>
    </w:p>
    <w:p w:rsidR="00DF423B" w:rsidRPr="00AB59A3" w:rsidRDefault="00AB59A3" w:rsidP="00AB59A3">
      <w:pPr>
        <w:pStyle w:val="Title"/>
        <w:numPr>
          <w:ilvl w:val="3"/>
          <w:numId w:val="1"/>
        </w:numPr>
        <w:tabs>
          <w:tab w:val="clear" w:pos="3240"/>
          <w:tab w:val="num" w:pos="1080"/>
        </w:tabs>
        <w:ind w:left="1080"/>
        <w:jc w:val="left"/>
        <w:rPr>
          <w:b w:val="0"/>
        </w:rPr>
      </w:pPr>
      <w:r>
        <w:rPr>
          <w:b w:val="0"/>
        </w:rPr>
        <w:t>DISCUSSION LEADERS</w:t>
      </w:r>
    </w:p>
    <w:p w:rsidR="008C2C19" w:rsidRDefault="00DF423B" w:rsidP="008C2C19">
      <w:pPr>
        <w:pStyle w:val="Title"/>
        <w:tabs>
          <w:tab w:val="left" w:pos="990"/>
        </w:tabs>
        <w:jc w:val="left"/>
      </w:pPr>
      <w:r w:rsidRPr="00965487">
        <w:t>November 17</w:t>
      </w:r>
      <w:r w:rsidRPr="00965487">
        <w:rPr>
          <w:vertAlign w:val="superscript"/>
        </w:rPr>
        <w:t>th</w:t>
      </w:r>
      <w:r w:rsidRPr="00965487">
        <w:t xml:space="preserve">     Oshun Pataki</w:t>
      </w:r>
    </w:p>
    <w:p w:rsidR="00751C89" w:rsidRDefault="00BF2DFF" w:rsidP="008C2C19">
      <w:pPr>
        <w:pStyle w:val="Title"/>
        <w:numPr>
          <w:ilvl w:val="3"/>
          <w:numId w:val="1"/>
        </w:numPr>
        <w:tabs>
          <w:tab w:val="clear" w:pos="3240"/>
          <w:tab w:val="num" w:pos="810"/>
          <w:tab w:val="left" w:pos="990"/>
        </w:tabs>
        <w:ind w:hanging="2430"/>
        <w:jc w:val="left"/>
      </w:pPr>
      <w:r>
        <w:t>Creative writing workshop</w:t>
      </w:r>
      <w:r w:rsidR="00CC58E3">
        <w:t xml:space="preserve"> in peer groups</w:t>
      </w:r>
    </w:p>
    <w:p w:rsidR="008C2C19" w:rsidRDefault="009608AE" w:rsidP="008C2C19">
      <w:pPr>
        <w:pStyle w:val="Title"/>
        <w:numPr>
          <w:ilvl w:val="3"/>
          <w:numId w:val="1"/>
        </w:numPr>
        <w:tabs>
          <w:tab w:val="clear" w:pos="3240"/>
          <w:tab w:val="num" w:pos="810"/>
          <w:tab w:val="left" w:pos="990"/>
        </w:tabs>
        <w:ind w:hanging="2430"/>
        <w:jc w:val="left"/>
      </w:pPr>
      <w:r>
        <w:rPr>
          <w:b w:val="0"/>
        </w:rPr>
        <w:t xml:space="preserve">FILM: </w:t>
      </w:r>
      <w:r w:rsidR="00751C89">
        <w:rPr>
          <w:b w:val="0"/>
        </w:rPr>
        <w:t xml:space="preserve">Yoruba Andabo </w:t>
      </w:r>
    </w:p>
    <w:p w:rsidR="00DF423B" w:rsidRPr="00965487" w:rsidRDefault="00DF423B" w:rsidP="002F446A">
      <w:pPr>
        <w:pStyle w:val="Title"/>
        <w:tabs>
          <w:tab w:val="left" w:pos="990"/>
        </w:tabs>
        <w:jc w:val="left"/>
        <w:rPr>
          <w:b w:val="0"/>
        </w:rPr>
      </w:pPr>
    </w:p>
    <w:p w:rsidR="00DF423B" w:rsidRPr="00965487" w:rsidRDefault="00DF423B" w:rsidP="00DF423B">
      <w:pPr>
        <w:pStyle w:val="Title"/>
        <w:jc w:val="left"/>
      </w:pPr>
      <w:r w:rsidRPr="00965487">
        <w:t xml:space="preserve">WEEK 14:  BOTANICAS &amp; ALTARS—sacred public space  </w:t>
      </w:r>
    </w:p>
    <w:p w:rsidR="00DF423B" w:rsidRPr="00965487" w:rsidRDefault="00DF423B" w:rsidP="00DF423B">
      <w:pPr>
        <w:pStyle w:val="Title"/>
        <w:jc w:val="left"/>
      </w:pPr>
      <w:r w:rsidRPr="00965487">
        <w:t xml:space="preserve">November </w:t>
      </w:r>
      <w:r w:rsidR="004B005E">
        <w:t>22</w:t>
      </w:r>
      <w:r w:rsidR="004B005E" w:rsidRPr="004B005E">
        <w:rPr>
          <w:vertAlign w:val="superscript"/>
        </w:rPr>
        <w:t>nd</w:t>
      </w:r>
      <w:r w:rsidR="004B005E">
        <w:t xml:space="preserve"> </w:t>
      </w:r>
    </w:p>
    <w:p w:rsidR="00DF423B" w:rsidRPr="00965487" w:rsidRDefault="00DF423B" w:rsidP="00DF423B">
      <w:pPr>
        <w:pStyle w:val="Title"/>
        <w:ind w:firstLine="720"/>
        <w:jc w:val="left"/>
      </w:pPr>
      <w:r w:rsidRPr="00965487">
        <w:rPr>
          <w:b w:val="0"/>
        </w:rPr>
        <w:t>READINGS:</w:t>
      </w:r>
    </w:p>
    <w:p w:rsidR="00BF2DFF" w:rsidRDefault="00DF423B" w:rsidP="00DF423B">
      <w:pPr>
        <w:pStyle w:val="Title"/>
        <w:numPr>
          <w:ilvl w:val="3"/>
          <w:numId w:val="1"/>
        </w:numPr>
        <w:tabs>
          <w:tab w:val="clear" w:pos="3240"/>
          <w:tab w:val="num" w:pos="1080"/>
        </w:tabs>
        <w:ind w:left="1080"/>
        <w:jc w:val="left"/>
        <w:rPr>
          <w:b w:val="0"/>
        </w:rPr>
      </w:pPr>
      <w:r w:rsidRPr="00965487">
        <w:rPr>
          <w:b w:val="0"/>
        </w:rPr>
        <w:t xml:space="preserve">Polk, Patrick Arthur.  </w:t>
      </w:r>
      <w:r w:rsidRPr="00965487">
        <w:rPr>
          <w:b w:val="0"/>
          <w:i/>
        </w:rPr>
        <w:t>Botánica Los Angeles</w:t>
      </w:r>
      <w:r w:rsidRPr="00965487">
        <w:rPr>
          <w:b w:val="0"/>
        </w:rPr>
        <w:t>.  Chapters 1-3 pp. 13-55</w:t>
      </w:r>
    </w:p>
    <w:p w:rsidR="00B266A1" w:rsidRPr="00BF2DFF" w:rsidRDefault="00BF2DFF" w:rsidP="00DF423B">
      <w:pPr>
        <w:pStyle w:val="Title"/>
        <w:numPr>
          <w:ilvl w:val="3"/>
          <w:numId w:val="1"/>
        </w:numPr>
        <w:tabs>
          <w:tab w:val="clear" w:pos="3240"/>
          <w:tab w:val="num" w:pos="1080"/>
        </w:tabs>
        <w:ind w:left="1080"/>
        <w:jc w:val="left"/>
      </w:pPr>
      <w:r w:rsidRPr="00BF2DFF">
        <w:t>CREATIVE PAPER DUE</w:t>
      </w:r>
    </w:p>
    <w:p w:rsidR="004B005E" w:rsidRDefault="004B005E" w:rsidP="00DF423B">
      <w:pPr>
        <w:pStyle w:val="Title"/>
        <w:jc w:val="left"/>
      </w:pPr>
      <w:r>
        <w:t>November 24</w:t>
      </w:r>
      <w:r w:rsidRPr="004B005E">
        <w:rPr>
          <w:vertAlign w:val="superscript"/>
        </w:rPr>
        <w:t>th</w:t>
      </w:r>
      <w:r>
        <w:t xml:space="preserve"> </w:t>
      </w:r>
    </w:p>
    <w:p w:rsidR="00DF423B" w:rsidRPr="00965487" w:rsidRDefault="00DF423B" w:rsidP="004B005E">
      <w:pPr>
        <w:pStyle w:val="Title"/>
        <w:ind w:firstLine="720"/>
        <w:jc w:val="left"/>
      </w:pPr>
      <w:r w:rsidRPr="00965487">
        <w:t>THANKSGIVING BREAK</w:t>
      </w:r>
    </w:p>
    <w:p w:rsidR="00DF423B" w:rsidRPr="00965487" w:rsidRDefault="00DF423B" w:rsidP="00DF423B"/>
    <w:p w:rsidR="00DF423B" w:rsidRPr="00965487" w:rsidRDefault="00DF423B" w:rsidP="00DF423B">
      <w:pPr>
        <w:pStyle w:val="Title"/>
        <w:jc w:val="left"/>
      </w:pPr>
      <w:r w:rsidRPr="00965487">
        <w:t>WEEK 15:  BOTANICAS continued…</w:t>
      </w:r>
    </w:p>
    <w:p w:rsidR="00DF423B" w:rsidRPr="00965487" w:rsidRDefault="004B005E" w:rsidP="00DF423B">
      <w:pPr>
        <w:pStyle w:val="Title"/>
        <w:jc w:val="left"/>
      </w:pPr>
      <w:r>
        <w:t>November 29</w:t>
      </w:r>
      <w:r w:rsidRPr="004B005E">
        <w:rPr>
          <w:vertAlign w:val="superscript"/>
        </w:rPr>
        <w:t>th</w:t>
      </w:r>
      <w:r>
        <w:t xml:space="preserve"> </w:t>
      </w:r>
      <w:r w:rsidR="00DF423B" w:rsidRPr="00965487">
        <w:t xml:space="preserve"> </w:t>
      </w:r>
    </w:p>
    <w:p w:rsidR="00DF423B" w:rsidRPr="00965487" w:rsidRDefault="00DF423B" w:rsidP="00DF423B">
      <w:pPr>
        <w:pStyle w:val="Title"/>
        <w:ind w:firstLine="720"/>
        <w:jc w:val="left"/>
        <w:rPr>
          <w:b w:val="0"/>
        </w:rPr>
      </w:pPr>
      <w:r w:rsidRPr="00965487">
        <w:rPr>
          <w:b w:val="0"/>
        </w:rPr>
        <w:t>READINGS:</w:t>
      </w:r>
    </w:p>
    <w:p w:rsidR="00DF423B" w:rsidRPr="00965487" w:rsidRDefault="00DF423B" w:rsidP="00DF423B">
      <w:pPr>
        <w:pStyle w:val="Title"/>
        <w:numPr>
          <w:ilvl w:val="3"/>
          <w:numId w:val="1"/>
        </w:numPr>
        <w:tabs>
          <w:tab w:val="clear" w:pos="3240"/>
          <w:tab w:val="num" w:pos="1080"/>
        </w:tabs>
        <w:ind w:left="1080"/>
        <w:jc w:val="left"/>
        <w:rPr>
          <w:b w:val="0"/>
        </w:rPr>
      </w:pPr>
      <w:r w:rsidRPr="00965487">
        <w:rPr>
          <w:b w:val="0"/>
        </w:rPr>
        <w:t xml:space="preserve">Polk, Patrick Arthur.  </w:t>
      </w:r>
      <w:r w:rsidRPr="00965487">
        <w:rPr>
          <w:b w:val="0"/>
          <w:i/>
        </w:rPr>
        <w:t>Botánica Los Angeles</w:t>
      </w:r>
      <w:r w:rsidRPr="00965487">
        <w:rPr>
          <w:b w:val="0"/>
        </w:rPr>
        <w:t>.  Chapters 4-10 pp. 56-130</w:t>
      </w:r>
    </w:p>
    <w:p w:rsidR="00DF423B" w:rsidRPr="00965487" w:rsidRDefault="00DF423B" w:rsidP="00DF423B">
      <w:pPr>
        <w:pStyle w:val="Title"/>
        <w:tabs>
          <w:tab w:val="left" w:pos="720"/>
        </w:tabs>
        <w:jc w:val="left"/>
      </w:pPr>
      <w:r w:rsidRPr="00965487">
        <w:t>December 1</w:t>
      </w:r>
      <w:r w:rsidRPr="00805617">
        <w:rPr>
          <w:vertAlign w:val="superscript"/>
        </w:rPr>
        <w:t>st</w:t>
      </w:r>
      <w:r w:rsidRPr="00965487">
        <w:t xml:space="preserve">  </w:t>
      </w:r>
    </w:p>
    <w:p w:rsidR="00DF423B" w:rsidRPr="00965487" w:rsidRDefault="00DF423B" w:rsidP="00DF423B">
      <w:pPr>
        <w:pStyle w:val="Title"/>
        <w:tabs>
          <w:tab w:val="left" w:pos="720"/>
        </w:tabs>
        <w:jc w:val="left"/>
      </w:pPr>
      <w:r w:rsidRPr="00965487">
        <w:tab/>
        <w:t>SECOND EXAM</w:t>
      </w:r>
    </w:p>
    <w:p w:rsidR="00DF423B" w:rsidRPr="00965487" w:rsidRDefault="00DF423B" w:rsidP="00DF423B">
      <w:pPr>
        <w:pStyle w:val="Title"/>
        <w:tabs>
          <w:tab w:val="left" w:pos="720"/>
        </w:tabs>
        <w:jc w:val="left"/>
      </w:pPr>
    </w:p>
    <w:p w:rsidR="00DF423B" w:rsidRPr="00965487" w:rsidRDefault="00DF423B" w:rsidP="00DF423B">
      <w:pPr>
        <w:pStyle w:val="Title"/>
        <w:jc w:val="left"/>
      </w:pPr>
      <w:r w:rsidRPr="00965487">
        <w:t>WEEK 16:  Concluding thoughts and discussion on what we have learned…</w:t>
      </w:r>
    </w:p>
    <w:p w:rsidR="00DF423B" w:rsidRPr="00965487" w:rsidRDefault="004B005E" w:rsidP="00DF423B">
      <w:pPr>
        <w:pStyle w:val="Title"/>
        <w:tabs>
          <w:tab w:val="left" w:pos="720"/>
        </w:tabs>
        <w:jc w:val="left"/>
        <w:rPr>
          <w:vertAlign w:val="superscript"/>
        </w:rPr>
      </w:pPr>
      <w:r>
        <w:t>December 6</w:t>
      </w:r>
      <w:r w:rsidR="00DF423B" w:rsidRPr="00965487">
        <w:rPr>
          <w:vertAlign w:val="superscript"/>
        </w:rPr>
        <w:t>th</w:t>
      </w:r>
    </w:p>
    <w:p w:rsidR="00DF423B" w:rsidRPr="00965487" w:rsidRDefault="004B005E" w:rsidP="002F446A">
      <w:pPr>
        <w:pStyle w:val="Title"/>
        <w:ind w:left="720"/>
        <w:jc w:val="left"/>
      </w:pPr>
      <w:r>
        <w:t>Writing Conference</w:t>
      </w:r>
      <w:r w:rsidR="002F446A">
        <w:t xml:space="preserve"> (bring rough draft)</w:t>
      </w:r>
    </w:p>
    <w:p w:rsidR="00DF423B" w:rsidRPr="00965487" w:rsidRDefault="00DF423B" w:rsidP="00DF423B">
      <w:pPr>
        <w:pStyle w:val="Title"/>
        <w:jc w:val="left"/>
      </w:pPr>
      <w:r w:rsidRPr="00965487">
        <w:t>December 8</w:t>
      </w:r>
      <w:r w:rsidRPr="00965487">
        <w:rPr>
          <w:vertAlign w:val="superscript"/>
        </w:rPr>
        <w:t>th</w:t>
      </w:r>
      <w:r w:rsidRPr="00965487">
        <w:t xml:space="preserve"> </w:t>
      </w:r>
      <w:r w:rsidRPr="00965487">
        <w:tab/>
      </w:r>
    </w:p>
    <w:p w:rsidR="00DF423B" w:rsidRPr="00965487" w:rsidRDefault="002F446A" w:rsidP="00DF423B">
      <w:pPr>
        <w:pStyle w:val="Title"/>
        <w:tabs>
          <w:tab w:val="left" w:pos="720"/>
        </w:tabs>
        <w:jc w:val="left"/>
      </w:pPr>
      <w:r>
        <w:tab/>
        <w:t>RESEARCH PAPER DUE</w:t>
      </w:r>
      <w:r w:rsidR="00DF423B" w:rsidRPr="00965487">
        <w:t xml:space="preserve">  </w:t>
      </w:r>
    </w:p>
    <w:p w:rsidR="00DF423B" w:rsidRPr="00965487" w:rsidRDefault="00DF423B" w:rsidP="00DF423B">
      <w:pPr>
        <w:pStyle w:val="Title"/>
        <w:tabs>
          <w:tab w:val="left" w:pos="720"/>
        </w:tabs>
        <w:jc w:val="left"/>
      </w:pPr>
    </w:p>
    <w:p w:rsidR="00636385" w:rsidRPr="005F3983" w:rsidRDefault="00DF423B" w:rsidP="005F3983">
      <w:pPr>
        <w:pStyle w:val="Title"/>
        <w:jc w:val="left"/>
        <w:rPr>
          <w:b w:val="0"/>
        </w:rPr>
      </w:pPr>
      <w:r w:rsidRPr="004F25DF">
        <w:rPr>
          <w:b w:val="0"/>
        </w:rPr>
        <w:t>NOTE:  The professor reserves the right to make changes to this syllabus.</w:t>
      </w:r>
    </w:p>
    <w:sectPr w:rsidR="00636385" w:rsidRPr="005F3983" w:rsidSect="00776387">
      <w:footerReference w:type="even" r:id="rId9"/>
      <w:footerReference w:type="default" r:id="rId10"/>
      <w:pgSz w:w="12240" w:h="15840"/>
      <w:pgMar w:top="810" w:right="1350" w:bottom="810" w:left="135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815" w:rsidRDefault="00DD1815" w:rsidP="00DD1815">
      <w:r>
        <w:separator/>
      </w:r>
    </w:p>
  </w:endnote>
  <w:endnote w:type="continuationSeparator" w:id="0">
    <w:p w:rsidR="00DD1815" w:rsidRDefault="00DD1815" w:rsidP="00DD18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DC" w:rsidRDefault="00DD1815">
    <w:pPr>
      <w:pStyle w:val="Footer"/>
      <w:framePr w:wrap="around" w:vAnchor="text" w:hAnchor="margin" w:xAlign="right" w:y="1"/>
      <w:rPr>
        <w:rStyle w:val="PageNumber"/>
        <w:lang w:eastAsia="en-US"/>
      </w:rPr>
    </w:pPr>
    <w:r>
      <w:rPr>
        <w:rStyle w:val="PageNumber"/>
      </w:rPr>
      <w:fldChar w:fldCharType="begin"/>
    </w:r>
    <w:r w:rsidR="009766DC">
      <w:rPr>
        <w:rStyle w:val="PageNumber"/>
      </w:rPr>
      <w:instrText xml:space="preserve">PAGE  </w:instrText>
    </w:r>
    <w:r>
      <w:rPr>
        <w:rStyle w:val="PageNumber"/>
      </w:rPr>
      <w:fldChar w:fldCharType="end"/>
    </w:r>
  </w:p>
  <w:p w:rsidR="009766DC" w:rsidRDefault="009766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DC" w:rsidRDefault="00DD1815">
    <w:pPr>
      <w:pStyle w:val="Footer"/>
      <w:framePr w:wrap="around" w:vAnchor="text" w:hAnchor="margin" w:xAlign="right" w:y="1"/>
      <w:rPr>
        <w:rStyle w:val="PageNumber"/>
        <w:lang w:eastAsia="en-US"/>
      </w:rPr>
    </w:pPr>
    <w:r>
      <w:rPr>
        <w:rStyle w:val="PageNumber"/>
      </w:rPr>
      <w:fldChar w:fldCharType="begin"/>
    </w:r>
    <w:r w:rsidR="009766DC">
      <w:rPr>
        <w:rStyle w:val="PageNumber"/>
      </w:rPr>
      <w:instrText xml:space="preserve">PAGE  </w:instrText>
    </w:r>
    <w:r>
      <w:rPr>
        <w:rStyle w:val="PageNumber"/>
      </w:rPr>
      <w:fldChar w:fldCharType="separate"/>
    </w:r>
    <w:r w:rsidR="00A40A8F">
      <w:rPr>
        <w:rStyle w:val="PageNumber"/>
        <w:noProof/>
      </w:rPr>
      <w:t>1</w:t>
    </w:r>
    <w:r>
      <w:rPr>
        <w:rStyle w:val="PageNumber"/>
      </w:rPr>
      <w:fldChar w:fldCharType="end"/>
    </w:r>
  </w:p>
  <w:p w:rsidR="009766DC" w:rsidRDefault="009766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815" w:rsidRDefault="00DD1815" w:rsidP="00DD1815">
      <w:r>
        <w:separator/>
      </w:r>
    </w:p>
  </w:footnote>
  <w:footnote w:type="continuationSeparator" w:id="0">
    <w:p w:rsidR="00DD1815" w:rsidRDefault="00DD1815" w:rsidP="00DD18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63F"/>
    <w:multiLevelType w:val="singleLevel"/>
    <w:tmpl w:val="85AE0CCA"/>
    <w:lvl w:ilvl="0">
      <w:start w:val="1993"/>
      <w:numFmt w:val="decimal"/>
      <w:lvlText w:val="%1"/>
      <w:lvlJc w:val="left"/>
      <w:pPr>
        <w:tabs>
          <w:tab w:val="num" w:pos="720"/>
        </w:tabs>
        <w:ind w:left="720" w:hanging="720"/>
      </w:pPr>
      <w:rPr>
        <w:rFonts w:hint="default"/>
      </w:rPr>
    </w:lvl>
  </w:abstractNum>
  <w:abstractNum w:abstractNumId="1">
    <w:nsid w:val="1A5C6305"/>
    <w:multiLevelType w:val="singleLevel"/>
    <w:tmpl w:val="161CA12E"/>
    <w:lvl w:ilvl="0">
      <w:start w:val="2001"/>
      <w:numFmt w:val="decimal"/>
      <w:lvlText w:val="%1"/>
      <w:lvlJc w:val="left"/>
      <w:pPr>
        <w:tabs>
          <w:tab w:val="num" w:pos="720"/>
        </w:tabs>
        <w:ind w:left="720" w:hanging="720"/>
      </w:pPr>
      <w:rPr>
        <w:rFonts w:hint="default"/>
      </w:rPr>
    </w:lvl>
  </w:abstractNum>
  <w:abstractNum w:abstractNumId="2">
    <w:nsid w:val="20464877"/>
    <w:multiLevelType w:val="hybridMultilevel"/>
    <w:tmpl w:val="C4BC1D26"/>
    <w:lvl w:ilvl="0" w:tplc="ECDE448A">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206750E"/>
    <w:multiLevelType w:val="hybridMultilevel"/>
    <w:tmpl w:val="939094B8"/>
    <w:lvl w:ilvl="0" w:tplc="D7BAA27C">
      <w:start w:val="199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ABE751D"/>
    <w:multiLevelType w:val="singleLevel"/>
    <w:tmpl w:val="7A1041E4"/>
    <w:lvl w:ilvl="0">
      <w:start w:val="1"/>
      <w:numFmt w:val="bullet"/>
      <w:lvlText w:val=""/>
      <w:lvlJc w:val="left"/>
      <w:pPr>
        <w:tabs>
          <w:tab w:val="num" w:pos="1800"/>
        </w:tabs>
        <w:ind w:left="1800" w:hanging="360"/>
      </w:pPr>
      <w:rPr>
        <w:rFonts w:ascii="Symbol" w:hAnsi="Symbol" w:hint="default"/>
      </w:rPr>
    </w:lvl>
  </w:abstractNum>
  <w:abstractNum w:abstractNumId="5">
    <w:nsid w:val="2C3C3E20"/>
    <w:multiLevelType w:val="singleLevel"/>
    <w:tmpl w:val="15362BFE"/>
    <w:lvl w:ilvl="0">
      <w:start w:val="1991"/>
      <w:numFmt w:val="decimal"/>
      <w:lvlText w:val="%1"/>
      <w:lvlJc w:val="left"/>
      <w:pPr>
        <w:tabs>
          <w:tab w:val="num" w:pos="720"/>
        </w:tabs>
        <w:ind w:left="720" w:hanging="720"/>
      </w:pPr>
      <w:rPr>
        <w:rFonts w:hint="default"/>
      </w:rPr>
    </w:lvl>
  </w:abstractNum>
  <w:abstractNum w:abstractNumId="6">
    <w:nsid w:val="32116BA4"/>
    <w:multiLevelType w:val="hybridMultilevel"/>
    <w:tmpl w:val="72E666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B53CCD"/>
    <w:multiLevelType w:val="hybridMultilevel"/>
    <w:tmpl w:val="DCDA1296"/>
    <w:lvl w:ilvl="0" w:tplc="A582F67C">
      <w:start w:val="199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63266B6B"/>
    <w:multiLevelType w:val="singleLevel"/>
    <w:tmpl w:val="7AD83AFA"/>
    <w:lvl w:ilvl="0">
      <w:start w:val="2000"/>
      <w:numFmt w:val="decimal"/>
      <w:lvlText w:val="%1"/>
      <w:lvlJc w:val="left"/>
      <w:pPr>
        <w:tabs>
          <w:tab w:val="num" w:pos="720"/>
        </w:tabs>
        <w:ind w:left="720" w:hanging="720"/>
      </w:pPr>
      <w:rPr>
        <w:rFonts w:hint="default"/>
      </w:rPr>
    </w:lvl>
  </w:abstractNum>
  <w:abstractNum w:abstractNumId="10">
    <w:nsid w:val="6A6A3B8A"/>
    <w:multiLevelType w:val="hybridMultilevel"/>
    <w:tmpl w:val="77B00336"/>
    <w:lvl w:ilvl="0" w:tplc="035E89C0">
      <w:start w:val="200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72AB5994"/>
    <w:multiLevelType w:val="hybridMultilevel"/>
    <w:tmpl w:val="30D6FC90"/>
    <w:lvl w:ilvl="0" w:tplc="C3EE9482">
      <w:start w:val="1947"/>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7330481F"/>
    <w:multiLevelType w:val="multilevel"/>
    <w:tmpl w:val="34CCF6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4"/>
  </w:num>
  <w:num w:numId="3">
    <w:abstractNumId w:val="1"/>
  </w:num>
  <w:num w:numId="4">
    <w:abstractNumId w:val="0"/>
  </w:num>
  <w:num w:numId="5">
    <w:abstractNumId w:val="9"/>
  </w:num>
  <w:num w:numId="6">
    <w:abstractNumId w:val="5"/>
  </w:num>
  <w:num w:numId="7">
    <w:abstractNumId w:val="6"/>
  </w:num>
  <w:num w:numId="8">
    <w:abstractNumId w:val="2"/>
  </w:num>
  <w:num w:numId="9">
    <w:abstractNumId w:val="7"/>
  </w:num>
  <w:num w:numId="10">
    <w:abstractNumId w:val="10"/>
  </w:num>
  <w:num w:numId="11">
    <w:abstractNumId w:val="11"/>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F423B"/>
    <w:rsid w:val="000A3310"/>
    <w:rsid w:val="000A6456"/>
    <w:rsid w:val="000B03FF"/>
    <w:rsid w:val="00124799"/>
    <w:rsid w:val="001B6689"/>
    <w:rsid w:val="0024704D"/>
    <w:rsid w:val="002478B3"/>
    <w:rsid w:val="002653B1"/>
    <w:rsid w:val="002F446A"/>
    <w:rsid w:val="003A3972"/>
    <w:rsid w:val="003B3353"/>
    <w:rsid w:val="00466728"/>
    <w:rsid w:val="004B005E"/>
    <w:rsid w:val="004E7E9E"/>
    <w:rsid w:val="00571ED3"/>
    <w:rsid w:val="005E22AB"/>
    <w:rsid w:val="005F3983"/>
    <w:rsid w:val="00604551"/>
    <w:rsid w:val="00633F7F"/>
    <w:rsid w:val="0063516D"/>
    <w:rsid w:val="00636385"/>
    <w:rsid w:val="0066464C"/>
    <w:rsid w:val="006855D8"/>
    <w:rsid w:val="00692917"/>
    <w:rsid w:val="00707907"/>
    <w:rsid w:val="00746E89"/>
    <w:rsid w:val="00751C89"/>
    <w:rsid w:val="0077296A"/>
    <w:rsid w:val="00776387"/>
    <w:rsid w:val="00882EA7"/>
    <w:rsid w:val="008A4390"/>
    <w:rsid w:val="008C2C19"/>
    <w:rsid w:val="00900FE2"/>
    <w:rsid w:val="009608AE"/>
    <w:rsid w:val="009766DC"/>
    <w:rsid w:val="009E0F0D"/>
    <w:rsid w:val="00A31991"/>
    <w:rsid w:val="00A40A8F"/>
    <w:rsid w:val="00A83D5A"/>
    <w:rsid w:val="00AA72A4"/>
    <w:rsid w:val="00AB1079"/>
    <w:rsid w:val="00AB59A3"/>
    <w:rsid w:val="00B00122"/>
    <w:rsid w:val="00B0470D"/>
    <w:rsid w:val="00B266A1"/>
    <w:rsid w:val="00B80FA8"/>
    <w:rsid w:val="00BF13FB"/>
    <w:rsid w:val="00BF2DFF"/>
    <w:rsid w:val="00C466A9"/>
    <w:rsid w:val="00C902FC"/>
    <w:rsid w:val="00CC58E3"/>
    <w:rsid w:val="00DC631C"/>
    <w:rsid w:val="00DD1815"/>
    <w:rsid w:val="00DE44E9"/>
    <w:rsid w:val="00DF423B"/>
    <w:rsid w:val="00E47D31"/>
    <w:rsid w:val="00E84E7C"/>
    <w:rsid w:val="00EB74B6"/>
    <w:rsid w:val="00EF527C"/>
    <w:rsid w:val="00F130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3B"/>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423B"/>
    <w:pPr>
      <w:jc w:val="center"/>
    </w:pPr>
    <w:rPr>
      <w:b/>
      <w:lang w:eastAsia="zh-CN"/>
    </w:rPr>
  </w:style>
  <w:style w:type="character" w:customStyle="1" w:styleId="TitleChar">
    <w:name w:val="Title Char"/>
    <w:basedOn w:val="DefaultParagraphFont"/>
    <w:link w:val="Title"/>
    <w:rsid w:val="00DF423B"/>
    <w:rPr>
      <w:rFonts w:ascii="Times New Roman" w:eastAsia="Times New Roman" w:hAnsi="Times New Roman" w:cs="Times New Roman"/>
      <w:b/>
      <w:sz w:val="24"/>
      <w:lang w:eastAsia="zh-CN"/>
    </w:rPr>
  </w:style>
  <w:style w:type="character" w:styleId="Hyperlink">
    <w:name w:val="Hyperlink"/>
    <w:basedOn w:val="DefaultParagraphFont"/>
    <w:rsid w:val="00DF423B"/>
    <w:rPr>
      <w:color w:val="0000FF"/>
      <w:u w:val="single"/>
    </w:rPr>
  </w:style>
  <w:style w:type="paragraph" w:styleId="Footer">
    <w:name w:val="footer"/>
    <w:basedOn w:val="Normal"/>
    <w:link w:val="FooterChar"/>
    <w:rsid w:val="00DF423B"/>
    <w:pPr>
      <w:tabs>
        <w:tab w:val="center" w:pos="4320"/>
        <w:tab w:val="right" w:pos="8640"/>
      </w:tabs>
    </w:pPr>
    <w:rPr>
      <w:lang w:eastAsia="zh-CN"/>
    </w:rPr>
  </w:style>
  <w:style w:type="character" w:customStyle="1" w:styleId="FooterChar">
    <w:name w:val="Footer Char"/>
    <w:basedOn w:val="DefaultParagraphFont"/>
    <w:link w:val="Footer"/>
    <w:rsid w:val="00DF423B"/>
    <w:rPr>
      <w:rFonts w:ascii="Times New Roman" w:eastAsia="Times New Roman" w:hAnsi="Times New Roman" w:cs="Times New Roman"/>
      <w:sz w:val="24"/>
      <w:lang w:eastAsia="zh-CN"/>
    </w:rPr>
  </w:style>
  <w:style w:type="character" w:styleId="PageNumber">
    <w:name w:val="page number"/>
    <w:basedOn w:val="DefaultParagraphFont"/>
    <w:rsid w:val="00DF423B"/>
  </w:style>
  <w:style w:type="paragraph" w:styleId="Subtitle">
    <w:name w:val="Subtitle"/>
    <w:basedOn w:val="Normal"/>
    <w:link w:val="SubtitleChar"/>
    <w:qFormat/>
    <w:rsid w:val="00DF423B"/>
    <w:pPr>
      <w:jc w:val="center"/>
    </w:pPr>
    <w:rPr>
      <w:sz w:val="28"/>
    </w:rPr>
  </w:style>
  <w:style w:type="character" w:customStyle="1" w:styleId="SubtitleChar">
    <w:name w:val="Subtitle Char"/>
    <w:basedOn w:val="DefaultParagraphFont"/>
    <w:link w:val="Subtitle"/>
    <w:rsid w:val="00DF423B"/>
    <w:rPr>
      <w:rFonts w:ascii="Times New Roman" w:eastAsia="Times New Roman" w:hAnsi="Times New Roman" w:cs="Times New Roman"/>
      <w:sz w:val="28"/>
    </w:rPr>
  </w:style>
  <w:style w:type="character" w:styleId="CommentReference">
    <w:name w:val="annotation reference"/>
    <w:basedOn w:val="DefaultParagraphFont"/>
    <w:uiPriority w:val="99"/>
    <w:semiHidden/>
    <w:unhideWhenUsed/>
    <w:rsid w:val="00EF527C"/>
    <w:rPr>
      <w:sz w:val="18"/>
      <w:szCs w:val="18"/>
    </w:rPr>
  </w:style>
  <w:style w:type="paragraph" w:styleId="CommentText">
    <w:name w:val="annotation text"/>
    <w:basedOn w:val="Normal"/>
    <w:link w:val="CommentTextChar"/>
    <w:uiPriority w:val="99"/>
    <w:semiHidden/>
    <w:unhideWhenUsed/>
    <w:rsid w:val="00EF527C"/>
    <w:rPr>
      <w:szCs w:val="24"/>
    </w:rPr>
  </w:style>
  <w:style w:type="character" w:customStyle="1" w:styleId="CommentTextChar">
    <w:name w:val="Comment Text Char"/>
    <w:basedOn w:val="DefaultParagraphFont"/>
    <w:link w:val="CommentText"/>
    <w:uiPriority w:val="99"/>
    <w:semiHidden/>
    <w:rsid w:val="00EF527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F527C"/>
    <w:rPr>
      <w:b/>
      <w:bCs/>
      <w:sz w:val="20"/>
      <w:szCs w:val="20"/>
    </w:rPr>
  </w:style>
  <w:style w:type="character" w:customStyle="1" w:styleId="CommentSubjectChar">
    <w:name w:val="Comment Subject Char"/>
    <w:basedOn w:val="CommentTextChar"/>
    <w:link w:val="CommentSubject"/>
    <w:uiPriority w:val="99"/>
    <w:semiHidden/>
    <w:rsid w:val="00EF527C"/>
    <w:rPr>
      <w:b/>
      <w:bCs/>
    </w:rPr>
  </w:style>
  <w:style w:type="paragraph" w:styleId="BalloonText">
    <w:name w:val="Balloon Text"/>
    <w:basedOn w:val="Normal"/>
    <w:link w:val="BalloonTextChar"/>
    <w:uiPriority w:val="99"/>
    <w:semiHidden/>
    <w:unhideWhenUsed/>
    <w:rsid w:val="00EF527C"/>
    <w:rPr>
      <w:rFonts w:ascii="Lucida Grande" w:hAnsi="Lucida Grande"/>
      <w:sz w:val="18"/>
      <w:szCs w:val="18"/>
    </w:rPr>
  </w:style>
  <w:style w:type="character" w:customStyle="1" w:styleId="BalloonTextChar">
    <w:name w:val="Balloon Text Char"/>
    <w:basedOn w:val="DefaultParagraphFont"/>
    <w:link w:val="BalloonText"/>
    <w:uiPriority w:val="99"/>
    <w:semiHidden/>
    <w:rsid w:val="00EF527C"/>
    <w:rPr>
      <w:rFonts w:ascii="Lucida Grande" w:eastAsia="Times New Roman"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astaneda@depauw.edu" TargetMode="External"/><Relationship Id="rId3" Type="http://schemas.openxmlformats.org/officeDocument/2006/relationships/settings" Target="settings.xml"/><Relationship Id="rId7" Type="http://schemas.openxmlformats.org/officeDocument/2006/relationships/hyperlink" Target="mailto:acastaneda@depa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2506</Words>
  <Characters>14287</Characters>
  <Application>Microsoft Office Word</Application>
  <DocSecurity>4</DocSecurity>
  <Lines>119</Lines>
  <Paragraphs>33</Paragraphs>
  <ScaleCrop>false</ScaleCrop>
  <Company>University</Company>
  <LinksUpToDate>false</LinksUpToDate>
  <CharactersWithSpaces>16760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2010-08-20T12:21:00Z</cp:lastPrinted>
  <dcterms:created xsi:type="dcterms:W3CDTF">2010-08-20T12:22:00Z</dcterms:created>
  <dcterms:modified xsi:type="dcterms:W3CDTF">2010-08-20T12:22:00Z</dcterms:modified>
</cp:coreProperties>
</file>