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6EFB9" w14:textId="77777777" w:rsidR="00205619" w:rsidRPr="00466C6E" w:rsidRDefault="00205619">
      <w:pPr>
        <w:rPr>
          <w:rFonts w:ascii="Times New Roman" w:hAnsi="Times New Roman"/>
          <w:b/>
        </w:rPr>
      </w:pPr>
      <w:bookmarkStart w:id="0" w:name="_GoBack"/>
      <w:bookmarkEnd w:id="0"/>
      <w:r w:rsidRPr="00466C6E">
        <w:rPr>
          <w:rFonts w:ascii="Times New Roman" w:hAnsi="Times New Roman"/>
          <w:b/>
        </w:rPr>
        <w:t>SOC301: Sociology of Religion</w:t>
      </w:r>
    </w:p>
    <w:p w14:paraId="01C77436" w14:textId="77777777" w:rsidR="00205619" w:rsidRPr="00466C6E" w:rsidRDefault="00205619">
      <w:pPr>
        <w:rPr>
          <w:rFonts w:ascii="Times New Roman" w:hAnsi="Times New Roman"/>
        </w:rPr>
      </w:pPr>
      <w:r w:rsidRPr="00466C6E">
        <w:rPr>
          <w:rFonts w:ascii="Times New Roman" w:hAnsi="Times New Roman"/>
        </w:rPr>
        <w:t>Spring 2013</w:t>
      </w:r>
    </w:p>
    <w:p w14:paraId="5BC1F396" w14:textId="77777777" w:rsidR="00205619" w:rsidRPr="00466C6E" w:rsidRDefault="00205619">
      <w:pPr>
        <w:rPr>
          <w:rFonts w:ascii="Times New Roman" w:hAnsi="Times New Roman"/>
        </w:rPr>
      </w:pPr>
      <w:r w:rsidRPr="00466C6E">
        <w:rPr>
          <w:rFonts w:ascii="Times New Roman" w:hAnsi="Times New Roman"/>
        </w:rPr>
        <w:t>Instructor:</w:t>
      </w:r>
      <w:r w:rsidR="00466C6E">
        <w:rPr>
          <w:rFonts w:ascii="Times New Roman" w:hAnsi="Times New Roman"/>
        </w:rPr>
        <w:t xml:space="preserve"> Danielle Kane</w:t>
      </w:r>
    </w:p>
    <w:p w14:paraId="3AAAB5A2" w14:textId="730B613B" w:rsidR="00205619" w:rsidRPr="00466C6E" w:rsidRDefault="00205619">
      <w:pPr>
        <w:rPr>
          <w:rFonts w:ascii="Times New Roman" w:hAnsi="Times New Roman"/>
        </w:rPr>
      </w:pPr>
      <w:r w:rsidRPr="00466C6E">
        <w:rPr>
          <w:rFonts w:ascii="Times New Roman" w:hAnsi="Times New Roman"/>
        </w:rPr>
        <w:t>Class meetings:</w:t>
      </w:r>
      <w:r w:rsidR="00156E58">
        <w:rPr>
          <w:rFonts w:ascii="Times New Roman" w:hAnsi="Times New Roman"/>
        </w:rPr>
        <w:t xml:space="preserve"> TR 2:20-3:50 JSC 156</w:t>
      </w:r>
    </w:p>
    <w:p w14:paraId="4206E729" w14:textId="169DFCA9" w:rsidR="00205619" w:rsidRPr="00466C6E" w:rsidRDefault="00205619">
      <w:pPr>
        <w:rPr>
          <w:rFonts w:ascii="Times New Roman" w:hAnsi="Times New Roman"/>
        </w:rPr>
      </w:pPr>
      <w:r w:rsidRPr="00466C6E">
        <w:rPr>
          <w:rFonts w:ascii="Times New Roman" w:hAnsi="Times New Roman"/>
        </w:rPr>
        <w:t xml:space="preserve">Office </w:t>
      </w:r>
      <w:proofErr w:type="spellStart"/>
      <w:r w:rsidRPr="00466C6E">
        <w:rPr>
          <w:rFonts w:ascii="Times New Roman" w:hAnsi="Times New Roman"/>
        </w:rPr>
        <w:t>hours:</w:t>
      </w:r>
      <w:r w:rsidR="00156E58">
        <w:rPr>
          <w:rFonts w:ascii="Times New Roman" w:hAnsi="Times New Roman"/>
        </w:rPr>
        <w:t>MWF</w:t>
      </w:r>
      <w:proofErr w:type="spellEnd"/>
      <w:r w:rsidR="00156E58">
        <w:rPr>
          <w:rFonts w:ascii="Times New Roman" w:hAnsi="Times New Roman"/>
        </w:rPr>
        <w:t xml:space="preserve"> 10:30-11:30 Asbury Hall 205C</w:t>
      </w:r>
    </w:p>
    <w:p w14:paraId="1DDEEB89" w14:textId="77777777" w:rsidR="00205619" w:rsidRPr="00466C6E" w:rsidRDefault="00205619">
      <w:pPr>
        <w:rPr>
          <w:rFonts w:ascii="Times New Roman" w:hAnsi="Times New Roman"/>
        </w:rPr>
      </w:pPr>
    </w:p>
    <w:p w14:paraId="0BFE9FDE" w14:textId="7A099183" w:rsidR="00E551D2" w:rsidRDefault="00205619" w:rsidP="00BA0E36">
      <w:pPr>
        <w:rPr>
          <w:rFonts w:ascii="Times New Roman" w:hAnsi="Times New Roman"/>
        </w:rPr>
      </w:pPr>
      <w:r w:rsidRPr="00466C6E">
        <w:rPr>
          <w:rFonts w:ascii="Times New Roman" w:hAnsi="Times New Roman"/>
        </w:rPr>
        <w:t xml:space="preserve">This course </w:t>
      </w:r>
      <w:r w:rsidR="00E551D2">
        <w:rPr>
          <w:rFonts w:ascii="Times New Roman" w:hAnsi="Times New Roman"/>
        </w:rPr>
        <w:t xml:space="preserve">aims to provide students </w:t>
      </w:r>
      <w:r w:rsidR="00EF5DB2">
        <w:rPr>
          <w:rFonts w:ascii="Times New Roman" w:hAnsi="Times New Roman"/>
        </w:rPr>
        <w:t xml:space="preserve">with </w:t>
      </w:r>
      <w:r w:rsidR="00E551D2">
        <w:rPr>
          <w:rFonts w:ascii="Times New Roman" w:hAnsi="Times New Roman"/>
        </w:rPr>
        <w:t>a sociological lens on religion</w:t>
      </w:r>
      <w:r w:rsidR="00EF5DB2">
        <w:rPr>
          <w:rFonts w:ascii="Times New Roman" w:hAnsi="Times New Roman"/>
        </w:rPr>
        <w:t xml:space="preserve"> as well as some skills that can be used in conducting research on religion (and other topics!)</w:t>
      </w:r>
      <w:r w:rsidR="00E551D2">
        <w:rPr>
          <w:rFonts w:ascii="Times New Roman" w:hAnsi="Times New Roman"/>
        </w:rPr>
        <w:t>. In particular, we will examine sociological ideas about</w:t>
      </w:r>
      <w:r w:rsidR="00BA0E36">
        <w:rPr>
          <w:rFonts w:ascii="Times New Roman" w:hAnsi="Times New Roman"/>
        </w:rPr>
        <w:t xml:space="preserve"> the origin and outcomes of religious belief and nonbelief;</w:t>
      </w:r>
      <w:r w:rsidR="00E551D2">
        <w:rPr>
          <w:rFonts w:ascii="Times New Roman" w:hAnsi="Times New Roman"/>
        </w:rPr>
        <w:t xml:space="preserve"> how belief spreads</w:t>
      </w:r>
      <w:r w:rsidR="00BA0E36">
        <w:rPr>
          <w:rFonts w:ascii="Times New Roman" w:hAnsi="Times New Roman"/>
        </w:rPr>
        <w:t xml:space="preserve">; and trends in the US and worldwide, </w:t>
      </w:r>
      <w:r w:rsidR="00BA0E36" w:rsidRPr="00062CBD">
        <w:rPr>
          <w:rFonts w:ascii="Times New Roman" w:hAnsi="Times New Roman"/>
        </w:rPr>
        <w:t>such as the increase of Protestantism in Latin America and the growth of atheism in the West.</w:t>
      </w:r>
      <w:r w:rsidR="00BA0E36">
        <w:rPr>
          <w:rFonts w:ascii="Times New Roman" w:hAnsi="Times New Roman"/>
        </w:rPr>
        <w:t xml:space="preserve"> Along the way, we will a</w:t>
      </w:r>
      <w:r w:rsidR="00C000A0">
        <w:rPr>
          <w:rFonts w:ascii="Times New Roman" w:hAnsi="Times New Roman"/>
        </w:rPr>
        <w:t>lso consider religious conflict as well as</w:t>
      </w:r>
      <w:r w:rsidR="00BA0E36">
        <w:rPr>
          <w:rFonts w:ascii="Times New Roman" w:hAnsi="Times New Roman"/>
        </w:rPr>
        <w:t xml:space="preserve"> rel</w:t>
      </w:r>
      <w:r w:rsidR="00E551D2">
        <w:rPr>
          <w:rFonts w:ascii="Times New Roman" w:hAnsi="Times New Roman"/>
        </w:rPr>
        <w:t>ig</w:t>
      </w:r>
      <w:r w:rsidR="00C000A0">
        <w:rPr>
          <w:rFonts w:ascii="Times New Roman" w:hAnsi="Times New Roman"/>
        </w:rPr>
        <w:t>ion and the state</w:t>
      </w:r>
      <w:r w:rsidR="00E551D2">
        <w:rPr>
          <w:rFonts w:ascii="Times New Roman" w:hAnsi="Times New Roman"/>
        </w:rPr>
        <w:t xml:space="preserve">. </w:t>
      </w:r>
    </w:p>
    <w:p w14:paraId="4247CADC" w14:textId="77777777" w:rsidR="00076757" w:rsidRDefault="00076757" w:rsidP="00BA0E36">
      <w:pPr>
        <w:rPr>
          <w:rFonts w:ascii="Times New Roman" w:hAnsi="Times New Roman"/>
        </w:rPr>
      </w:pPr>
    </w:p>
    <w:p w14:paraId="573E3123" w14:textId="77777777" w:rsidR="00E551D2" w:rsidRPr="00076757" w:rsidRDefault="00076757" w:rsidP="00BA0E36">
      <w:pPr>
        <w:rPr>
          <w:rFonts w:ascii="Times New Roman" w:hAnsi="Times New Roman"/>
          <w:b/>
        </w:rPr>
      </w:pPr>
      <w:r w:rsidRPr="00076757">
        <w:rPr>
          <w:rFonts w:ascii="Times New Roman" w:hAnsi="Times New Roman"/>
          <w:b/>
        </w:rPr>
        <w:t>Major Projects</w:t>
      </w:r>
    </w:p>
    <w:p w14:paraId="07EFF60B" w14:textId="77777777" w:rsidR="002F7666" w:rsidRDefault="00EF5DB2" w:rsidP="006C0518">
      <w:pPr>
        <w:rPr>
          <w:rFonts w:ascii="Times New Roman" w:hAnsi="Times New Roman"/>
        </w:rPr>
      </w:pPr>
      <w:r>
        <w:rPr>
          <w:rFonts w:ascii="Times New Roman" w:hAnsi="Times New Roman"/>
        </w:rPr>
        <w:t>The</w:t>
      </w:r>
      <w:r w:rsidR="00E551D2">
        <w:rPr>
          <w:rFonts w:ascii="Times New Roman" w:hAnsi="Times New Roman"/>
        </w:rPr>
        <w:t xml:space="preserve"> course</w:t>
      </w:r>
      <w:r>
        <w:rPr>
          <w:rFonts w:ascii="Times New Roman" w:hAnsi="Times New Roman"/>
        </w:rPr>
        <w:t xml:space="preserve"> is organized around four major projects and</w:t>
      </w:r>
      <w:r w:rsidR="00E551D2">
        <w:rPr>
          <w:rFonts w:ascii="Times New Roman" w:hAnsi="Times New Roman"/>
        </w:rPr>
        <w:t xml:space="preserve"> will give students the opportun</w:t>
      </w:r>
      <w:r w:rsidR="006C0518">
        <w:rPr>
          <w:rFonts w:ascii="Times New Roman" w:hAnsi="Times New Roman"/>
        </w:rPr>
        <w:t xml:space="preserve">ity to collect and analyze data. In a first project, students will apply a sociological theory to analyze a </w:t>
      </w:r>
      <w:r w:rsidR="002F7666">
        <w:rPr>
          <w:rFonts w:ascii="Times New Roman" w:hAnsi="Times New Roman"/>
        </w:rPr>
        <w:t xml:space="preserve">social </w:t>
      </w:r>
      <w:r w:rsidR="006C0518">
        <w:rPr>
          <w:rFonts w:ascii="Times New Roman" w:hAnsi="Times New Roman"/>
        </w:rPr>
        <w:t xml:space="preserve">conflict. A second project gives students the opportunity to conduct a small piece of independent research </w:t>
      </w:r>
      <w:r w:rsidR="00076757">
        <w:rPr>
          <w:rFonts w:ascii="Times New Roman" w:hAnsi="Times New Roman"/>
        </w:rPr>
        <w:t>on</w:t>
      </w:r>
      <w:r w:rsidR="006C0518">
        <w:rPr>
          <w:rFonts w:ascii="Times New Roman" w:hAnsi="Times New Roman"/>
        </w:rPr>
        <w:t xml:space="preserve"> data from the US General Social Survey</w:t>
      </w:r>
      <w:r w:rsidR="00076757">
        <w:rPr>
          <w:rFonts w:ascii="Times New Roman" w:hAnsi="Times New Roman"/>
        </w:rPr>
        <w:t>, using as a departure point</w:t>
      </w:r>
      <w:r w:rsidR="006C0518">
        <w:rPr>
          <w:rFonts w:ascii="Times New Roman" w:hAnsi="Times New Roman"/>
        </w:rPr>
        <w:t xml:space="preserve"> </w:t>
      </w:r>
      <w:r w:rsidR="00076757">
        <w:rPr>
          <w:rFonts w:ascii="Times New Roman" w:hAnsi="Times New Roman"/>
        </w:rPr>
        <w:t>Mark Chaves’ analysis of contemporary trends in religion and Phil Zuckerman’s analysis of atheism.</w:t>
      </w:r>
    </w:p>
    <w:p w14:paraId="1BBEADCF" w14:textId="77777777" w:rsidR="002F7666" w:rsidRDefault="002F7666" w:rsidP="006C0518">
      <w:pPr>
        <w:rPr>
          <w:rFonts w:ascii="Times New Roman" w:hAnsi="Times New Roman"/>
        </w:rPr>
      </w:pPr>
    </w:p>
    <w:p w14:paraId="7D1E9F4F" w14:textId="130F9F2B" w:rsidR="002F7666" w:rsidRDefault="006C0518" w:rsidP="006C0518">
      <w:pPr>
        <w:rPr>
          <w:rFonts w:ascii="Times New Roman" w:hAnsi="Times New Roman"/>
        </w:rPr>
      </w:pPr>
      <w:r>
        <w:rPr>
          <w:rFonts w:ascii="Times New Roman" w:hAnsi="Times New Roman"/>
        </w:rPr>
        <w:t>The third project will give students the opportunity to collect and analyze their own data, as we conduct a small study of DePauw students’ religiosity and compare our findings to those of Christian Smith and Patricia Snell in their study of religion among emerging adults.</w:t>
      </w:r>
      <w:r w:rsidR="002F7666">
        <w:rPr>
          <w:rFonts w:ascii="Times New Roman" w:hAnsi="Times New Roman"/>
        </w:rPr>
        <w:t xml:space="preserve"> Part of our research will focus on how DePauw students arrived at their current beliefs, and here </w:t>
      </w:r>
      <w:r w:rsidR="00AF4054">
        <w:rPr>
          <w:rFonts w:ascii="Times New Roman" w:hAnsi="Times New Roman"/>
        </w:rPr>
        <w:t xml:space="preserve">we </w:t>
      </w:r>
      <w:r w:rsidR="002F7666">
        <w:rPr>
          <w:rFonts w:ascii="Times New Roman" w:hAnsi="Times New Roman"/>
        </w:rPr>
        <w:t xml:space="preserve">will draw on David </w:t>
      </w:r>
      <w:proofErr w:type="spellStart"/>
      <w:r w:rsidR="002F7666">
        <w:rPr>
          <w:rFonts w:ascii="Times New Roman" w:hAnsi="Times New Roman"/>
        </w:rPr>
        <w:t>Smilde’s</w:t>
      </w:r>
      <w:proofErr w:type="spellEnd"/>
      <w:r w:rsidR="002F7666">
        <w:rPr>
          <w:rFonts w:ascii="Times New Roman" w:hAnsi="Times New Roman"/>
        </w:rPr>
        <w:t xml:space="preserve"> account of conversion in Latin America for inspiration. This section of the course involves some collaborative work, as we collectively </w:t>
      </w:r>
      <w:r w:rsidR="00C000A0">
        <w:rPr>
          <w:rFonts w:ascii="Times New Roman" w:hAnsi="Times New Roman"/>
        </w:rPr>
        <w:t>present</w:t>
      </w:r>
      <w:r w:rsidR="002F7666">
        <w:rPr>
          <w:rFonts w:ascii="Times New Roman" w:hAnsi="Times New Roman"/>
        </w:rPr>
        <w:t xml:space="preserve"> our findings to DePauw’s Director of Spiritual Life.</w:t>
      </w:r>
    </w:p>
    <w:p w14:paraId="1AD293FC" w14:textId="77777777" w:rsidR="002F7666" w:rsidRDefault="002F7666" w:rsidP="006C0518">
      <w:pPr>
        <w:rPr>
          <w:rFonts w:ascii="Times New Roman" w:hAnsi="Times New Roman"/>
        </w:rPr>
      </w:pPr>
    </w:p>
    <w:p w14:paraId="1B83EECF" w14:textId="0543BFF1" w:rsidR="006C0518" w:rsidRDefault="00076757" w:rsidP="006C0518">
      <w:pPr>
        <w:rPr>
          <w:rFonts w:ascii="Times New Roman" w:hAnsi="Times New Roman"/>
        </w:rPr>
      </w:pPr>
      <w:r>
        <w:rPr>
          <w:rFonts w:ascii="Times New Roman" w:hAnsi="Times New Roman"/>
        </w:rPr>
        <w:t xml:space="preserve">In the final section of the course we will move from the micro- and </w:t>
      </w:r>
      <w:proofErr w:type="spellStart"/>
      <w:r>
        <w:rPr>
          <w:rFonts w:ascii="Times New Roman" w:hAnsi="Times New Roman"/>
        </w:rPr>
        <w:t>meso</w:t>
      </w:r>
      <w:proofErr w:type="spellEnd"/>
      <w:r>
        <w:rPr>
          <w:rFonts w:ascii="Times New Roman" w:hAnsi="Times New Roman"/>
        </w:rPr>
        <w:t xml:space="preserve">- levels to the macro-level, where we consider the relationship between religion and the state. For our main example, we will consider the French law forbidding girls from wearing headscarves in schools. For the final project, students will conduct independent research on a topic of their choice related to religion and the state. </w:t>
      </w:r>
    </w:p>
    <w:p w14:paraId="13273621" w14:textId="77777777" w:rsidR="003E4CA4" w:rsidRDefault="003E4CA4" w:rsidP="006C0518">
      <w:pPr>
        <w:rPr>
          <w:rFonts w:ascii="Times New Roman" w:hAnsi="Times New Roman"/>
        </w:rPr>
      </w:pPr>
    </w:p>
    <w:p w14:paraId="62543E98" w14:textId="71CD94DD" w:rsidR="003E4CA4" w:rsidRDefault="003E4CA4" w:rsidP="006C0518">
      <w:pPr>
        <w:rPr>
          <w:rFonts w:ascii="Times New Roman" w:hAnsi="Times New Roman"/>
        </w:rPr>
      </w:pPr>
      <w:r>
        <w:rPr>
          <w:rFonts w:ascii="Times New Roman" w:hAnsi="Times New Roman"/>
        </w:rPr>
        <w:t>Taken together, the course will acquaint students with a variety of topics and theories that are important for the study of religion as well as with the major methodological approaches used in this field.</w:t>
      </w:r>
    </w:p>
    <w:p w14:paraId="2F6D40E2" w14:textId="77777777" w:rsidR="00466C6E" w:rsidRDefault="00466C6E" w:rsidP="00466C6E">
      <w:pPr>
        <w:rPr>
          <w:rFonts w:ascii="Times New Roman" w:hAnsi="Times New Roman"/>
        </w:rPr>
      </w:pPr>
    </w:p>
    <w:p w14:paraId="0D5EF519" w14:textId="77777777" w:rsidR="00466C6E" w:rsidRPr="001D124D" w:rsidRDefault="00466C6E" w:rsidP="00466C6E">
      <w:pPr>
        <w:rPr>
          <w:rFonts w:ascii="Times New Roman" w:hAnsi="Times New Roman"/>
          <w:b/>
        </w:rPr>
      </w:pPr>
      <w:r w:rsidRPr="001D124D">
        <w:rPr>
          <w:rFonts w:ascii="Times New Roman" w:hAnsi="Times New Roman"/>
          <w:b/>
        </w:rPr>
        <w:t>ASSESSMENT</w:t>
      </w:r>
    </w:p>
    <w:p w14:paraId="0EED6F24" w14:textId="77777777" w:rsidR="00203D76" w:rsidRDefault="00203D76" w:rsidP="00466C6E">
      <w:pPr>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203D76" w14:paraId="535EB96E" w14:textId="77777777">
        <w:tc>
          <w:tcPr>
            <w:tcW w:w="4428" w:type="dxa"/>
          </w:tcPr>
          <w:p w14:paraId="45CD6E40" w14:textId="77777777" w:rsidR="00203D76" w:rsidRDefault="00203D76" w:rsidP="00466C6E">
            <w:pPr>
              <w:rPr>
                <w:rFonts w:ascii="Times New Roman" w:hAnsi="Times New Roman"/>
              </w:rPr>
            </w:pPr>
            <w:r>
              <w:rPr>
                <w:rFonts w:ascii="Times New Roman" w:hAnsi="Times New Roman"/>
              </w:rPr>
              <w:t>Writing Project 1</w:t>
            </w:r>
          </w:p>
        </w:tc>
        <w:tc>
          <w:tcPr>
            <w:tcW w:w="4428" w:type="dxa"/>
          </w:tcPr>
          <w:p w14:paraId="750B7399" w14:textId="77777777" w:rsidR="00203D76" w:rsidRDefault="00FD69D5" w:rsidP="00466C6E">
            <w:pPr>
              <w:rPr>
                <w:rFonts w:ascii="Times New Roman" w:hAnsi="Times New Roman"/>
              </w:rPr>
            </w:pPr>
            <w:r>
              <w:rPr>
                <w:rFonts w:ascii="Times New Roman" w:hAnsi="Times New Roman"/>
              </w:rPr>
              <w:t>2</w:t>
            </w:r>
            <w:r w:rsidR="00433DA9">
              <w:rPr>
                <w:rFonts w:ascii="Times New Roman" w:hAnsi="Times New Roman"/>
              </w:rPr>
              <w:t>0</w:t>
            </w:r>
            <w:r w:rsidR="00203D76">
              <w:rPr>
                <w:rFonts w:ascii="Times New Roman" w:hAnsi="Times New Roman"/>
              </w:rPr>
              <w:t>%</w:t>
            </w:r>
          </w:p>
        </w:tc>
      </w:tr>
      <w:tr w:rsidR="00203D76" w14:paraId="1CB0A1FE" w14:textId="77777777">
        <w:tc>
          <w:tcPr>
            <w:tcW w:w="4428" w:type="dxa"/>
          </w:tcPr>
          <w:p w14:paraId="77FE8ADA" w14:textId="77777777" w:rsidR="00203D76" w:rsidRDefault="00203D76" w:rsidP="00466C6E">
            <w:pPr>
              <w:rPr>
                <w:rFonts w:ascii="Times New Roman" w:hAnsi="Times New Roman"/>
              </w:rPr>
            </w:pPr>
            <w:r>
              <w:rPr>
                <w:rFonts w:ascii="Times New Roman" w:hAnsi="Times New Roman"/>
              </w:rPr>
              <w:t>Writing Project 2</w:t>
            </w:r>
          </w:p>
          <w:p w14:paraId="73FC8CBF" w14:textId="7B21B604" w:rsidR="00A07C0B" w:rsidRDefault="00A07C0B" w:rsidP="00466C6E">
            <w:pPr>
              <w:rPr>
                <w:rFonts w:ascii="Times New Roman" w:hAnsi="Times New Roman"/>
              </w:rPr>
            </w:pPr>
            <w:r>
              <w:rPr>
                <w:rFonts w:ascii="Times New Roman" w:hAnsi="Times New Roman"/>
              </w:rPr>
              <w:t>Presentation</w:t>
            </w:r>
          </w:p>
        </w:tc>
        <w:tc>
          <w:tcPr>
            <w:tcW w:w="4428" w:type="dxa"/>
          </w:tcPr>
          <w:p w14:paraId="7436DE64" w14:textId="77777777" w:rsidR="00A07C0B" w:rsidRDefault="00A07C0B" w:rsidP="00A07C0B">
            <w:pPr>
              <w:rPr>
                <w:rFonts w:ascii="Times New Roman" w:hAnsi="Times New Roman"/>
              </w:rPr>
            </w:pPr>
            <w:r>
              <w:rPr>
                <w:rFonts w:ascii="Times New Roman" w:hAnsi="Times New Roman"/>
              </w:rPr>
              <w:t>1</w:t>
            </w:r>
            <w:r w:rsidR="00203D76">
              <w:rPr>
                <w:rFonts w:ascii="Times New Roman" w:hAnsi="Times New Roman"/>
              </w:rPr>
              <w:t>0%</w:t>
            </w:r>
            <w:r>
              <w:rPr>
                <w:rFonts w:ascii="Times New Roman" w:hAnsi="Times New Roman"/>
              </w:rPr>
              <w:t xml:space="preserve"> </w:t>
            </w:r>
          </w:p>
          <w:p w14:paraId="3AB068C8" w14:textId="5750BC26" w:rsidR="00A07C0B" w:rsidRDefault="00A07C0B" w:rsidP="00A07C0B">
            <w:pPr>
              <w:rPr>
                <w:rFonts w:ascii="Times New Roman" w:hAnsi="Times New Roman"/>
              </w:rPr>
            </w:pPr>
            <w:r>
              <w:rPr>
                <w:rFonts w:ascii="Times New Roman" w:hAnsi="Times New Roman"/>
              </w:rPr>
              <w:t>15%</w:t>
            </w:r>
          </w:p>
        </w:tc>
      </w:tr>
      <w:tr w:rsidR="00203D76" w14:paraId="72CFCC5B" w14:textId="77777777">
        <w:tc>
          <w:tcPr>
            <w:tcW w:w="4428" w:type="dxa"/>
          </w:tcPr>
          <w:p w14:paraId="3F433EE0" w14:textId="22BE1195" w:rsidR="00203D76" w:rsidRDefault="00433DA9" w:rsidP="00466C6E">
            <w:pPr>
              <w:rPr>
                <w:rFonts w:ascii="Times New Roman" w:hAnsi="Times New Roman"/>
              </w:rPr>
            </w:pPr>
            <w:r>
              <w:rPr>
                <w:rFonts w:ascii="Times New Roman" w:hAnsi="Times New Roman"/>
              </w:rPr>
              <w:t>Writing Project 3</w:t>
            </w:r>
          </w:p>
        </w:tc>
        <w:tc>
          <w:tcPr>
            <w:tcW w:w="4428" w:type="dxa"/>
          </w:tcPr>
          <w:p w14:paraId="11CFFAA8" w14:textId="77777777" w:rsidR="00203D76" w:rsidRDefault="00433DA9" w:rsidP="00433DA9">
            <w:pPr>
              <w:rPr>
                <w:rFonts w:ascii="Times New Roman" w:hAnsi="Times New Roman"/>
              </w:rPr>
            </w:pPr>
            <w:r>
              <w:rPr>
                <w:rFonts w:ascii="Times New Roman" w:hAnsi="Times New Roman"/>
              </w:rPr>
              <w:t>20</w:t>
            </w:r>
            <w:r w:rsidR="00203D76">
              <w:rPr>
                <w:rFonts w:ascii="Times New Roman" w:hAnsi="Times New Roman"/>
              </w:rPr>
              <w:t>%</w:t>
            </w:r>
            <w:r w:rsidR="00EF5DB2">
              <w:rPr>
                <w:rFonts w:ascii="Times New Roman" w:hAnsi="Times New Roman"/>
              </w:rPr>
              <w:t xml:space="preserve"> </w:t>
            </w:r>
          </w:p>
        </w:tc>
      </w:tr>
      <w:tr w:rsidR="00EF5DB2" w14:paraId="02B23DF8" w14:textId="77777777">
        <w:tc>
          <w:tcPr>
            <w:tcW w:w="4428" w:type="dxa"/>
          </w:tcPr>
          <w:p w14:paraId="28DFAA48" w14:textId="77777777" w:rsidR="00EF5DB2" w:rsidRDefault="00EF5DB2" w:rsidP="00466C6E">
            <w:pPr>
              <w:rPr>
                <w:rFonts w:ascii="Times New Roman" w:hAnsi="Times New Roman"/>
              </w:rPr>
            </w:pPr>
            <w:r>
              <w:rPr>
                <w:rFonts w:ascii="Times New Roman" w:hAnsi="Times New Roman"/>
              </w:rPr>
              <w:t>Writing Project 4</w:t>
            </w:r>
          </w:p>
        </w:tc>
        <w:tc>
          <w:tcPr>
            <w:tcW w:w="4428" w:type="dxa"/>
          </w:tcPr>
          <w:p w14:paraId="2794634D" w14:textId="12098AAA" w:rsidR="00EF5DB2" w:rsidRDefault="00EF5DB2" w:rsidP="00EC58EC">
            <w:pPr>
              <w:rPr>
                <w:rFonts w:ascii="Times New Roman" w:hAnsi="Times New Roman"/>
              </w:rPr>
            </w:pPr>
            <w:r>
              <w:rPr>
                <w:rFonts w:ascii="Times New Roman" w:hAnsi="Times New Roman"/>
              </w:rPr>
              <w:t xml:space="preserve">20% </w:t>
            </w:r>
          </w:p>
        </w:tc>
      </w:tr>
      <w:tr w:rsidR="00203D76" w14:paraId="5E46FA97" w14:textId="77777777">
        <w:tc>
          <w:tcPr>
            <w:tcW w:w="4428" w:type="dxa"/>
          </w:tcPr>
          <w:p w14:paraId="0B000107" w14:textId="77777777" w:rsidR="00203D76" w:rsidRDefault="00203D76" w:rsidP="00466C6E">
            <w:pPr>
              <w:rPr>
                <w:rFonts w:ascii="Times New Roman" w:hAnsi="Times New Roman"/>
              </w:rPr>
            </w:pPr>
            <w:r>
              <w:rPr>
                <w:rFonts w:ascii="Times New Roman" w:hAnsi="Times New Roman"/>
              </w:rPr>
              <w:lastRenderedPageBreak/>
              <w:t>Participation</w:t>
            </w:r>
          </w:p>
        </w:tc>
        <w:tc>
          <w:tcPr>
            <w:tcW w:w="4428" w:type="dxa"/>
          </w:tcPr>
          <w:p w14:paraId="1A342A49" w14:textId="22A77918" w:rsidR="00203D76" w:rsidRDefault="00A07C0B" w:rsidP="00466C6E">
            <w:pPr>
              <w:rPr>
                <w:rFonts w:ascii="Times New Roman" w:hAnsi="Times New Roman"/>
              </w:rPr>
            </w:pPr>
            <w:r>
              <w:rPr>
                <w:rFonts w:ascii="Times New Roman" w:hAnsi="Times New Roman"/>
              </w:rPr>
              <w:t>15</w:t>
            </w:r>
            <w:r w:rsidR="00203D76">
              <w:rPr>
                <w:rFonts w:ascii="Times New Roman" w:hAnsi="Times New Roman"/>
              </w:rPr>
              <w:t>%</w:t>
            </w:r>
          </w:p>
        </w:tc>
      </w:tr>
    </w:tbl>
    <w:p w14:paraId="640859C5" w14:textId="77777777" w:rsidR="00D53DC2" w:rsidRDefault="00D53DC2" w:rsidP="00466C6E">
      <w:pPr>
        <w:rPr>
          <w:rFonts w:ascii="Times New Roman" w:hAnsi="Times New Roman"/>
        </w:rPr>
      </w:pPr>
    </w:p>
    <w:p w14:paraId="2F68B3BB" w14:textId="77777777" w:rsidR="002D580A" w:rsidRDefault="002D580A" w:rsidP="00F551C4">
      <w:pPr>
        <w:tabs>
          <w:tab w:val="left" w:pos="3600"/>
          <w:tab w:val="left" w:pos="5760"/>
        </w:tabs>
        <w:rPr>
          <w:rFonts w:ascii="Times New Roman" w:hAnsi="Times New Roman"/>
        </w:rPr>
      </w:pPr>
    </w:p>
    <w:p w14:paraId="5EC3EC9E" w14:textId="77777777" w:rsidR="00466C6E" w:rsidRPr="00BA0E36" w:rsidRDefault="00BA0E36" w:rsidP="00F551C4">
      <w:pPr>
        <w:tabs>
          <w:tab w:val="left" w:pos="3600"/>
          <w:tab w:val="left" w:pos="5760"/>
        </w:tabs>
        <w:rPr>
          <w:rFonts w:ascii="Times New Roman" w:hAnsi="Times New Roman"/>
          <w:b/>
        </w:rPr>
      </w:pPr>
      <w:r w:rsidRPr="00BA0E36">
        <w:rPr>
          <w:rFonts w:ascii="Times New Roman" w:hAnsi="Times New Roman"/>
          <w:b/>
        </w:rPr>
        <w:t>Participation</w:t>
      </w:r>
      <w:r w:rsidR="00A41FA3">
        <w:rPr>
          <w:rFonts w:ascii="Times New Roman" w:hAnsi="Times New Roman"/>
          <w:b/>
        </w:rPr>
        <w:t xml:space="preserve"> and Attendance</w:t>
      </w:r>
    </w:p>
    <w:p w14:paraId="1D594184" w14:textId="3378C3E7" w:rsidR="00FD69D5" w:rsidRDefault="00EF5DB2" w:rsidP="00F551C4">
      <w:pPr>
        <w:tabs>
          <w:tab w:val="left" w:pos="3600"/>
          <w:tab w:val="left" w:pos="5760"/>
        </w:tabs>
        <w:rPr>
          <w:rFonts w:ascii="Times New Roman" w:hAnsi="Times New Roman"/>
        </w:rPr>
      </w:pPr>
      <w:r>
        <w:rPr>
          <w:rFonts w:ascii="Times New Roman" w:hAnsi="Times New Roman"/>
        </w:rPr>
        <w:t xml:space="preserve">You’ll notice that the </w:t>
      </w:r>
      <w:r w:rsidRPr="00EF5DB2">
        <w:rPr>
          <w:rFonts w:ascii="Times New Roman" w:hAnsi="Times New Roman"/>
          <w:b/>
        </w:rPr>
        <w:t>participation grade</w:t>
      </w:r>
      <w:r>
        <w:rPr>
          <w:rFonts w:ascii="Times New Roman" w:hAnsi="Times New Roman"/>
        </w:rPr>
        <w:t xml:space="preserve"> </w:t>
      </w:r>
      <w:r w:rsidR="00AF4054">
        <w:rPr>
          <w:rFonts w:ascii="Times New Roman" w:hAnsi="Times New Roman"/>
        </w:rPr>
        <w:t xml:space="preserve">weighs </w:t>
      </w:r>
      <w:r w:rsidR="00DD7D1C">
        <w:rPr>
          <w:rFonts w:ascii="Times New Roman" w:hAnsi="Times New Roman"/>
        </w:rPr>
        <w:t>heavily</w:t>
      </w:r>
      <w:r>
        <w:rPr>
          <w:rFonts w:ascii="Times New Roman" w:hAnsi="Times New Roman"/>
        </w:rPr>
        <w:t xml:space="preserve"> in the assessment of your performance; this reflects the importance I place on ongoing effort and achievement throughout the semester. </w:t>
      </w:r>
      <w:r w:rsidR="00D53DC2">
        <w:rPr>
          <w:rFonts w:ascii="Times New Roman" w:hAnsi="Times New Roman"/>
        </w:rPr>
        <w:t xml:space="preserve">The </w:t>
      </w:r>
      <w:r w:rsidR="00D53DC2" w:rsidRPr="00EF5DB2">
        <w:rPr>
          <w:rFonts w:ascii="Times New Roman" w:hAnsi="Times New Roman"/>
        </w:rPr>
        <w:t>participation grade</w:t>
      </w:r>
      <w:r w:rsidR="00D53DC2">
        <w:rPr>
          <w:rFonts w:ascii="Times New Roman" w:hAnsi="Times New Roman"/>
        </w:rPr>
        <w:t xml:space="preserve"> captures</w:t>
      </w:r>
      <w:r w:rsidR="0023048C">
        <w:rPr>
          <w:rFonts w:ascii="Times New Roman" w:hAnsi="Times New Roman"/>
        </w:rPr>
        <w:t xml:space="preserve"> in-class assignments;</w:t>
      </w:r>
      <w:r w:rsidR="00D53DC2">
        <w:rPr>
          <w:rFonts w:ascii="Times New Roman" w:hAnsi="Times New Roman"/>
        </w:rPr>
        <w:t xml:space="preserve"> homework</w:t>
      </w:r>
      <w:r w:rsidR="0023048C">
        <w:rPr>
          <w:rFonts w:ascii="Times New Roman" w:hAnsi="Times New Roman"/>
        </w:rPr>
        <w:t xml:space="preserve">; </w:t>
      </w:r>
      <w:r w:rsidR="00690FE0">
        <w:rPr>
          <w:rFonts w:ascii="Times New Roman" w:hAnsi="Times New Roman"/>
        </w:rPr>
        <w:t xml:space="preserve">response papers; </w:t>
      </w:r>
      <w:r w:rsidR="0023048C">
        <w:rPr>
          <w:rFonts w:ascii="Times New Roman" w:hAnsi="Times New Roman"/>
        </w:rPr>
        <w:t xml:space="preserve">and </w:t>
      </w:r>
      <w:r w:rsidR="00143ADD">
        <w:rPr>
          <w:rFonts w:ascii="Times New Roman" w:hAnsi="Times New Roman"/>
        </w:rPr>
        <w:t>quizzes</w:t>
      </w:r>
      <w:r w:rsidR="0023048C">
        <w:rPr>
          <w:rFonts w:ascii="Times New Roman" w:hAnsi="Times New Roman"/>
        </w:rPr>
        <w:t xml:space="preserve">. </w:t>
      </w:r>
      <w:r w:rsidR="00FD69D5">
        <w:rPr>
          <w:rFonts w:ascii="Times New Roman" w:hAnsi="Times New Roman"/>
        </w:rPr>
        <w:t>Both in-class work and homework are designed to develop the skills and mastery to do success</w:t>
      </w:r>
      <w:r w:rsidR="00A41FA3">
        <w:rPr>
          <w:rFonts w:ascii="Times New Roman" w:hAnsi="Times New Roman"/>
        </w:rPr>
        <w:t xml:space="preserve">ful work in the major projects. </w:t>
      </w:r>
      <w:r>
        <w:rPr>
          <w:rFonts w:ascii="Times New Roman" w:hAnsi="Times New Roman"/>
        </w:rPr>
        <w:t>Periodic quizzes</w:t>
      </w:r>
      <w:r w:rsidR="00690FE0">
        <w:rPr>
          <w:rFonts w:ascii="Times New Roman" w:hAnsi="Times New Roman"/>
        </w:rPr>
        <w:t xml:space="preserve"> and regular response papers</w:t>
      </w:r>
      <w:r>
        <w:rPr>
          <w:rFonts w:ascii="Times New Roman" w:hAnsi="Times New Roman"/>
        </w:rPr>
        <w:t xml:space="preserve"> will test understanding of the readings and class material. Finally, because the success of this class depends on collaboration, as part of your participation grade, I will be soliciting feedback from your colleagues on your</w:t>
      </w:r>
      <w:r w:rsidR="00373278">
        <w:rPr>
          <w:rFonts w:ascii="Times New Roman" w:hAnsi="Times New Roman"/>
        </w:rPr>
        <w:t xml:space="preserve"> contributions to group work.</w:t>
      </w:r>
    </w:p>
    <w:p w14:paraId="04332FCF" w14:textId="77777777" w:rsidR="00FD69D5" w:rsidRDefault="00FD69D5" w:rsidP="00F551C4">
      <w:pPr>
        <w:tabs>
          <w:tab w:val="left" w:pos="3600"/>
          <w:tab w:val="left" w:pos="5760"/>
        </w:tabs>
        <w:rPr>
          <w:rFonts w:ascii="Times New Roman" w:hAnsi="Times New Roman"/>
        </w:rPr>
      </w:pPr>
    </w:p>
    <w:p w14:paraId="3ABDDD49" w14:textId="77777777" w:rsidR="00D53DC2" w:rsidRDefault="0023048C" w:rsidP="00F551C4">
      <w:pPr>
        <w:tabs>
          <w:tab w:val="left" w:pos="3600"/>
          <w:tab w:val="left" w:pos="5760"/>
        </w:tabs>
        <w:rPr>
          <w:rFonts w:ascii="Times New Roman" w:hAnsi="Times New Roman"/>
        </w:rPr>
      </w:pPr>
      <w:r>
        <w:rPr>
          <w:rFonts w:ascii="Times New Roman" w:hAnsi="Times New Roman"/>
        </w:rPr>
        <w:t>Although the University requires students to attend ev</w:t>
      </w:r>
      <w:r w:rsidR="002D580A">
        <w:rPr>
          <w:rFonts w:ascii="Times New Roman" w:hAnsi="Times New Roman"/>
        </w:rPr>
        <w:t>ery class meeting, I offer you two</w:t>
      </w:r>
      <w:r>
        <w:rPr>
          <w:rFonts w:ascii="Times New Roman" w:hAnsi="Times New Roman"/>
        </w:rPr>
        <w:t xml:space="preserve"> absences for any reason without penalty. </w:t>
      </w:r>
      <w:r w:rsidR="00BA0E36">
        <w:rPr>
          <w:rFonts w:ascii="Times New Roman" w:hAnsi="Times New Roman"/>
        </w:rPr>
        <w:t xml:space="preserve">Because of the collaborative nature of this class, absences are disruptive, so </w:t>
      </w:r>
      <w:r>
        <w:rPr>
          <w:rFonts w:ascii="Times New Roman" w:hAnsi="Times New Roman"/>
        </w:rPr>
        <w:t>any absences beyond those two will l</w:t>
      </w:r>
      <w:r w:rsidR="001C76C5">
        <w:rPr>
          <w:rFonts w:ascii="Times New Roman" w:hAnsi="Times New Roman"/>
        </w:rPr>
        <w:t xml:space="preserve">ower your </w:t>
      </w:r>
      <w:r w:rsidR="00BA0E36">
        <w:rPr>
          <w:rFonts w:ascii="Times New Roman" w:hAnsi="Times New Roman"/>
        </w:rPr>
        <w:t>final grade. For the third and fourth absences, your final grade will be lowered by two percentage points for each absence; for the fifth and sixth absences, your final grade will be lowered by an additional four percentage points per absence. Additional absences will incur additional penalties of eight percentage points per class. For example, if you miss six classes, the highest final grade you can achieve is 88%.</w:t>
      </w:r>
    </w:p>
    <w:p w14:paraId="20DEFF21" w14:textId="77777777" w:rsidR="00D53DC2" w:rsidRDefault="00D53DC2" w:rsidP="00F551C4">
      <w:pPr>
        <w:tabs>
          <w:tab w:val="left" w:pos="3600"/>
          <w:tab w:val="left" w:pos="5760"/>
        </w:tabs>
        <w:rPr>
          <w:rFonts w:ascii="Times New Roman" w:hAnsi="Times New Roman"/>
        </w:rPr>
      </w:pPr>
    </w:p>
    <w:p w14:paraId="25EE6503" w14:textId="77777777" w:rsidR="00466C6E" w:rsidRPr="00466C6E" w:rsidRDefault="00C71869" w:rsidP="00466C6E">
      <w:pPr>
        <w:rPr>
          <w:rFonts w:ascii="Times New Roman" w:hAnsi="Times New Roman"/>
          <w:b/>
        </w:rPr>
      </w:pPr>
      <w:r>
        <w:rPr>
          <w:rFonts w:ascii="Times New Roman" w:hAnsi="Times New Roman"/>
          <w:b/>
        </w:rPr>
        <w:t>TEXTS</w:t>
      </w:r>
    </w:p>
    <w:p w14:paraId="45A5FDA1" w14:textId="77777777" w:rsidR="00E551D2" w:rsidRDefault="00E551D2" w:rsidP="00466C6E">
      <w:pPr>
        <w:tabs>
          <w:tab w:val="left" w:pos="5040"/>
        </w:tabs>
        <w:ind w:left="180" w:hanging="180"/>
        <w:rPr>
          <w:rFonts w:ascii="Times New Roman" w:hAnsi="Times New Roman"/>
        </w:rPr>
      </w:pPr>
      <w:r>
        <w:rPr>
          <w:rFonts w:ascii="Times New Roman" w:hAnsi="Times New Roman"/>
        </w:rPr>
        <w:t xml:space="preserve">Bowen, John Richard. 2008. </w:t>
      </w:r>
      <w:r w:rsidRPr="00E551D2">
        <w:rPr>
          <w:rFonts w:ascii="Times New Roman" w:hAnsi="Times New Roman"/>
          <w:i/>
        </w:rPr>
        <w:t>Why the French Don’t Like Headscarves: Islam, the State, and Public Space</w:t>
      </w:r>
      <w:r>
        <w:rPr>
          <w:rFonts w:ascii="Times New Roman" w:hAnsi="Times New Roman"/>
        </w:rPr>
        <w:t>. Princeton.</w:t>
      </w:r>
    </w:p>
    <w:p w14:paraId="0BFFE5A7" w14:textId="77777777" w:rsidR="00D7322E" w:rsidRDefault="00D7322E" w:rsidP="00466C6E">
      <w:pPr>
        <w:tabs>
          <w:tab w:val="left" w:pos="5040"/>
        </w:tabs>
        <w:ind w:left="180" w:hanging="180"/>
        <w:rPr>
          <w:rFonts w:ascii="Times New Roman" w:hAnsi="Times New Roman"/>
        </w:rPr>
      </w:pPr>
      <w:r>
        <w:rPr>
          <w:rFonts w:ascii="Times New Roman" w:hAnsi="Times New Roman"/>
        </w:rPr>
        <w:t xml:space="preserve">Chaves, Mark. 2011. </w:t>
      </w:r>
      <w:r w:rsidRPr="00D7322E">
        <w:rPr>
          <w:rFonts w:ascii="Times New Roman" w:hAnsi="Times New Roman"/>
          <w:i/>
        </w:rPr>
        <w:t>American Religion: Contemporary Trends</w:t>
      </w:r>
      <w:r>
        <w:rPr>
          <w:rFonts w:ascii="Times New Roman" w:hAnsi="Times New Roman"/>
        </w:rPr>
        <w:t>. Princeton.</w:t>
      </w:r>
    </w:p>
    <w:p w14:paraId="7319FB2D" w14:textId="77777777" w:rsidR="00BA0E36" w:rsidRDefault="00466C6E" w:rsidP="00466C6E">
      <w:pPr>
        <w:tabs>
          <w:tab w:val="left" w:pos="5040"/>
        </w:tabs>
        <w:ind w:left="180" w:hanging="180"/>
        <w:rPr>
          <w:rFonts w:ascii="Times New Roman" w:hAnsi="Times New Roman"/>
        </w:rPr>
      </w:pPr>
      <w:proofErr w:type="spellStart"/>
      <w:r w:rsidRPr="00EB31F5">
        <w:rPr>
          <w:rFonts w:ascii="Times New Roman" w:hAnsi="Times New Roman"/>
        </w:rPr>
        <w:t>Smilde</w:t>
      </w:r>
      <w:proofErr w:type="spellEnd"/>
      <w:r w:rsidRPr="00EB31F5">
        <w:rPr>
          <w:rFonts w:ascii="Times New Roman" w:hAnsi="Times New Roman"/>
        </w:rPr>
        <w:t xml:space="preserve">, David. 2007. </w:t>
      </w:r>
      <w:r w:rsidRPr="00EB31F5">
        <w:rPr>
          <w:rFonts w:ascii="Times New Roman" w:hAnsi="Times New Roman"/>
          <w:i/>
        </w:rPr>
        <w:t>Reason to Believe: Cultural Agency in Latin American Evangelicalism.</w:t>
      </w:r>
      <w:r w:rsidRPr="00EB31F5">
        <w:rPr>
          <w:rFonts w:ascii="Times New Roman" w:hAnsi="Times New Roman"/>
        </w:rPr>
        <w:t xml:space="preserve"> </w:t>
      </w:r>
      <w:proofErr w:type="gramStart"/>
      <w:r w:rsidRPr="00EB31F5">
        <w:rPr>
          <w:rFonts w:ascii="Times New Roman" w:hAnsi="Times New Roman"/>
        </w:rPr>
        <w:t>University of California.</w:t>
      </w:r>
      <w:proofErr w:type="gramEnd"/>
    </w:p>
    <w:p w14:paraId="46C5E070" w14:textId="77777777" w:rsidR="000857A5" w:rsidRDefault="00E551D2" w:rsidP="00466C6E">
      <w:pPr>
        <w:tabs>
          <w:tab w:val="left" w:pos="5040"/>
        </w:tabs>
        <w:ind w:left="180" w:hanging="180"/>
        <w:rPr>
          <w:rFonts w:ascii="Times New Roman" w:hAnsi="Times New Roman"/>
        </w:rPr>
      </w:pPr>
      <w:r>
        <w:rPr>
          <w:rFonts w:ascii="Times New Roman" w:hAnsi="Times New Roman"/>
        </w:rPr>
        <w:t xml:space="preserve">Smith, Christian and Patricia Snell. 2009. </w:t>
      </w:r>
      <w:r w:rsidR="00FC20A6">
        <w:rPr>
          <w:rFonts w:ascii="Times New Roman" w:hAnsi="Times New Roman"/>
          <w:i/>
        </w:rPr>
        <w:t>Souls in Transition</w:t>
      </w:r>
      <w:r w:rsidRPr="00E551D2">
        <w:rPr>
          <w:rFonts w:ascii="Times New Roman" w:hAnsi="Times New Roman"/>
          <w:i/>
        </w:rPr>
        <w:t>: The Religious and Spiritual Lives of Emerging Adults.</w:t>
      </w:r>
      <w:r>
        <w:rPr>
          <w:rFonts w:ascii="Times New Roman" w:hAnsi="Times New Roman"/>
        </w:rPr>
        <w:t xml:space="preserve"> Oxford.</w:t>
      </w:r>
    </w:p>
    <w:p w14:paraId="30400287" w14:textId="77777777" w:rsidR="00466C6E" w:rsidRDefault="00ED4D45" w:rsidP="00466C6E">
      <w:pPr>
        <w:tabs>
          <w:tab w:val="left" w:pos="5040"/>
        </w:tabs>
        <w:ind w:left="180" w:hanging="180"/>
        <w:rPr>
          <w:rFonts w:ascii="Times New Roman" w:hAnsi="Times New Roman"/>
        </w:rPr>
      </w:pPr>
      <w:proofErr w:type="spellStart"/>
      <w:r>
        <w:rPr>
          <w:rFonts w:ascii="Times New Roman" w:hAnsi="Times New Roman"/>
        </w:rPr>
        <w:t>Zuckerberg</w:t>
      </w:r>
      <w:proofErr w:type="spellEnd"/>
      <w:r>
        <w:rPr>
          <w:rFonts w:ascii="Times New Roman" w:hAnsi="Times New Roman"/>
        </w:rPr>
        <w:t xml:space="preserve">, Phil. 2012. </w:t>
      </w:r>
      <w:r w:rsidRPr="002365ED">
        <w:rPr>
          <w:rFonts w:ascii="Times New Roman" w:hAnsi="Times New Roman"/>
          <w:i/>
        </w:rPr>
        <w:t>Faith No More: Why People Reject Religion</w:t>
      </w:r>
      <w:r>
        <w:rPr>
          <w:rFonts w:ascii="Times New Roman" w:hAnsi="Times New Roman"/>
        </w:rPr>
        <w:t>. Oxford.</w:t>
      </w:r>
    </w:p>
    <w:p w14:paraId="22ADC6B8" w14:textId="77777777" w:rsidR="004E57EB" w:rsidRPr="00EB31F5" w:rsidRDefault="004E57EB" w:rsidP="00466C6E">
      <w:pPr>
        <w:tabs>
          <w:tab w:val="left" w:pos="5040"/>
        </w:tabs>
        <w:ind w:left="180" w:hanging="180"/>
        <w:rPr>
          <w:rFonts w:ascii="Times New Roman" w:hAnsi="Times New Roman"/>
        </w:rPr>
      </w:pPr>
    </w:p>
    <w:p w14:paraId="7FAD33DE" w14:textId="77777777" w:rsidR="004E57EB" w:rsidRDefault="004E57EB" w:rsidP="004E57EB">
      <w:pPr>
        <w:tabs>
          <w:tab w:val="left" w:pos="5040"/>
        </w:tabs>
        <w:ind w:left="180" w:hanging="180"/>
        <w:rPr>
          <w:rFonts w:ascii="Times New Roman" w:hAnsi="Times New Roman"/>
          <w:b/>
        </w:rPr>
      </w:pPr>
      <w:proofErr w:type="gramStart"/>
      <w:r>
        <w:rPr>
          <w:rFonts w:ascii="Times New Roman" w:hAnsi="Times New Roman"/>
        </w:rPr>
        <w:t>Selections from Hamilton, Malcolm.</w:t>
      </w:r>
      <w:proofErr w:type="gramEnd"/>
      <w:r>
        <w:rPr>
          <w:rFonts w:ascii="Times New Roman" w:hAnsi="Times New Roman"/>
        </w:rPr>
        <w:t xml:space="preserve"> 2008. </w:t>
      </w:r>
      <w:r w:rsidRPr="00466C6E">
        <w:rPr>
          <w:rFonts w:ascii="Times New Roman" w:hAnsi="Times New Roman"/>
          <w:i/>
        </w:rPr>
        <w:t>Sociology of Religion</w:t>
      </w:r>
      <w:r>
        <w:rPr>
          <w:rFonts w:ascii="Times New Roman" w:hAnsi="Times New Roman"/>
        </w:rPr>
        <w:t xml:space="preserve">. </w:t>
      </w:r>
      <w:proofErr w:type="spellStart"/>
      <w:r>
        <w:rPr>
          <w:rFonts w:ascii="Times New Roman" w:hAnsi="Times New Roman"/>
        </w:rPr>
        <w:t>Routledge</w:t>
      </w:r>
      <w:proofErr w:type="spellEnd"/>
      <w:r>
        <w:rPr>
          <w:rFonts w:ascii="Times New Roman" w:hAnsi="Times New Roman"/>
        </w:rPr>
        <w:t xml:space="preserve">. </w:t>
      </w:r>
      <w:r w:rsidRPr="00466C6E">
        <w:rPr>
          <w:rFonts w:ascii="Times New Roman" w:hAnsi="Times New Roman"/>
          <w:b/>
        </w:rPr>
        <w:t xml:space="preserve">***available online through DePauw’s </w:t>
      </w:r>
      <w:proofErr w:type="spellStart"/>
      <w:r w:rsidRPr="00466C6E">
        <w:rPr>
          <w:rFonts w:ascii="Times New Roman" w:hAnsi="Times New Roman"/>
          <w:b/>
        </w:rPr>
        <w:t>ebrary</w:t>
      </w:r>
      <w:proofErr w:type="spellEnd"/>
      <w:r w:rsidRPr="00466C6E">
        <w:rPr>
          <w:rFonts w:ascii="Times New Roman" w:hAnsi="Times New Roman"/>
          <w:b/>
        </w:rPr>
        <w:t>***</w:t>
      </w:r>
    </w:p>
    <w:p w14:paraId="32ABC03D" w14:textId="77777777" w:rsidR="00101F7C" w:rsidRDefault="00101F7C" w:rsidP="00466C6E">
      <w:pPr>
        <w:rPr>
          <w:rFonts w:ascii="Times New Roman" w:hAnsi="Times New Roman"/>
        </w:rPr>
      </w:pPr>
    </w:p>
    <w:p w14:paraId="01FAAFEB" w14:textId="77777777" w:rsidR="00F551C4" w:rsidRDefault="00466C6E" w:rsidP="00466C6E">
      <w:pPr>
        <w:rPr>
          <w:rFonts w:ascii="Times New Roman" w:hAnsi="Times New Roman"/>
        </w:rPr>
      </w:pPr>
      <w:r>
        <w:rPr>
          <w:rFonts w:ascii="Times New Roman" w:hAnsi="Times New Roman"/>
        </w:rPr>
        <w:t xml:space="preserve">Additional readings </w:t>
      </w:r>
      <w:r w:rsidR="00101F7C">
        <w:rPr>
          <w:rFonts w:ascii="Times New Roman" w:hAnsi="Times New Roman"/>
        </w:rPr>
        <w:t xml:space="preserve">are </w:t>
      </w:r>
      <w:r>
        <w:rPr>
          <w:rFonts w:ascii="Times New Roman" w:hAnsi="Times New Roman"/>
        </w:rPr>
        <w:t>on Moodle.</w:t>
      </w:r>
    </w:p>
    <w:p w14:paraId="093B6FFD" w14:textId="77777777" w:rsidR="00076757" w:rsidRDefault="00076757" w:rsidP="00466C6E">
      <w:pPr>
        <w:rPr>
          <w:rFonts w:ascii="Times New Roman" w:hAnsi="Times New Roman"/>
        </w:rPr>
      </w:pPr>
    </w:p>
    <w:p w14:paraId="4843F76E" w14:textId="77777777" w:rsidR="002B143A" w:rsidRPr="00076757" w:rsidRDefault="00076757" w:rsidP="00466C6E">
      <w:pPr>
        <w:rPr>
          <w:rFonts w:ascii="Times New Roman" w:hAnsi="Times New Roman"/>
          <w:b/>
          <w:u w:val="single"/>
        </w:rPr>
      </w:pPr>
      <w:r w:rsidRPr="00076757">
        <w:rPr>
          <w:rFonts w:ascii="Times New Roman" w:hAnsi="Times New Roman"/>
          <w:b/>
          <w:u w:val="single"/>
        </w:rPr>
        <w:t>Schedule Overview</w:t>
      </w:r>
    </w:p>
    <w:p w14:paraId="72782279" w14:textId="77777777" w:rsidR="00757752" w:rsidRPr="002B143A" w:rsidRDefault="002B5CB9" w:rsidP="00466C6E">
      <w:pPr>
        <w:rPr>
          <w:rFonts w:ascii="Times New Roman" w:hAnsi="Times New Roman"/>
        </w:rPr>
      </w:pPr>
      <w:r w:rsidRPr="002B5CB9">
        <w:rPr>
          <w:rFonts w:ascii="Times New Roman" w:hAnsi="Times New Roman"/>
          <w:b/>
        </w:rPr>
        <w:t xml:space="preserve">Weeks </w:t>
      </w:r>
      <w:r w:rsidR="00101F7C">
        <w:rPr>
          <w:rFonts w:ascii="Times New Roman" w:hAnsi="Times New Roman"/>
          <w:b/>
        </w:rPr>
        <w:t>1-</w:t>
      </w:r>
      <w:r w:rsidR="00373278">
        <w:rPr>
          <w:rFonts w:ascii="Times New Roman" w:hAnsi="Times New Roman"/>
          <w:b/>
        </w:rPr>
        <w:t>3</w:t>
      </w:r>
      <w:r w:rsidR="002B143A">
        <w:rPr>
          <w:rFonts w:ascii="Times New Roman" w:hAnsi="Times New Roman"/>
        </w:rPr>
        <w:t xml:space="preserve"> </w:t>
      </w:r>
      <w:r w:rsidR="00373278" w:rsidRPr="00373278">
        <w:rPr>
          <w:rFonts w:ascii="Times New Roman" w:hAnsi="Times New Roman"/>
          <w:b/>
        </w:rPr>
        <w:t>Sociological Theories of Religion:</w:t>
      </w:r>
      <w:r w:rsidR="00373278">
        <w:rPr>
          <w:rFonts w:ascii="Times New Roman" w:hAnsi="Times New Roman"/>
        </w:rPr>
        <w:t xml:space="preserve"> </w:t>
      </w:r>
      <w:r w:rsidR="001D124D" w:rsidRPr="00983B9C">
        <w:rPr>
          <w:rFonts w:ascii="Times New Roman" w:hAnsi="Times New Roman"/>
          <w:b/>
        </w:rPr>
        <w:t>What is religion, and where does it come from?</w:t>
      </w:r>
    </w:p>
    <w:p w14:paraId="05CF5F9E" w14:textId="77777777" w:rsidR="008438D6" w:rsidRDefault="00983B9C" w:rsidP="00466C6E">
      <w:pPr>
        <w:rPr>
          <w:rFonts w:ascii="Times New Roman" w:hAnsi="Times New Roman"/>
        </w:rPr>
      </w:pPr>
      <w:r>
        <w:rPr>
          <w:rFonts w:ascii="Times New Roman" w:hAnsi="Times New Roman"/>
        </w:rPr>
        <w:t xml:space="preserve">Readings: </w:t>
      </w:r>
      <w:r w:rsidR="002B143A">
        <w:rPr>
          <w:rFonts w:ascii="Times New Roman" w:hAnsi="Times New Roman"/>
        </w:rPr>
        <w:t xml:space="preserve">Hamilton, chapters </w:t>
      </w:r>
      <w:r w:rsidR="005F5C31">
        <w:rPr>
          <w:rFonts w:ascii="Times New Roman" w:hAnsi="Times New Roman"/>
        </w:rPr>
        <w:t>1, 6,8, 12-13</w:t>
      </w:r>
      <w:r w:rsidR="002B143A">
        <w:rPr>
          <w:rFonts w:ascii="Times New Roman" w:hAnsi="Times New Roman"/>
        </w:rPr>
        <w:t xml:space="preserve">; Collins, </w:t>
      </w:r>
      <w:r w:rsidR="002B143A" w:rsidRPr="002B143A">
        <w:rPr>
          <w:rFonts w:ascii="Times New Roman" w:hAnsi="Times New Roman"/>
          <w:i/>
        </w:rPr>
        <w:t>Four Sociological Traditions</w:t>
      </w:r>
      <w:r w:rsidR="002B143A">
        <w:rPr>
          <w:rFonts w:ascii="Times New Roman" w:hAnsi="Times New Roman"/>
        </w:rPr>
        <w:t xml:space="preserve">, chapter 3 “The </w:t>
      </w:r>
      <w:proofErr w:type="spellStart"/>
      <w:r w:rsidR="002B143A">
        <w:rPr>
          <w:rFonts w:ascii="Times New Roman" w:hAnsi="Times New Roman"/>
        </w:rPr>
        <w:t>Durkheimian</w:t>
      </w:r>
      <w:proofErr w:type="spellEnd"/>
      <w:r w:rsidR="002B143A">
        <w:rPr>
          <w:rFonts w:ascii="Times New Roman" w:hAnsi="Times New Roman"/>
        </w:rPr>
        <w:t xml:space="preserve"> Tradition” (on Moodle)</w:t>
      </w:r>
    </w:p>
    <w:p w14:paraId="7F93D3FC" w14:textId="77777777" w:rsidR="00983B9C" w:rsidRPr="008438D6" w:rsidRDefault="008438D6" w:rsidP="00466C6E">
      <w:pPr>
        <w:rPr>
          <w:rFonts w:ascii="Times New Roman" w:hAnsi="Times New Roman"/>
          <w:b/>
        </w:rPr>
      </w:pPr>
      <w:r w:rsidRPr="008438D6">
        <w:rPr>
          <w:rFonts w:ascii="Times New Roman" w:hAnsi="Times New Roman"/>
          <w:b/>
        </w:rPr>
        <w:tab/>
        <w:t xml:space="preserve">Writing Project 1: </w:t>
      </w:r>
      <w:proofErr w:type="spellStart"/>
      <w:r w:rsidRPr="008438D6">
        <w:rPr>
          <w:rFonts w:ascii="Times New Roman" w:hAnsi="Times New Roman"/>
          <w:b/>
        </w:rPr>
        <w:t>Durkheimian</w:t>
      </w:r>
      <w:proofErr w:type="spellEnd"/>
      <w:r w:rsidRPr="008438D6">
        <w:rPr>
          <w:rFonts w:ascii="Times New Roman" w:hAnsi="Times New Roman"/>
          <w:b/>
        </w:rPr>
        <w:t xml:space="preserve"> Analysis of Conflict</w:t>
      </w:r>
    </w:p>
    <w:p w14:paraId="65387576" w14:textId="77777777" w:rsidR="002B5CB9" w:rsidRPr="002B5CB9" w:rsidRDefault="002B5CB9" w:rsidP="002B5CB9">
      <w:pPr>
        <w:pStyle w:val="ListParagraph"/>
        <w:numPr>
          <w:ilvl w:val="0"/>
          <w:numId w:val="10"/>
        </w:numPr>
        <w:rPr>
          <w:rFonts w:ascii="Times New Roman" w:hAnsi="Times New Roman"/>
        </w:rPr>
      </w:pPr>
      <w:r w:rsidRPr="002B5CB9">
        <w:rPr>
          <w:rFonts w:ascii="Times New Roman" w:hAnsi="Times New Roman"/>
        </w:rPr>
        <w:t xml:space="preserve">Screening: </w:t>
      </w:r>
      <w:r w:rsidRPr="002B5CB9">
        <w:rPr>
          <w:rFonts w:ascii="Times New Roman" w:hAnsi="Times New Roman"/>
          <w:i/>
        </w:rPr>
        <w:t>Jesus Camp</w:t>
      </w:r>
    </w:p>
    <w:p w14:paraId="41FF2714" w14:textId="77777777" w:rsidR="00507E11" w:rsidRDefault="00507E11" w:rsidP="00507E11">
      <w:pPr>
        <w:pStyle w:val="ListParagraph"/>
        <w:numPr>
          <w:ilvl w:val="0"/>
          <w:numId w:val="11"/>
        </w:numPr>
        <w:rPr>
          <w:rFonts w:ascii="Times New Roman" w:hAnsi="Times New Roman"/>
        </w:rPr>
      </w:pPr>
      <w:r>
        <w:rPr>
          <w:rFonts w:ascii="Times New Roman" w:hAnsi="Times New Roman"/>
        </w:rPr>
        <w:t>Pre-writing</w:t>
      </w:r>
    </w:p>
    <w:p w14:paraId="748B03BA" w14:textId="77777777" w:rsidR="00507E11" w:rsidRDefault="00507E11" w:rsidP="00507E11">
      <w:pPr>
        <w:pStyle w:val="ListParagraph"/>
        <w:numPr>
          <w:ilvl w:val="0"/>
          <w:numId w:val="11"/>
        </w:numPr>
        <w:rPr>
          <w:rFonts w:ascii="Times New Roman" w:hAnsi="Times New Roman"/>
        </w:rPr>
      </w:pPr>
      <w:r>
        <w:rPr>
          <w:rFonts w:ascii="Times New Roman" w:hAnsi="Times New Roman"/>
        </w:rPr>
        <w:lastRenderedPageBreak/>
        <w:t>Drafting</w:t>
      </w:r>
    </w:p>
    <w:p w14:paraId="141AF221" w14:textId="77777777" w:rsidR="00507E11" w:rsidRDefault="00507E11" w:rsidP="00507E11">
      <w:pPr>
        <w:pStyle w:val="ListParagraph"/>
        <w:numPr>
          <w:ilvl w:val="0"/>
          <w:numId w:val="11"/>
        </w:numPr>
        <w:rPr>
          <w:rFonts w:ascii="Times New Roman" w:hAnsi="Times New Roman"/>
        </w:rPr>
      </w:pPr>
      <w:proofErr w:type="spellStart"/>
      <w:r>
        <w:rPr>
          <w:rFonts w:ascii="Times New Roman" w:hAnsi="Times New Roman"/>
        </w:rPr>
        <w:t>Workshopping</w:t>
      </w:r>
      <w:proofErr w:type="spellEnd"/>
    </w:p>
    <w:p w14:paraId="68C7A3B1" w14:textId="77777777" w:rsidR="0042196A" w:rsidRDefault="00507E11" w:rsidP="00466C6E">
      <w:pPr>
        <w:pStyle w:val="ListParagraph"/>
        <w:numPr>
          <w:ilvl w:val="0"/>
          <w:numId w:val="11"/>
        </w:numPr>
        <w:rPr>
          <w:rFonts w:ascii="Times New Roman" w:hAnsi="Times New Roman"/>
        </w:rPr>
      </w:pPr>
      <w:r>
        <w:rPr>
          <w:rFonts w:ascii="Times New Roman" w:hAnsi="Times New Roman"/>
        </w:rPr>
        <w:t>Revision</w:t>
      </w:r>
    </w:p>
    <w:p w14:paraId="4DDFB6FC" w14:textId="77777777" w:rsidR="00373278" w:rsidRDefault="00BC2315" w:rsidP="00BC2315">
      <w:pPr>
        <w:pStyle w:val="ListParagraph"/>
        <w:numPr>
          <w:ilvl w:val="0"/>
          <w:numId w:val="11"/>
        </w:numPr>
        <w:rPr>
          <w:rFonts w:ascii="Times New Roman" w:hAnsi="Times New Roman"/>
        </w:rPr>
      </w:pPr>
      <w:r w:rsidRPr="00BC2315">
        <w:rPr>
          <w:rFonts w:ascii="Times New Roman" w:hAnsi="Times New Roman"/>
        </w:rPr>
        <w:t>Class discussion: do religious conflicts differ from secular conflicts?</w:t>
      </w:r>
    </w:p>
    <w:p w14:paraId="1A7BBACA" w14:textId="77777777" w:rsidR="0042196A" w:rsidRPr="00373278" w:rsidRDefault="0042196A" w:rsidP="00373278">
      <w:pPr>
        <w:rPr>
          <w:rFonts w:ascii="Times New Roman" w:hAnsi="Times New Roman"/>
        </w:rPr>
      </w:pPr>
    </w:p>
    <w:p w14:paraId="74622648" w14:textId="77777777" w:rsidR="00056348" w:rsidRPr="008438D6" w:rsidRDefault="00C015A5" w:rsidP="00056348">
      <w:pPr>
        <w:rPr>
          <w:rFonts w:ascii="Times New Roman" w:hAnsi="Times New Roman"/>
          <w:b/>
        </w:rPr>
      </w:pPr>
      <w:r w:rsidRPr="0042196A">
        <w:rPr>
          <w:rFonts w:ascii="Times New Roman" w:hAnsi="Times New Roman"/>
          <w:b/>
        </w:rPr>
        <w:t xml:space="preserve">Weeks </w:t>
      </w:r>
      <w:r w:rsidR="00373278">
        <w:rPr>
          <w:rFonts w:ascii="Times New Roman" w:hAnsi="Times New Roman"/>
          <w:b/>
        </w:rPr>
        <w:t xml:space="preserve">4-8 </w:t>
      </w:r>
      <w:r w:rsidR="00056348" w:rsidRPr="008438D6">
        <w:rPr>
          <w:rFonts w:ascii="Times New Roman" w:hAnsi="Times New Roman"/>
          <w:b/>
        </w:rPr>
        <w:t>Trends in Religion at DePauw</w:t>
      </w:r>
    </w:p>
    <w:p w14:paraId="74637C8F" w14:textId="77777777" w:rsidR="00056348" w:rsidRDefault="00056348" w:rsidP="00056348">
      <w:pPr>
        <w:rPr>
          <w:rFonts w:ascii="Times New Roman" w:hAnsi="Times New Roman"/>
        </w:rPr>
      </w:pPr>
      <w:r>
        <w:rPr>
          <w:rFonts w:ascii="Times New Roman" w:hAnsi="Times New Roman"/>
        </w:rPr>
        <w:t xml:space="preserve">Readings: </w:t>
      </w:r>
      <w:proofErr w:type="spellStart"/>
      <w:r>
        <w:rPr>
          <w:rFonts w:ascii="Times New Roman" w:hAnsi="Times New Roman"/>
        </w:rPr>
        <w:t>Smilde</w:t>
      </w:r>
      <w:proofErr w:type="spellEnd"/>
      <w:r>
        <w:rPr>
          <w:rFonts w:ascii="Times New Roman" w:hAnsi="Times New Roman"/>
        </w:rPr>
        <w:t xml:space="preserve">, David. 2007. </w:t>
      </w:r>
      <w:r w:rsidRPr="005F5C31">
        <w:rPr>
          <w:rFonts w:ascii="Times New Roman" w:hAnsi="Times New Roman"/>
          <w:i/>
        </w:rPr>
        <w:t>Reason to Believe</w:t>
      </w:r>
      <w:r>
        <w:rPr>
          <w:rFonts w:ascii="Times New Roman" w:hAnsi="Times New Roman"/>
        </w:rPr>
        <w:t>. California</w:t>
      </w:r>
      <w:proofErr w:type="gramStart"/>
      <w:r>
        <w:rPr>
          <w:rFonts w:ascii="Times New Roman" w:hAnsi="Times New Roman"/>
        </w:rPr>
        <w:t>;  Smith</w:t>
      </w:r>
      <w:proofErr w:type="gramEnd"/>
      <w:r>
        <w:rPr>
          <w:rFonts w:ascii="Times New Roman" w:hAnsi="Times New Roman"/>
        </w:rPr>
        <w:t xml:space="preserve">, Christian and Patricia Snell. 2009. </w:t>
      </w:r>
      <w:r w:rsidRPr="00E551D2">
        <w:rPr>
          <w:rFonts w:ascii="Times New Roman" w:hAnsi="Times New Roman"/>
          <w:i/>
        </w:rPr>
        <w:t>Lost in Transition: The Religious and Spiritual Lives of Emerging Adults.</w:t>
      </w:r>
      <w:r>
        <w:rPr>
          <w:rFonts w:ascii="Times New Roman" w:hAnsi="Times New Roman"/>
        </w:rPr>
        <w:t xml:space="preserve"> Oxford.</w:t>
      </w:r>
    </w:p>
    <w:p w14:paraId="27AE6313" w14:textId="77777777" w:rsidR="00056348" w:rsidRDefault="00056348" w:rsidP="00056348">
      <w:pPr>
        <w:rPr>
          <w:rFonts w:ascii="Times New Roman" w:hAnsi="Times New Roman"/>
        </w:rPr>
      </w:pPr>
    </w:p>
    <w:p w14:paraId="681BA3BF" w14:textId="77777777" w:rsidR="00056348" w:rsidRPr="008438D6" w:rsidRDefault="00056348" w:rsidP="00056348">
      <w:pPr>
        <w:rPr>
          <w:rFonts w:ascii="Times New Roman" w:hAnsi="Times New Roman"/>
          <w:b/>
        </w:rPr>
      </w:pPr>
      <w:r>
        <w:rPr>
          <w:rFonts w:ascii="Times New Roman" w:hAnsi="Times New Roman"/>
          <w:b/>
        </w:rPr>
        <w:tab/>
      </w:r>
      <w:r w:rsidRPr="008438D6">
        <w:rPr>
          <w:rFonts w:ascii="Times New Roman" w:hAnsi="Times New Roman"/>
          <w:b/>
        </w:rPr>
        <w:t>Writing Project 3: Analyzing Religion at DePauw</w:t>
      </w:r>
    </w:p>
    <w:p w14:paraId="0765BA0C" w14:textId="77777777" w:rsidR="00056348" w:rsidRDefault="00056348" w:rsidP="00056348">
      <w:pPr>
        <w:pStyle w:val="ListParagraph"/>
        <w:numPr>
          <w:ilvl w:val="0"/>
          <w:numId w:val="13"/>
        </w:numPr>
        <w:rPr>
          <w:rFonts w:ascii="Times New Roman" w:hAnsi="Times New Roman"/>
        </w:rPr>
      </w:pPr>
      <w:r>
        <w:rPr>
          <w:rFonts w:ascii="Times New Roman" w:hAnsi="Times New Roman"/>
        </w:rPr>
        <w:t>Design of interview instrument</w:t>
      </w:r>
    </w:p>
    <w:p w14:paraId="649F01CC" w14:textId="77777777" w:rsidR="00056348" w:rsidRDefault="00056348" w:rsidP="00056348">
      <w:pPr>
        <w:pStyle w:val="ListParagraph"/>
        <w:numPr>
          <w:ilvl w:val="0"/>
          <w:numId w:val="13"/>
        </w:numPr>
        <w:rPr>
          <w:rFonts w:ascii="Times New Roman" w:hAnsi="Times New Roman"/>
        </w:rPr>
      </w:pPr>
      <w:r>
        <w:rPr>
          <w:rFonts w:ascii="Times New Roman" w:hAnsi="Times New Roman"/>
        </w:rPr>
        <w:t>Conducting interview</w:t>
      </w:r>
    </w:p>
    <w:p w14:paraId="4314EC17" w14:textId="77777777" w:rsidR="00056348" w:rsidRDefault="00056348" w:rsidP="00056348">
      <w:pPr>
        <w:pStyle w:val="ListParagraph"/>
        <w:numPr>
          <w:ilvl w:val="0"/>
          <w:numId w:val="13"/>
        </w:numPr>
        <w:rPr>
          <w:rFonts w:ascii="Times New Roman" w:hAnsi="Times New Roman"/>
        </w:rPr>
      </w:pPr>
      <w:r>
        <w:rPr>
          <w:rFonts w:ascii="Times New Roman" w:hAnsi="Times New Roman"/>
        </w:rPr>
        <w:t>Drafting</w:t>
      </w:r>
    </w:p>
    <w:p w14:paraId="14B2074C" w14:textId="77777777" w:rsidR="00056348" w:rsidRDefault="00056348" w:rsidP="00056348">
      <w:pPr>
        <w:pStyle w:val="ListParagraph"/>
        <w:numPr>
          <w:ilvl w:val="0"/>
          <w:numId w:val="13"/>
        </w:numPr>
        <w:rPr>
          <w:rFonts w:ascii="Times New Roman" w:hAnsi="Times New Roman"/>
        </w:rPr>
      </w:pPr>
      <w:proofErr w:type="spellStart"/>
      <w:r>
        <w:rPr>
          <w:rFonts w:ascii="Times New Roman" w:hAnsi="Times New Roman"/>
        </w:rPr>
        <w:t>Workshopping</w:t>
      </w:r>
      <w:proofErr w:type="spellEnd"/>
    </w:p>
    <w:p w14:paraId="0CCEB964" w14:textId="77777777" w:rsidR="00056348" w:rsidRDefault="00056348" w:rsidP="00056348">
      <w:pPr>
        <w:pStyle w:val="ListParagraph"/>
        <w:numPr>
          <w:ilvl w:val="0"/>
          <w:numId w:val="13"/>
        </w:numPr>
        <w:rPr>
          <w:rFonts w:ascii="Times New Roman" w:hAnsi="Times New Roman"/>
        </w:rPr>
      </w:pPr>
      <w:r w:rsidRPr="0042196A">
        <w:rPr>
          <w:rFonts w:ascii="Times New Roman" w:hAnsi="Times New Roman"/>
        </w:rPr>
        <w:t>Revision</w:t>
      </w:r>
    </w:p>
    <w:p w14:paraId="71AAEF71" w14:textId="03C46F0B" w:rsidR="00056348" w:rsidRDefault="00A07C0B" w:rsidP="00056348">
      <w:pPr>
        <w:pStyle w:val="ListParagraph"/>
        <w:numPr>
          <w:ilvl w:val="0"/>
          <w:numId w:val="13"/>
        </w:numPr>
        <w:rPr>
          <w:rFonts w:ascii="Times New Roman" w:hAnsi="Times New Roman"/>
        </w:rPr>
      </w:pPr>
      <w:r>
        <w:rPr>
          <w:rFonts w:ascii="Times New Roman" w:hAnsi="Times New Roman"/>
        </w:rPr>
        <w:t>Presentations for the DePauw’s Director of Spiritual Life</w:t>
      </w:r>
    </w:p>
    <w:p w14:paraId="45B0B225" w14:textId="77777777" w:rsidR="00056348" w:rsidRDefault="00056348" w:rsidP="00056348">
      <w:pPr>
        <w:rPr>
          <w:rFonts w:ascii="Times New Roman" w:hAnsi="Times New Roman"/>
        </w:rPr>
      </w:pPr>
    </w:p>
    <w:p w14:paraId="7717E7EB" w14:textId="77777777" w:rsidR="008438D6" w:rsidRDefault="008438D6" w:rsidP="008438D6">
      <w:pPr>
        <w:rPr>
          <w:rFonts w:ascii="Times New Roman" w:hAnsi="Times New Roman"/>
        </w:rPr>
      </w:pPr>
    </w:p>
    <w:p w14:paraId="35BE0ACB" w14:textId="77777777" w:rsidR="00056348" w:rsidRDefault="008438D6" w:rsidP="00056348">
      <w:pPr>
        <w:rPr>
          <w:rFonts w:ascii="Times New Roman" w:hAnsi="Times New Roman"/>
        </w:rPr>
      </w:pPr>
      <w:r w:rsidRPr="008438D6">
        <w:rPr>
          <w:rFonts w:ascii="Times New Roman" w:hAnsi="Times New Roman"/>
          <w:b/>
        </w:rPr>
        <w:t xml:space="preserve">Weeks 9-12 </w:t>
      </w:r>
      <w:r w:rsidR="00056348">
        <w:rPr>
          <w:rFonts w:ascii="Times New Roman" w:hAnsi="Times New Roman"/>
          <w:b/>
        </w:rPr>
        <w:t>Trends in American Religion</w:t>
      </w:r>
    </w:p>
    <w:p w14:paraId="56B0CD6F" w14:textId="77777777" w:rsidR="00056348" w:rsidRDefault="00056348" w:rsidP="00056348">
      <w:pPr>
        <w:rPr>
          <w:rFonts w:ascii="Times New Roman" w:hAnsi="Times New Roman"/>
        </w:rPr>
      </w:pPr>
      <w:r>
        <w:rPr>
          <w:rFonts w:ascii="Times New Roman" w:hAnsi="Times New Roman"/>
        </w:rPr>
        <w:t xml:space="preserve">Readings: Chaves, Mark. 2011. </w:t>
      </w:r>
      <w:r w:rsidRPr="00076757">
        <w:rPr>
          <w:rFonts w:ascii="Times New Roman" w:hAnsi="Times New Roman"/>
          <w:i/>
        </w:rPr>
        <w:t>American Religion: Contemporary Trends</w:t>
      </w:r>
      <w:r>
        <w:rPr>
          <w:rFonts w:ascii="Times New Roman" w:hAnsi="Times New Roman"/>
        </w:rPr>
        <w:t>. Princeton;</w:t>
      </w:r>
    </w:p>
    <w:p w14:paraId="57C6044C" w14:textId="77777777" w:rsidR="00056348" w:rsidRDefault="00056348" w:rsidP="00056348">
      <w:pPr>
        <w:rPr>
          <w:rFonts w:ascii="Times New Roman" w:hAnsi="Times New Roman"/>
        </w:rPr>
      </w:pPr>
      <w:r>
        <w:rPr>
          <w:rFonts w:ascii="Times New Roman" w:hAnsi="Times New Roman"/>
        </w:rPr>
        <w:t xml:space="preserve">Zuckerman, Phil. 2012. </w:t>
      </w:r>
      <w:proofErr w:type="gramStart"/>
      <w:r w:rsidRPr="00076757">
        <w:rPr>
          <w:rFonts w:ascii="Times New Roman" w:hAnsi="Times New Roman"/>
          <w:i/>
        </w:rPr>
        <w:t>Faith No More</w:t>
      </w:r>
      <w:r>
        <w:rPr>
          <w:rFonts w:ascii="Times New Roman" w:hAnsi="Times New Roman"/>
        </w:rPr>
        <w:t>.</w:t>
      </w:r>
      <w:proofErr w:type="gramEnd"/>
      <w:r>
        <w:rPr>
          <w:rFonts w:ascii="Times New Roman" w:hAnsi="Times New Roman"/>
        </w:rPr>
        <w:t xml:space="preserve"> Oxford.</w:t>
      </w:r>
    </w:p>
    <w:p w14:paraId="629FC3CE" w14:textId="77777777" w:rsidR="00056348" w:rsidRDefault="00056348" w:rsidP="00056348">
      <w:pPr>
        <w:rPr>
          <w:rFonts w:ascii="Times New Roman" w:hAnsi="Times New Roman"/>
        </w:rPr>
      </w:pPr>
    </w:p>
    <w:p w14:paraId="26279AC4" w14:textId="77777777" w:rsidR="00056348" w:rsidRPr="0042196A" w:rsidRDefault="00056348" w:rsidP="00056348">
      <w:pPr>
        <w:rPr>
          <w:rFonts w:ascii="Times New Roman" w:hAnsi="Times New Roman"/>
          <w:b/>
        </w:rPr>
      </w:pPr>
      <w:r>
        <w:rPr>
          <w:rFonts w:ascii="Times New Roman" w:hAnsi="Times New Roman"/>
          <w:b/>
        </w:rPr>
        <w:tab/>
      </w:r>
      <w:r w:rsidRPr="0042196A">
        <w:rPr>
          <w:rFonts w:ascii="Times New Roman" w:hAnsi="Times New Roman"/>
          <w:b/>
        </w:rPr>
        <w:t>Writing Project 2</w:t>
      </w:r>
      <w:r>
        <w:rPr>
          <w:rFonts w:ascii="Times New Roman" w:hAnsi="Times New Roman"/>
          <w:b/>
        </w:rPr>
        <w:t>: Analyzing a Trend in Religion</w:t>
      </w:r>
    </w:p>
    <w:p w14:paraId="58691E61" w14:textId="77777777" w:rsidR="00056348" w:rsidRDefault="00056348" w:rsidP="00056348">
      <w:pPr>
        <w:pStyle w:val="ListParagraph"/>
        <w:numPr>
          <w:ilvl w:val="0"/>
          <w:numId w:val="11"/>
        </w:numPr>
        <w:rPr>
          <w:rFonts w:ascii="Times New Roman" w:hAnsi="Times New Roman"/>
        </w:rPr>
      </w:pPr>
      <w:r>
        <w:rPr>
          <w:rFonts w:ascii="Times New Roman" w:hAnsi="Times New Roman"/>
        </w:rPr>
        <w:t>Introduction to Data Analysis</w:t>
      </w:r>
    </w:p>
    <w:p w14:paraId="53BF4C86" w14:textId="77777777" w:rsidR="00056348" w:rsidRDefault="00056348" w:rsidP="00056348">
      <w:pPr>
        <w:pStyle w:val="ListParagraph"/>
        <w:numPr>
          <w:ilvl w:val="0"/>
          <w:numId w:val="11"/>
        </w:numPr>
        <w:rPr>
          <w:rFonts w:ascii="Times New Roman" w:hAnsi="Times New Roman"/>
        </w:rPr>
      </w:pPr>
      <w:r>
        <w:rPr>
          <w:rFonts w:ascii="Times New Roman" w:hAnsi="Times New Roman"/>
        </w:rPr>
        <w:t>Pre-writing</w:t>
      </w:r>
    </w:p>
    <w:p w14:paraId="6CE78FFC" w14:textId="77777777" w:rsidR="00056348" w:rsidRDefault="00056348" w:rsidP="00056348">
      <w:pPr>
        <w:pStyle w:val="ListParagraph"/>
        <w:numPr>
          <w:ilvl w:val="0"/>
          <w:numId w:val="11"/>
        </w:numPr>
        <w:rPr>
          <w:rFonts w:ascii="Times New Roman" w:hAnsi="Times New Roman"/>
        </w:rPr>
      </w:pPr>
      <w:r>
        <w:rPr>
          <w:rFonts w:ascii="Times New Roman" w:hAnsi="Times New Roman"/>
        </w:rPr>
        <w:t>Drafting</w:t>
      </w:r>
    </w:p>
    <w:p w14:paraId="0A8BB88D" w14:textId="77777777" w:rsidR="00056348" w:rsidRDefault="00056348" w:rsidP="00056348">
      <w:pPr>
        <w:pStyle w:val="ListParagraph"/>
        <w:numPr>
          <w:ilvl w:val="0"/>
          <w:numId w:val="11"/>
        </w:numPr>
        <w:rPr>
          <w:rFonts w:ascii="Times New Roman" w:hAnsi="Times New Roman"/>
        </w:rPr>
      </w:pPr>
      <w:proofErr w:type="spellStart"/>
      <w:r>
        <w:rPr>
          <w:rFonts w:ascii="Times New Roman" w:hAnsi="Times New Roman"/>
        </w:rPr>
        <w:t>Workshopping</w:t>
      </w:r>
      <w:proofErr w:type="spellEnd"/>
    </w:p>
    <w:p w14:paraId="2D33B265" w14:textId="77777777" w:rsidR="00056348" w:rsidRDefault="00056348" w:rsidP="00056348">
      <w:pPr>
        <w:pStyle w:val="ListParagraph"/>
        <w:numPr>
          <w:ilvl w:val="0"/>
          <w:numId w:val="11"/>
        </w:numPr>
        <w:rPr>
          <w:rFonts w:ascii="Times New Roman" w:hAnsi="Times New Roman"/>
        </w:rPr>
      </w:pPr>
      <w:r w:rsidRPr="0042196A">
        <w:rPr>
          <w:rFonts w:ascii="Times New Roman" w:hAnsi="Times New Roman"/>
        </w:rPr>
        <w:t>Revision</w:t>
      </w:r>
    </w:p>
    <w:p w14:paraId="334F96DF" w14:textId="77777777" w:rsidR="00056348" w:rsidRDefault="00056348" w:rsidP="00056348">
      <w:pPr>
        <w:pStyle w:val="ListParagraph"/>
        <w:numPr>
          <w:ilvl w:val="0"/>
          <w:numId w:val="11"/>
        </w:numPr>
        <w:rPr>
          <w:rFonts w:ascii="Times New Roman" w:hAnsi="Times New Roman"/>
        </w:rPr>
      </w:pPr>
      <w:r>
        <w:rPr>
          <w:rFonts w:ascii="Times New Roman" w:hAnsi="Times New Roman"/>
        </w:rPr>
        <w:t>Class discussion: what does religion look like today?</w:t>
      </w:r>
    </w:p>
    <w:p w14:paraId="08064700" w14:textId="4AE5FE86" w:rsidR="008438D6" w:rsidRDefault="008438D6" w:rsidP="00056348">
      <w:pPr>
        <w:rPr>
          <w:rFonts w:ascii="Times New Roman" w:hAnsi="Times New Roman"/>
        </w:rPr>
      </w:pPr>
    </w:p>
    <w:p w14:paraId="73DE7A6D" w14:textId="77777777" w:rsidR="008438D6" w:rsidRPr="008438D6" w:rsidRDefault="008438D6" w:rsidP="008438D6">
      <w:pPr>
        <w:rPr>
          <w:rFonts w:ascii="Times New Roman" w:hAnsi="Times New Roman"/>
          <w:b/>
        </w:rPr>
      </w:pPr>
      <w:r w:rsidRPr="008438D6">
        <w:rPr>
          <w:rFonts w:ascii="Times New Roman" w:hAnsi="Times New Roman"/>
          <w:b/>
        </w:rPr>
        <w:t>Weeks 13-15: Religion at the Macro-Level: Religion and the State</w:t>
      </w:r>
    </w:p>
    <w:p w14:paraId="390BA6FA" w14:textId="77777777" w:rsidR="008438D6" w:rsidRDefault="008438D6" w:rsidP="008438D6">
      <w:pPr>
        <w:tabs>
          <w:tab w:val="left" w:pos="5040"/>
        </w:tabs>
        <w:ind w:left="180" w:hanging="180"/>
        <w:rPr>
          <w:rFonts w:ascii="Times New Roman" w:hAnsi="Times New Roman"/>
        </w:rPr>
      </w:pPr>
      <w:r>
        <w:rPr>
          <w:rFonts w:ascii="Times New Roman" w:hAnsi="Times New Roman"/>
        </w:rPr>
        <w:t xml:space="preserve">Readings: Bowen, John Richard. 2008. </w:t>
      </w:r>
      <w:r w:rsidRPr="00E551D2">
        <w:rPr>
          <w:rFonts w:ascii="Times New Roman" w:hAnsi="Times New Roman"/>
          <w:i/>
        </w:rPr>
        <w:t>Why the French Don’t Like Headscarves: Islam, the State, and Public Space</w:t>
      </w:r>
      <w:r w:rsidR="003F397C">
        <w:rPr>
          <w:rFonts w:ascii="Times New Roman" w:hAnsi="Times New Roman"/>
        </w:rPr>
        <w:t xml:space="preserve">. </w:t>
      </w:r>
      <w:proofErr w:type="gramStart"/>
      <w:r w:rsidR="003F397C">
        <w:rPr>
          <w:rFonts w:ascii="Times New Roman" w:hAnsi="Times New Roman"/>
        </w:rPr>
        <w:t>Princeton; selections from Schwartz, Sally.</w:t>
      </w:r>
      <w:proofErr w:type="gramEnd"/>
      <w:r w:rsidR="003F397C">
        <w:rPr>
          <w:rFonts w:ascii="Times New Roman" w:hAnsi="Times New Roman"/>
        </w:rPr>
        <w:t xml:space="preserve"> 1987</w:t>
      </w:r>
      <w:r w:rsidR="003F397C" w:rsidRPr="003F397C">
        <w:rPr>
          <w:rFonts w:ascii="Times New Roman" w:hAnsi="Times New Roman"/>
          <w:i/>
        </w:rPr>
        <w:t>. “A Mixed Multitude:” The Struggle for Toleration in Colonial Pennsylvania</w:t>
      </w:r>
      <w:r w:rsidR="003F397C">
        <w:rPr>
          <w:rFonts w:ascii="Times New Roman" w:hAnsi="Times New Roman"/>
        </w:rPr>
        <w:t>. NYU.</w:t>
      </w:r>
    </w:p>
    <w:p w14:paraId="0F119692" w14:textId="77777777" w:rsidR="008438D6" w:rsidRDefault="008438D6" w:rsidP="008438D6">
      <w:pPr>
        <w:tabs>
          <w:tab w:val="left" w:pos="5040"/>
        </w:tabs>
        <w:ind w:left="180" w:hanging="180"/>
        <w:rPr>
          <w:rFonts w:ascii="Times New Roman" w:hAnsi="Times New Roman"/>
        </w:rPr>
      </w:pPr>
    </w:p>
    <w:p w14:paraId="30CA1909" w14:textId="77777777" w:rsidR="008438D6" w:rsidRPr="003F397C" w:rsidRDefault="008438D6" w:rsidP="008438D6">
      <w:pPr>
        <w:rPr>
          <w:rFonts w:ascii="Times New Roman" w:hAnsi="Times New Roman"/>
          <w:b/>
        </w:rPr>
      </w:pPr>
      <w:r w:rsidRPr="003F397C">
        <w:rPr>
          <w:rFonts w:ascii="Times New Roman" w:hAnsi="Times New Roman"/>
          <w:b/>
        </w:rPr>
        <w:tab/>
        <w:t xml:space="preserve">Writing Project 4: </w:t>
      </w:r>
      <w:r w:rsidR="003F397C" w:rsidRPr="003F397C">
        <w:rPr>
          <w:rFonts w:ascii="Times New Roman" w:hAnsi="Times New Roman"/>
          <w:b/>
        </w:rPr>
        <w:t>Analyzing Religion-State Relations</w:t>
      </w:r>
    </w:p>
    <w:p w14:paraId="3A51F9D2" w14:textId="6D44D8F2" w:rsidR="008438D6" w:rsidRPr="003F397C" w:rsidRDefault="008438D6" w:rsidP="003E4CA4">
      <w:pPr>
        <w:pStyle w:val="ListParagraph"/>
        <w:rPr>
          <w:rFonts w:ascii="Times New Roman" w:hAnsi="Times New Roman"/>
        </w:rPr>
      </w:pPr>
    </w:p>
    <w:p w14:paraId="75E9B990" w14:textId="77777777" w:rsidR="00BC2315" w:rsidRPr="008438D6" w:rsidRDefault="00BC2315" w:rsidP="008438D6">
      <w:pPr>
        <w:rPr>
          <w:rFonts w:ascii="Times New Roman" w:hAnsi="Times New Roman"/>
        </w:rPr>
      </w:pPr>
    </w:p>
    <w:sectPr w:rsidR="00BC2315" w:rsidRPr="008438D6" w:rsidSect="002F109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7496"/>
    <w:multiLevelType w:val="hybridMultilevel"/>
    <w:tmpl w:val="024C8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F5DF2"/>
    <w:multiLevelType w:val="hybridMultilevel"/>
    <w:tmpl w:val="AB321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662BF"/>
    <w:multiLevelType w:val="hybridMultilevel"/>
    <w:tmpl w:val="0E2874C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nsid w:val="25697965"/>
    <w:multiLevelType w:val="hybridMultilevel"/>
    <w:tmpl w:val="B060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3D13B4"/>
    <w:multiLevelType w:val="hybridMultilevel"/>
    <w:tmpl w:val="486A7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808554F"/>
    <w:multiLevelType w:val="hybridMultilevel"/>
    <w:tmpl w:val="CA3254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F44B29"/>
    <w:multiLevelType w:val="hybridMultilevel"/>
    <w:tmpl w:val="2F00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B03CF7"/>
    <w:multiLevelType w:val="hybridMultilevel"/>
    <w:tmpl w:val="6930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3E5941"/>
    <w:multiLevelType w:val="hybridMultilevel"/>
    <w:tmpl w:val="CFD8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CE5E35"/>
    <w:multiLevelType w:val="hybridMultilevel"/>
    <w:tmpl w:val="C436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4303F9"/>
    <w:multiLevelType w:val="hybridMultilevel"/>
    <w:tmpl w:val="3310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7225BD"/>
    <w:multiLevelType w:val="hybridMultilevel"/>
    <w:tmpl w:val="458A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212CC8"/>
    <w:multiLevelType w:val="hybridMultilevel"/>
    <w:tmpl w:val="7CE8392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nsid w:val="7DB13FEF"/>
    <w:multiLevelType w:val="hybridMultilevel"/>
    <w:tmpl w:val="963E4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10"/>
  </w:num>
  <w:num w:numId="5">
    <w:abstractNumId w:val="9"/>
  </w:num>
  <w:num w:numId="6">
    <w:abstractNumId w:val="13"/>
  </w:num>
  <w:num w:numId="7">
    <w:abstractNumId w:val="4"/>
  </w:num>
  <w:num w:numId="8">
    <w:abstractNumId w:val="0"/>
  </w:num>
  <w:num w:numId="9">
    <w:abstractNumId w:val="5"/>
  </w:num>
  <w:num w:numId="10">
    <w:abstractNumId w:val="7"/>
  </w:num>
  <w:num w:numId="11">
    <w:abstractNumId w:val="11"/>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19"/>
    <w:rsid w:val="00056348"/>
    <w:rsid w:val="00062CBD"/>
    <w:rsid w:val="00076757"/>
    <w:rsid w:val="000857A5"/>
    <w:rsid w:val="000B5348"/>
    <w:rsid w:val="00101F7C"/>
    <w:rsid w:val="00143ADD"/>
    <w:rsid w:val="00156E58"/>
    <w:rsid w:val="001C76C5"/>
    <w:rsid w:val="001D124D"/>
    <w:rsid w:val="00203D76"/>
    <w:rsid w:val="00205619"/>
    <w:rsid w:val="0023048C"/>
    <w:rsid w:val="002365ED"/>
    <w:rsid w:val="00273411"/>
    <w:rsid w:val="002B143A"/>
    <w:rsid w:val="002B5CB9"/>
    <w:rsid w:val="002D580A"/>
    <w:rsid w:val="002F1094"/>
    <w:rsid w:val="002F7666"/>
    <w:rsid w:val="00373278"/>
    <w:rsid w:val="003E4CA4"/>
    <w:rsid w:val="003F397C"/>
    <w:rsid w:val="0042196A"/>
    <w:rsid w:val="004230A4"/>
    <w:rsid w:val="00427453"/>
    <w:rsid w:val="00433DA9"/>
    <w:rsid w:val="00440BD2"/>
    <w:rsid w:val="00466C6E"/>
    <w:rsid w:val="004E57EB"/>
    <w:rsid w:val="00507E11"/>
    <w:rsid w:val="005955E7"/>
    <w:rsid w:val="005F5C31"/>
    <w:rsid w:val="00683BA7"/>
    <w:rsid w:val="00690FE0"/>
    <w:rsid w:val="006C0518"/>
    <w:rsid w:val="007201F7"/>
    <w:rsid w:val="00757752"/>
    <w:rsid w:val="008438D6"/>
    <w:rsid w:val="00890B93"/>
    <w:rsid w:val="008A681B"/>
    <w:rsid w:val="008F23BC"/>
    <w:rsid w:val="00911749"/>
    <w:rsid w:val="00933C4B"/>
    <w:rsid w:val="0095676E"/>
    <w:rsid w:val="00983B9C"/>
    <w:rsid w:val="00A07C0B"/>
    <w:rsid w:val="00A122D4"/>
    <w:rsid w:val="00A41FA3"/>
    <w:rsid w:val="00AC237C"/>
    <w:rsid w:val="00AF4054"/>
    <w:rsid w:val="00B41AD0"/>
    <w:rsid w:val="00BA0E36"/>
    <w:rsid w:val="00BC2315"/>
    <w:rsid w:val="00C000A0"/>
    <w:rsid w:val="00C015A5"/>
    <w:rsid w:val="00C71869"/>
    <w:rsid w:val="00CC5E9E"/>
    <w:rsid w:val="00CD094D"/>
    <w:rsid w:val="00CE3893"/>
    <w:rsid w:val="00D53DC2"/>
    <w:rsid w:val="00D7322E"/>
    <w:rsid w:val="00DD7D1C"/>
    <w:rsid w:val="00E11DE3"/>
    <w:rsid w:val="00E551D2"/>
    <w:rsid w:val="00E75111"/>
    <w:rsid w:val="00EC269A"/>
    <w:rsid w:val="00EC58EC"/>
    <w:rsid w:val="00ED4D45"/>
    <w:rsid w:val="00EF5DB2"/>
    <w:rsid w:val="00F15362"/>
    <w:rsid w:val="00F551C4"/>
    <w:rsid w:val="00FC20A6"/>
    <w:rsid w:val="00FD69D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B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C6E"/>
    <w:pPr>
      <w:ind w:left="720"/>
      <w:contextualSpacing/>
    </w:pPr>
  </w:style>
  <w:style w:type="table" w:styleId="TableGrid">
    <w:name w:val="Table Grid"/>
    <w:basedOn w:val="TableNormal"/>
    <w:uiPriority w:val="59"/>
    <w:rsid w:val="00203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23BC"/>
    <w:rPr>
      <w:rFonts w:ascii="Tahoma" w:hAnsi="Tahoma" w:cs="Tahoma"/>
      <w:sz w:val="16"/>
      <w:szCs w:val="16"/>
    </w:rPr>
  </w:style>
  <w:style w:type="character" w:customStyle="1" w:styleId="BalloonTextChar">
    <w:name w:val="Balloon Text Char"/>
    <w:basedOn w:val="DefaultParagraphFont"/>
    <w:link w:val="BalloonText"/>
    <w:uiPriority w:val="99"/>
    <w:semiHidden/>
    <w:rsid w:val="008F23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C6E"/>
    <w:pPr>
      <w:ind w:left="720"/>
      <w:contextualSpacing/>
    </w:pPr>
  </w:style>
  <w:style w:type="table" w:styleId="TableGrid">
    <w:name w:val="Table Grid"/>
    <w:basedOn w:val="TableNormal"/>
    <w:uiPriority w:val="59"/>
    <w:rsid w:val="00203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23BC"/>
    <w:rPr>
      <w:rFonts w:ascii="Tahoma" w:hAnsi="Tahoma" w:cs="Tahoma"/>
      <w:sz w:val="16"/>
      <w:szCs w:val="16"/>
    </w:rPr>
  </w:style>
  <w:style w:type="character" w:customStyle="1" w:styleId="BalloonTextChar">
    <w:name w:val="Balloon Text Char"/>
    <w:basedOn w:val="DefaultParagraphFont"/>
    <w:link w:val="BalloonText"/>
    <w:uiPriority w:val="99"/>
    <w:semiHidden/>
    <w:rsid w:val="008F2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Kane</dc:creator>
  <cp:keywords/>
  <cp:lastModifiedBy>DePauw</cp:lastModifiedBy>
  <cp:revision>2</cp:revision>
  <cp:lastPrinted>2013-02-01T13:40:00Z</cp:lastPrinted>
  <dcterms:created xsi:type="dcterms:W3CDTF">2013-02-01T13:40:00Z</dcterms:created>
  <dcterms:modified xsi:type="dcterms:W3CDTF">2013-02-01T13:40:00Z</dcterms:modified>
</cp:coreProperties>
</file>