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5A95A" w14:textId="77777777" w:rsidR="002521C3" w:rsidRDefault="009B7C9F">
      <w:pPr>
        <w:pStyle w:val="BodyText"/>
        <w:jc w:val="left"/>
        <w:rPr>
          <w:b w:val="0"/>
          <w:bCs w:val="0"/>
          <w:sz w:val="24"/>
        </w:rPr>
      </w:pPr>
      <w:bookmarkStart w:id="0" w:name="_GoBack"/>
      <w:bookmarkEnd w:id="0"/>
      <w:r>
        <w:rPr>
          <w:b w:val="0"/>
          <w:bCs w:val="0"/>
          <w:sz w:val="24"/>
        </w:rPr>
        <w:t>Smita A. Rahman</w:t>
      </w:r>
      <w:r w:rsidR="00625824">
        <w:rPr>
          <w:b w:val="0"/>
          <w:bCs w:val="0"/>
          <w:sz w:val="24"/>
        </w:rPr>
        <w:tab/>
      </w:r>
      <w:r w:rsidR="00625824">
        <w:rPr>
          <w:b w:val="0"/>
          <w:bCs w:val="0"/>
          <w:sz w:val="24"/>
        </w:rPr>
        <w:tab/>
      </w:r>
      <w:r w:rsidR="00625824">
        <w:rPr>
          <w:b w:val="0"/>
          <w:bCs w:val="0"/>
          <w:sz w:val="24"/>
        </w:rPr>
        <w:tab/>
      </w:r>
      <w:r w:rsidR="00625824">
        <w:rPr>
          <w:b w:val="0"/>
          <w:bCs w:val="0"/>
          <w:sz w:val="24"/>
        </w:rPr>
        <w:tab/>
      </w:r>
      <w:r w:rsidR="00625824">
        <w:rPr>
          <w:b w:val="0"/>
          <w:bCs w:val="0"/>
          <w:sz w:val="24"/>
        </w:rPr>
        <w:tab/>
      </w:r>
      <w:r w:rsidR="00625824">
        <w:rPr>
          <w:b w:val="0"/>
          <w:bCs w:val="0"/>
          <w:sz w:val="24"/>
        </w:rPr>
        <w:tab/>
      </w:r>
      <w:r w:rsidR="00625824">
        <w:rPr>
          <w:b w:val="0"/>
          <w:bCs w:val="0"/>
          <w:sz w:val="24"/>
        </w:rPr>
        <w:tab/>
        <w:t>104 Asbury Hall</w:t>
      </w:r>
    </w:p>
    <w:p w14:paraId="28CEB325" w14:textId="77777777" w:rsidR="00A86751" w:rsidRDefault="00A86751">
      <w:pPr>
        <w:pStyle w:val="BodyText"/>
        <w:jc w:val="left"/>
        <w:rPr>
          <w:b w:val="0"/>
          <w:bCs w:val="0"/>
          <w:sz w:val="24"/>
        </w:rPr>
      </w:pPr>
      <w:r>
        <w:rPr>
          <w:b w:val="0"/>
          <w:bCs w:val="0"/>
          <w:sz w:val="24"/>
        </w:rPr>
        <w:t>Assistant Professor</w:t>
      </w:r>
      <w:r w:rsidR="00625824">
        <w:rPr>
          <w:b w:val="0"/>
          <w:bCs w:val="0"/>
          <w:sz w:val="24"/>
        </w:rPr>
        <w:tab/>
      </w:r>
      <w:r w:rsidR="00625824">
        <w:rPr>
          <w:b w:val="0"/>
          <w:bCs w:val="0"/>
          <w:sz w:val="24"/>
        </w:rPr>
        <w:tab/>
      </w:r>
      <w:r w:rsidR="00625824">
        <w:rPr>
          <w:b w:val="0"/>
          <w:bCs w:val="0"/>
          <w:sz w:val="24"/>
        </w:rPr>
        <w:tab/>
      </w:r>
      <w:r w:rsidR="00625824">
        <w:rPr>
          <w:b w:val="0"/>
          <w:bCs w:val="0"/>
          <w:sz w:val="24"/>
        </w:rPr>
        <w:tab/>
      </w:r>
      <w:r w:rsidR="00625824">
        <w:rPr>
          <w:b w:val="0"/>
          <w:bCs w:val="0"/>
          <w:sz w:val="24"/>
        </w:rPr>
        <w:tab/>
      </w:r>
      <w:r w:rsidR="00625824">
        <w:rPr>
          <w:b w:val="0"/>
          <w:bCs w:val="0"/>
          <w:sz w:val="24"/>
        </w:rPr>
        <w:tab/>
      </w:r>
      <w:r w:rsidR="00625824">
        <w:rPr>
          <w:b w:val="0"/>
          <w:bCs w:val="0"/>
          <w:sz w:val="24"/>
        </w:rPr>
        <w:tab/>
        <w:t>765-658-4830</w:t>
      </w:r>
    </w:p>
    <w:p w14:paraId="1CBB56EE" w14:textId="77777777" w:rsidR="002521C3" w:rsidRDefault="009B7C9F">
      <w:pPr>
        <w:pStyle w:val="BodyText"/>
        <w:jc w:val="left"/>
        <w:rPr>
          <w:b w:val="0"/>
          <w:bCs w:val="0"/>
          <w:sz w:val="24"/>
        </w:rPr>
      </w:pPr>
      <w:r>
        <w:rPr>
          <w:b w:val="0"/>
          <w:bCs w:val="0"/>
          <w:sz w:val="24"/>
        </w:rPr>
        <w:t>Department of Political Science</w:t>
      </w:r>
      <w:r w:rsidR="00625824">
        <w:rPr>
          <w:b w:val="0"/>
          <w:bCs w:val="0"/>
          <w:sz w:val="24"/>
        </w:rPr>
        <w:tab/>
      </w:r>
      <w:r w:rsidR="00625824">
        <w:rPr>
          <w:b w:val="0"/>
          <w:bCs w:val="0"/>
          <w:sz w:val="24"/>
        </w:rPr>
        <w:tab/>
      </w:r>
      <w:r w:rsidR="00625824">
        <w:rPr>
          <w:b w:val="0"/>
          <w:bCs w:val="0"/>
          <w:sz w:val="24"/>
        </w:rPr>
        <w:tab/>
      </w:r>
      <w:r w:rsidR="00625824">
        <w:rPr>
          <w:b w:val="0"/>
          <w:bCs w:val="0"/>
          <w:sz w:val="24"/>
        </w:rPr>
        <w:tab/>
      </w:r>
      <w:r w:rsidR="00625824">
        <w:rPr>
          <w:b w:val="0"/>
          <w:bCs w:val="0"/>
          <w:sz w:val="24"/>
        </w:rPr>
        <w:tab/>
        <w:t>smitarahman@depauw.edu</w:t>
      </w:r>
    </w:p>
    <w:p w14:paraId="5A029CAF" w14:textId="77777777" w:rsidR="0015607A" w:rsidRDefault="00A86751">
      <w:pPr>
        <w:pStyle w:val="BodyText"/>
        <w:jc w:val="left"/>
        <w:rPr>
          <w:b w:val="0"/>
          <w:bCs w:val="0"/>
          <w:sz w:val="24"/>
        </w:rPr>
      </w:pPr>
      <w:r>
        <w:rPr>
          <w:b w:val="0"/>
          <w:bCs w:val="0"/>
          <w:sz w:val="24"/>
        </w:rPr>
        <w:t xml:space="preserve">DePauw </w:t>
      </w:r>
      <w:r w:rsidR="009B7C9F">
        <w:rPr>
          <w:b w:val="0"/>
          <w:bCs w:val="0"/>
          <w:sz w:val="24"/>
        </w:rPr>
        <w:t>University</w:t>
      </w:r>
      <w:r w:rsidR="004D3111">
        <w:rPr>
          <w:b w:val="0"/>
          <w:bCs w:val="0"/>
          <w:sz w:val="24"/>
        </w:rPr>
        <w:t xml:space="preserve">                                                                 </w:t>
      </w:r>
      <w:r w:rsidR="0015607A">
        <w:rPr>
          <w:b w:val="0"/>
          <w:bCs w:val="0"/>
          <w:sz w:val="24"/>
        </w:rPr>
        <w:t xml:space="preserve">            Office </w:t>
      </w:r>
      <w:proofErr w:type="spellStart"/>
      <w:r w:rsidR="0015607A">
        <w:rPr>
          <w:b w:val="0"/>
          <w:bCs w:val="0"/>
          <w:sz w:val="24"/>
        </w:rPr>
        <w:t>Hrs</w:t>
      </w:r>
      <w:proofErr w:type="spellEnd"/>
      <w:r w:rsidR="0015607A">
        <w:rPr>
          <w:b w:val="0"/>
          <w:bCs w:val="0"/>
          <w:sz w:val="24"/>
        </w:rPr>
        <w:t xml:space="preserve">: R10:30-12:30  </w:t>
      </w:r>
    </w:p>
    <w:p w14:paraId="45D14F38" w14:textId="5BFC7589" w:rsidR="002521C3" w:rsidRPr="00233747" w:rsidRDefault="0015607A" w:rsidP="00233747">
      <w:pPr>
        <w:pStyle w:val="BodyText"/>
        <w:jc w:val="left"/>
        <w:rPr>
          <w:b w:val="0"/>
          <w:bCs w:val="0"/>
          <w:sz w:val="24"/>
        </w:rPr>
      </w:pPr>
      <w:r>
        <w:rPr>
          <w:b w:val="0"/>
          <w:bCs w:val="0"/>
          <w:sz w:val="24"/>
        </w:rPr>
        <w:t>12:40-3:30PM (AH 318</w:t>
      </w:r>
      <w:r w:rsidR="004D3111">
        <w:rPr>
          <w:b w:val="0"/>
          <w:bCs w:val="0"/>
          <w:sz w:val="24"/>
        </w:rPr>
        <w:t xml:space="preserve">)                                                               </w:t>
      </w:r>
      <w:r w:rsidR="00414196">
        <w:rPr>
          <w:b w:val="0"/>
          <w:bCs w:val="0"/>
          <w:sz w:val="24"/>
        </w:rPr>
        <w:t xml:space="preserve">      </w:t>
      </w:r>
      <w:r w:rsidR="004D3111">
        <w:rPr>
          <w:b w:val="0"/>
          <w:bCs w:val="0"/>
          <w:sz w:val="24"/>
        </w:rPr>
        <w:t>(and by appt)</w:t>
      </w:r>
    </w:p>
    <w:p w14:paraId="09D8E952" w14:textId="77777777" w:rsidR="00625824" w:rsidRPr="00625824" w:rsidRDefault="00625824" w:rsidP="0019529E">
      <w:pPr>
        <w:jc w:val="center"/>
        <w:rPr>
          <w:b/>
          <w:sz w:val="28"/>
          <w:szCs w:val="28"/>
          <w:u w:val="single"/>
        </w:rPr>
      </w:pPr>
    </w:p>
    <w:p w14:paraId="617B9753" w14:textId="77777777" w:rsidR="0019529E" w:rsidRPr="00625824" w:rsidRDefault="00625824" w:rsidP="0019529E">
      <w:pPr>
        <w:jc w:val="center"/>
        <w:rPr>
          <w:b/>
          <w:sz w:val="28"/>
          <w:szCs w:val="28"/>
          <w:u w:val="single"/>
        </w:rPr>
      </w:pPr>
      <w:r>
        <w:rPr>
          <w:b/>
          <w:sz w:val="28"/>
          <w:szCs w:val="28"/>
          <w:u w:val="single"/>
        </w:rPr>
        <w:t>POLS 450</w:t>
      </w:r>
      <w:r w:rsidR="0015607A">
        <w:rPr>
          <w:b/>
          <w:sz w:val="28"/>
          <w:szCs w:val="28"/>
          <w:u w:val="single"/>
        </w:rPr>
        <w:t>B</w:t>
      </w:r>
      <w:r>
        <w:rPr>
          <w:b/>
          <w:sz w:val="28"/>
          <w:szCs w:val="28"/>
          <w:u w:val="single"/>
        </w:rPr>
        <w:t xml:space="preserve">: </w:t>
      </w:r>
      <w:r w:rsidR="00A86751" w:rsidRPr="00625824">
        <w:rPr>
          <w:b/>
          <w:sz w:val="28"/>
          <w:szCs w:val="28"/>
          <w:u w:val="single"/>
        </w:rPr>
        <w:t>THE POLITICS OF MEMORY</w:t>
      </w:r>
    </w:p>
    <w:p w14:paraId="5D692F41" w14:textId="77777777" w:rsidR="00FC4ED6" w:rsidRPr="00D25C24" w:rsidRDefault="00A86751" w:rsidP="00FC4ED6">
      <w:pPr>
        <w:jc w:val="both"/>
      </w:pPr>
      <w:r w:rsidRPr="003732EA">
        <w:rPr>
          <w:color w:val="000000"/>
        </w:rPr>
        <w:t>This seminar attempts to explore the many ways in which we construct, appropriate and negotiate collective memory in our politics. We will read a number of texts in modern and contemporary political theory that will allow us to explore the relationship between how we construct memory, both individually and collectively, and its impact on politics in terms of its representation and use.  Texts will include Friedrich Nietzsche’s</w:t>
      </w:r>
      <w:r w:rsidR="00625824">
        <w:rPr>
          <w:color w:val="000000"/>
        </w:rPr>
        <w:t xml:space="preserve"> </w:t>
      </w:r>
      <w:r w:rsidR="00625824">
        <w:rPr>
          <w:i/>
          <w:color w:val="000000"/>
        </w:rPr>
        <w:t>Thus Spoke Zarathustra</w:t>
      </w:r>
      <w:r w:rsidRPr="003732EA">
        <w:rPr>
          <w:color w:val="000000"/>
        </w:rPr>
        <w:t xml:space="preserve"> and Wendy Brown’s </w:t>
      </w:r>
      <w:r w:rsidRPr="003732EA">
        <w:rPr>
          <w:i/>
          <w:color w:val="000000"/>
        </w:rPr>
        <w:t xml:space="preserve">Politics </w:t>
      </w:r>
      <w:proofErr w:type="gramStart"/>
      <w:r w:rsidRPr="003732EA">
        <w:rPr>
          <w:i/>
          <w:color w:val="000000"/>
        </w:rPr>
        <w:t>Out</w:t>
      </w:r>
      <w:proofErr w:type="gramEnd"/>
      <w:r w:rsidRPr="003732EA">
        <w:rPr>
          <w:i/>
          <w:color w:val="000000"/>
        </w:rPr>
        <w:t xml:space="preserve"> of History</w:t>
      </w:r>
      <w:r w:rsidRPr="003732EA">
        <w:rPr>
          <w:color w:val="000000"/>
        </w:rPr>
        <w:t>, which asks how political theory can proceed as we become more aware of a complex temporal relationship between the past, present and future. This extensive engagement with the political theory of memory will then allow us to examine the role it plays in political life. If the past remains present through our construction of memory, how do injured societies, ethnic groups and other collectives, come to terms with their grievance for the sake of a better political future?  How does the construction of memory inscribe us in relationships of power that we seemingly cannot escape? We will examine the issue of collective memory in the area of International Human Rights, paying particular attention to issues of ethnic cleansing and genocide and the advantages and disadvantages of solutions to the problem of memory such as war crimes trials, truth commissions and indemnity legislation.</w:t>
      </w:r>
      <w:r w:rsidR="00FC4ED6">
        <w:rPr>
          <w:color w:val="000000"/>
        </w:rPr>
        <w:t xml:space="preserve"> </w:t>
      </w:r>
      <w:r w:rsidR="00FC4ED6" w:rsidRPr="003732EA">
        <w:t>The main objective of this seminar is to connect the theoretical and empirical understanding of politics through a deep and sustained engagem</w:t>
      </w:r>
      <w:r w:rsidR="00630335">
        <w:t>ent with the concepts of time and</w:t>
      </w:r>
      <w:r w:rsidR="00FC4ED6" w:rsidRPr="003732EA">
        <w:t xml:space="preserve"> memory. </w:t>
      </w:r>
    </w:p>
    <w:p w14:paraId="2746C43B" w14:textId="77777777" w:rsidR="00A86751" w:rsidRDefault="00A86751" w:rsidP="00A86751">
      <w:pPr>
        <w:jc w:val="both"/>
        <w:rPr>
          <w:color w:val="000000"/>
        </w:rPr>
      </w:pPr>
    </w:p>
    <w:p w14:paraId="60E2C953" w14:textId="77777777" w:rsidR="0015607A" w:rsidRPr="0015607A" w:rsidRDefault="0015607A" w:rsidP="0015607A">
      <w:pPr>
        <w:rPr>
          <w:b/>
        </w:rPr>
      </w:pPr>
      <w:r>
        <w:rPr>
          <w:b/>
        </w:rPr>
        <w:t>COURSE RATIONALE AND OBJECTIVES</w:t>
      </w:r>
    </w:p>
    <w:p w14:paraId="77525056" w14:textId="77777777" w:rsidR="0015607A" w:rsidRPr="0015607A" w:rsidRDefault="0015607A" w:rsidP="0015607A">
      <w:r w:rsidRPr="003732EA">
        <w:t>As a senior seminar, this course will require close reading of and critical engagement with influential philosophical texts. T</w:t>
      </w:r>
      <w:r>
        <w:t>his course will require you</w:t>
      </w:r>
      <w:r w:rsidRPr="003732EA">
        <w:t xml:space="preserve"> to engage in a mode of productive thinking that recognizes how our understanding </w:t>
      </w:r>
      <w:r w:rsidRPr="0015607A">
        <w:t xml:space="preserve">of memory, and the concept of time that structures, it shapes and influence thought and action in myriad ways. </w:t>
      </w:r>
    </w:p>
    <w:p w14:paraId="2BE0F59E" w14:textId="77777777" w:rsidR="0015607A" w:rsidRPr="0015607A" w:rsidRDefault="0015607A" w:rsidP="0015607A"/>
    <w:p w14:paraId="703B8A55" w14:textId="77777777" w:rsidR="0015607A" w:rsidRPr="0015607A" w:rsidRDefault="0015607A" w:rsidP="0015607A">
      <w:r w:rsidRPr="0015607A">
        <w:t>The course is designed to help you:</w:t>
      </w:r>
    </w:p>
    <w:p w14:paraId="3736DA36" w14:textId="77777777" w:rsidR="0015607A" w:rsidRPr="0015607A" w:rsidRDefault="0015607A" w:rsidP="0015607A">
      <w:pPr>
        <w:numPr>
          <w:ilvl w:val="0"/>
          <w:numId w:val="17"/>
        </w:numPr>
      </w:pPr>
      <w:r w:rsidRPr="0015607A">
        <w:t xml:space="preserve">develop a broad philosophical understanding of the foundational theoretical concepts of time and memory and their political consequences </w:t>
      </w:r>
    </w:p>
    <w:p w14:paraId="4E5E22DB" w14:textId="77777777" w:rsidR="0015607A" w:rsidRPr="0015607A" w:rsidRDefault="0015607A" w:rsidP="0015607A">
      <w:pPr>
        <w:numPr>
          <w:ilvl w:val="0"/>
          <w:numId w:val="17"/>
        </w:numPr>
      </w:pPr>
      <w:r w:rsidRPr="0015607A">
        <w:t>Improve your ability to speak clearly about complex theoretical concepts</w:t>
      </w:r>
    </w:p>
    <w:p w14:paraId="2903759D" w14:textId="55154047" w:rsidR="00FC4ED6" w:rsidRPr="00233747" w:rsidRDefault="0015607A" w:rsidP="00233747">
      <w:pPr>
        <w:numPr>
          <w:ilvl w:val="0"/>
          <w:numId w:val="17"/>
        </w:numPr>
        <w:rPr>
          <w:sz w:val="22"/>
        </w:rPr>
      </w:pPr>
      <w:r w:rsidRPr="0015607A">
        <w:t>Learn to write an independent research paper</w:t>
      </w:r>
      <w:r>
        <w:rPr>
          <w:sz w:val="22"/>
        </w:rPr>
        <w:t xml:space="preserve"> in political theory</w:t>
      </w:r>
    </w:p>
    <w:p w14:paraId="04C3D344" w14:textId="77777777" w:rsidR="0015607A" w:rsidRDefault="00A86751" w:rsidP="00A86751">
      <w:pPr>
        <w:jc w:val="both"/>
      </w:pPr>
      <w:r w:rsidRPr="003732EA">
        <w:t xml:space="preserve"> </w:t>
      </w:r>
    </w:p>
    <w:p w14:paraId="678C9943" w14:textId="77777777" w:rsidR="00FC4ED6" w:rsidRPr="00FC4ED6" w:rsidRDefault="00FC4ED6" w:rsidP="00A86751">
      <w:pPr>
        <w:jc w:val="both"/>
        <w:rPr>
          <w:b/>
        </w:rPr>
      </w:pPr>
      <w:r w:rsidRPr="00FC4ED6">
        <w:rPr>
          <w:b/>
        </w:rPr>
        <w:t>COURSE ASSIGNMENTS</w:t>
      </w:r>
    </w:p>
    <w:p w14:paraId="17E09D13" w14:textId="77777777" w:rsidR="00796E5A" w:rsidRDefault="00A86751" w:rsidP="00FC4ED6">
      <w:pPr>
        <w:jc w:val="both"/>
      </w:pPr>
      <w:r w:rsidRPr="003732EA">
        <w:t>As a senior seminar, this course will require close reading of and critical engagement with influential philosophical texts. T</w:t>
      </w:r>
      <w:r w:rsidR="00796E5A">
        <w:t>his course will require you</w:t>
      </w:r>
      <w:r w:rsidRPr="003732EA">
        <w:t xml:space="preserve"> to engage in a mode of productive thinking that recognizes how our understanding of memory, and the concept of time that structures, it shapes and influence thought and action in myriad ways.  </w:t>
      </w:r>
      <w:r w:rsidR="00796E5A">
        <w:t xml:space="preserve">We will spend most of the semester in intensive reading and discussion of these texts. In the second half of the semester we will begin to focus on writing the proposals, outlines and drafts that will assist you with completing your final paper. Along the way, there will be extensive peer reviews and individual meetings with me to help you in that task. You will have the last three weeks to work on your </w:t>
      </w:r>
      <w:r w:rsidR="00796E5A">
        <w:lastRenderedPageBreak/>
        <w:t>paper without class meetings. This is not to be considered “time off” but rather, time to focus on and deepen your research. During those weeks, you will be required to report to me on the progress you have made on your paper that week.</w:t>
      </w:r>
    </w:p>
    <w:p w14:paraId="1EF68D70" w14:textId="77777777" w:rsidR="00796E5A" w:rsidRDefault="00796E5A" w:rsidP="00FC4ED6">
      <w:pPr>
        <w:jc w:val="both"/>
      </w:pPr>
    </w:p>
    <w:p w14:paraId="630BB913" w14:textId="326C8405" w:rsidR="00630335" w:rsidRDefault="00796E5A" w:rsidP="00FC4ED6">
      <w:pPr>
        <w:jc w:val="both"/>
      </w:pPr>
      <w:r>
        <w:t>As a senior seminar, this course will require active participation by all students. You are expected to come to class, ready to discuss and analyze the texts. For each class meeting, you will be required to write a one page formal response to the assigned text and pose a question for discussion.</w:t>
      </w:r>
      <w:r w:rsidR="00233747">
        <w:t xml:space="preserve"> </w:t>
      </w:r>
      <w:r w:rsidR="00FC4ED6" w:rsidRPr="003732EA">
        <w:t>Each student</w:t>
      </w:r>
      <w:r w:rsidR="00405E74">
        <w:t xml:space="preserve"> will </w:t>
      </w:r>
      <w:r w:rsidR="00233747">
        <w:t xml:space="preserve">also </w:t>
      </w:r>
      <w:r w:rsidR="00405E74">
        <w:t>be required to make a twenty</w:t>
      </w:r>
      <w:r w:rsidR="00FC4ED6" w:rsidRPr="003732EA">
        <w:t xml:space="preserve"> minute presentations that sets forth the key points of the assigned text and pose questions for discussion. This formal presentation is designed to aid the student in reading the text closely, to follow its twists and turns, and to be comfortable raising questions and issues that they feel need further illumination.  </w:t>
      </w:r>
      <w:r w:rsidR="00630335">
        <w:t xml:space="preserve">Each oral presentation must be accompanied </w:t>
      </w:r>
      <w:proofErr w:type="gramStart"/>
      <w:r w:rsidR="00630335">
        <w:t>by a 5-7 page written essay on the text in question</w:t>
      </w:r>
      <w:proofErr w:type="gramEnd"/>
      <w:r w:rsidR="00630335">
        <w:t>. The presentation should therefore advance a clear argument, point to key aspects of the text and raise provocative questions that emerge from the examination of the text for the class.</w:t>
      </w:r>
    </w:p>
    <w:p w14:paraId="53C7FCA5" w14:textId="77777777" w:rsidR="00630335" w:rsidRDefault="00630335" w:rsidP="00FC4ED6">
      <w:pPr>
        <w:jc w:val="both"/>
      </w:pPr>
    </w:p>
    <w:p w14:paraId="3A34319D" w14:textId="77777777" w:rsidR="00FC4ED6" w:rsidRPr="00FC4ED6" w:rsidRDefault="00FC4ED6" w:rsidP="00FC4ED6">
      <w:pPr>
        <w:jc w:val="both"/>
      </w:pPr>
      <w:r w:rsidRPr="003732EA">
        <w:t xml:space="preserve">The second half of the seminar will be structured around enabling students to write an independent research </w:t>
      </w:r>
      <w:r w:rsidR="006D0C36">
        <w:t>paper on the politics of</w:t>
      </w:r>
      <w:r w:rsidR="00796E5A">
        <w:t xml:space="preserve"> memory of approximately 20-25</w:t>
      </w:r>
      <w:r w:rsidRPr="003732EA">
        <w:t xml:space="preserve"> pages. We </w:t>
      </w:r>
      <w:r w:rsidR="00630335">
        <w:t>will engage in peer review, have</w:t>
      </w:r>
      <w:r w:rsidRPr="003732EA">
        <w:t xml:space="preserve"> one-on-one meetings and have several sessions on the methodology of political theory and the framing of the research question. A portion of the grade will come from the “work-shopping” of the final paper—writi</w:t>
      </w:r>
      <w:r w:rsidR="00630335">
        <w:t xml:space="preserve">ng proposals, writing outlines and </w:t>
      </w:r>
      <w:r w:rsidRPr="003732EA">
        <w:t>pee</w:t>
      </w:r>
      <w:r w:rsidR="00630335">
        <w:t>r review participation.</w:t>
      </w:r>
    </w:p>
    <w:p w14:paraId="7F602E8C" w14:textId="77777777" w:rsidR="00D25C24" w:rsidRDefault="00D25C24">
      <w:pPr>
        <w:rPr>
          <w:b/>
          <w:bCs/>
        </w:rPr>
      </w:pPr>
    </w:p>
    <w:p w14:paraId="27E69AE2" w14:textId="77777777" w:rsidR="00D25C24" w:rsidRDefault="00D25C24">
      <w:pPr>
        <w:rPr>
          <w:b/>
          <w:bCs/>
        </w:rPr>
      </w:pPr>
    </w:p>
    <w:p w14:paraId="54D0AAD7" w14:textId="77777777" w:rsidR="002521C3" w:rsidRPr="00D25C24" w:rsidRDefault="009B7C9F">
      <w:pPr>
        <w:rPr>
          <w:b/>
          <w:bCs/>
        </w:rPr>
      </w:pPr>
      <w:r>
        <w:rPr>
          <w:b/>
          <w:bCs/>
        </w:rPr>
        <w:t>REQUIRED TEXTS:</w:t>
      </w:r>
    </w:p>
    <w:p w14:paraId="6436D2AB" w14:textId="77777777" w:rsidR="002521C3" w:rsidRDefault="009B7C9F">
      <w:r>
        <w:rPr>
          <w:u w:val="single"/>
        </w:rPr>
        <w:t>Texts for Purchase:</w:t>
      </w:r>
    </w:p>
    <w:p w14:paraId="263CDEC9" w14:textId="77777777" w:rsidR="002521C3" w:rsidRDefault="002B4EB9" w:rsidP="0015607A">
      <w:pPr>
        <w:rPr>
          <w:i/>
          <w:iCs/>
        </w:rPr>
      </w:pPr>
      <w:r>
        <w:t>Brown, Wendy,</w:t>
      </w:r>
      <w:r w:rsidR="009B7C9F">
        <w:t xml:space="preserve"> </w:t>
      </w:r>
      <w:r w:rsidR="009B7C9F">
        <w:rPr>
          <w:i/>
          <w:iCs/>
        </w:rPr>
        <w:t>Politics Out of History</w:t>
      </w:r>
    </w:p>
    <w:p w14:paraId="083B97BE" w14:textId="77777777" w:rsidR="002B4EB9" w:rsidRPr="002B4EB9" w:rsidRDefault="002B4EB9">
      <w:pPr>
        <w:rPr>
          <w:iCs/>
        </w:rPr>
      </w:pPr>
      <w:r>
        <w:rPr>
          <w:iCs/>
        </w:rPr>
        <w:t xml:space="preserve">Minow, Martha, </w:t>
      </w:r>
      <w:r w:rsidRPr="002B4EB9">
        <w:rPr>
          <w:bCs/>
          <w:i/>
          <w:kern w:val="36"/>
        </w:rPr>
        <w:t>Breaking the Cycles of Hatred: Memory, Law, and Repair</w:t>
      </w:r>
    </w:p>
    <w:p w14:paraId="71391BE1" w14:textId="77777777" w:rsidR="002521C3" w:rsidRDefault="002B4EB9">
      <w:r>
        <w:t>Nietzsche, Friedrich,</w:t>
      </w:r>
      <w:r w:rsidR="009B7C9F">
        <w:t xml:space="preserve"> </w:t>
      </w:r>
      <w:r w:rsidR="009B7C9F">
        <w:rPr>
          <w:i/>
          <w:iCs/>
        </w:rPr>
        <w:t>Thus Spoke Zarathustra</w:t>
      </w:r>
    </w:p>
    <w:p w14:paraId="36EF67FF" w14:textId="77777777" w:rsidR="002B4EB9" w:rsidRDefault="002B4EB9">
      <w:pPr>
        <w:pStyle w:val="Heading1"/>
        <w:jc w:val="left"/>
        <w:rPr>
          <w:b w:val="0"/>
          <w:bCs w:val="0"/>
        </w:rPr>
      </w:pPr>
    </w:p>
    <w:p w14:paraId="197572C9" w14:textId="77777777" w:rsidR="002521C3" w:rsidRDefault="009B7C9F">
      <w:pPr>
        <w:pStyle w:val="Heading1"/>
        <w:jc w:val="left"/>
        <w:rPr>
          <w:b w:val="0"/>
          <w:bCs w:val="0"/>
        </w:rPr>
      </w:pPr>
      <w:r>
        <w:rPr>
          <w:b w:val="0"/>
          <w:bCs w:val="0"/>
        </w:rPr>
        <w:t xml:space="preserve">Readings </w:t>
      </w:r>
      <w:proofErr w:type="gramStart"/>
      <w:r>
        <w:rPr>
          <w:b w:val="0"/>
          <w:bCs w:val="0"/>
        </w:rPr>
        <w:t>on  Electronic</w:t>
      </w:r>
      <w:proofErr w:type="gramEnd"/>
      <w:r>
        <w:rPr>
          <w:b w:val="0"/>
          <w:bCs w:val="0"/>
        </w:rPr>
        <w:t xml:space="preserve"> Reserve</w:t>
      </w:r>
    </w:p>
    <w:p w14:paraId="49C157FE" w14:textId="77777777" w:rsidR="002521C3" w:rsidRDefault="009B7C9F" w:rsidP="007733D6">
      <w:pPr>
        <w:rPr>
          <w:i/>
          <w:iCs/>
        </w:rPr>
      </w:pPr>
      <w:r>
        <w:t>Agam</w:t>
      </w:r>
      <w:r w:rsidR="002B4EB9">
        <w:t>ben, Georgio,</w:t>
      </w:r>
      <w:r>
        <w:t xml:space="preserve"> </w:t>
      </w:r>
      <w:r>
        <w:rPr>
          <w:i/>
          <w:iCs/>
        </w:rPr>
        <w:t>Time and History</w:t>
      </w:r>
    </w:p>
    <w:p w14:paraId="19599659" w14:textId="77777777" w:rsidR="001663B0" w:rsidRPr="001663B0" w:rsidRDefault="001663B0" w:rsidP="007733D6">
      <w:pPr>
        <w:rPr>
          <w:i/>
        </w:rPr>
      </w:pPr>
      <w:r>
        <w:t>Brown, Wendy,</w:t>
      </w:r>
      <w:r>
        <w:rPr>
          <w:i/>
        </w:rPr>
        <w:t xml:space="preserve"> </w:t>
      </w:r>
      <w:proofErr w:type="gramStart"/>
      <w:r>
        <w:rPr>
          <w:i/>
        </w:rPr>
        <w:t>The</w:t>
      </w:r>
      <w:proofErr w:type="gramEnd"/>
      <w:r>
        <w:rPr>
          <w:i/>
        </w:rPr>
        <w:t xml:space="preserve"> Time of the Political</w:t>
      </w:r>
    </w:p>
    <w:p w14:paraId="1CE99D77" w14:textId="77777777" w:rsidR="00A0377F" w:rsidRPr="00A0377F" w:rsidRDefault="00A0377F" w:rsidP="007733D6">
      <w:r>
        <w:t xml:space="preserve">Nietzsche, Friedrich, </w:t>
      </w:r>
      <w:proofErr w:type="gramStart"/>
      <w:r>
        <w:rPr>
          <w:i/>
          <w:iCs/>
        </w:rPr>
        <w:t>The</w:t>
      </w:r>
      <w:proofErr w:type="gramEnd"/>
      <w:r>
        <w:rPr>
          <w:i/>
          <w:iCs/>
        </w:rPr>
        <w:t xml:space="preserve"> Advantages and Disadvantages of History for Life</w:t>
      </w:r>
    </w:p>
    <w:p w14:paraId="494A9C7F" w14:textId="77777777" w:rsidR="00A0377F" w:rsidRDefault="002B4EB9">
      <w:pPr>
        <w:rPr>
          <w:i/>
        </w:rPr>
      </w:pPr>
      <w:r>
        <w:t xml:space="preserve">Rahman, Smita, </w:t>
      </w:r>
      <w:r>
        <w:rPr>
          <w:i/>
        </w:rPr>
        <w:t>Negotiating the Politics of Memory</w:t>
      </w:r>
    </w:p>
    <w:p w14:paraId="4E628BCD" w14:textId="77777777" w:rsidR="00A0377F" w:rsidRPr="00A0377F" w:rsidRDefault="00A0377F">
      <w:pPr>
        <w:rPr>
          <w:i/>
        </w:rPr>
      </w:pPr>
      <w:r>
        <w:t xml:space="preserve">Taylor, Charles, </w:t>
      </w:r>
      <w:r>
        <w:rPr>
          <w:i/>
        </w:rPr>
        <w:t>Modes of Secularism</w:t>
      </w:r>
    </w:p>
    <w:p w14:paraId="359A253E" w14:textId="77777777" w:rsidR="002521C3" w:rsidRDefault="00AD0D62" w:rsidP="00630335">
      <w:pPr>
        <w:rPr>
          <w:i/>
          <w:iCs/>
        </w:rPr>
      </w:pPr>
      <w:r>
        <w:t>Wolin, Sheldon,</w:t>
      </w:r>
      <w:r w:rsidR="009B7C9F">
        <w:t xml:space="preserve"> </w:t>
      </w:r>
      <w:r w:rsidR="009B7C9F">
        <w:rPr>
          <w:i/>
          <w:iCs/>
        </w:rPr>
        <w:t>What Time is it?</w:t>
      </w:r>
    </w:p>
    <w:p w14:paraId="75939955" w14:textId="77777777" w:rsidR="001663B0" w:rsidRPr="001663B0" w:rsidRDefault="001663B0" w:rsidP="00630335"/>
    <w:p w14:paraId="3A6E3B9A" w14:textId="77777777" w:rsidR="00D25C24" w:rsidRPr="00D25C24" w:rsidRDefault="00D25C24" w:rsidP="00D25C24"/>
    <w:p w14:paraId="31F1682D" w14:textId="77777777" w:rsidR="002521C3" w:rsidRPr="002B4EB9" w:rsidRDefault="009B7C9F" w:rsidP="002B4EB9">
      <w:pPr>
        <w:pStyle w:val="Heading2"/>
        <w:rPr>
          <w:rFonts w:ascii="Times New Roman" w:hAnsi="Times New Roman"/>
        </w:rPr>
      </w:pPr>
      <w:r>
        <w:rPr>
          <w:rFonts w:ascii="Times New Roman" w:hAnsi="Times New Roman"/>
        </w:rPr>
        <w:t>COURSE REQUIREMENTS</w:t>
      </w:r>
    </w:p>
    <w:p w14:paraId="15364909" w14:textId="77777777" w:rsidR="002521C3" w:rsidRDefault="00630335">
      <w:r>
        <w:t xml:space="preserve">Attendance and </w:t>
      </w:r>
      <w:r w:rsidR="00A0377F">
        <w:t>Participation</w:t>
      </w:r>
      <w:r w:rsidR="006D0C36">
        <w:t xml:space="preserve"> </w:t>
      </w:r>
      <w:r w:rsidR="006D0C36">
        <w:tab/>
      </w:r>
      <w:r w:rsidR="006D0C36">
        <w:tab/>
        <w:t>20</w:t>
      </w:r>
      <w:r w:rsidR="009B7C9F">
        <w:t>%</w:t>
      </w:r>
    </w:p>
    <w:p w14:paraId="5E9CAB12" w14:textId="77777777" w:rsidR="00796E5A" w:rsidRDefault="00796E5A">
      <w:r>
        <w:t>Weekly Responses                              15%</w:t>
      </w:r>
    </w:p>
    <w:p w14:paraId="3B5BB259" w14:textId="77777777" w:rsidR="002521C3" w:rsidRDefault="009B7C9F" w:rsidP="002B4EB9">
      <w:r>
        <w:t>Presentation</w:t>
      </w:r>
      <w:r w:rsidR="00A0377F">
        <w:t xml:space="preserve"> and Short Paper</w:t>
      </w:r>
      <w:r w:rsidR="00A0377F">
        <w:tab/>
      </w:r>
      <w:r w:rsidR="00A0377F">
        <w:tab/>
      </w:r>
      <w:r w:rsidR="00796E5A">
        <w:t>20</w:t>
      </w:r>
      <w:r>
        <w:t>%</w:t>
      </w:r>
    </w:p>
    <w:p w14:paraId="47D5CDE2" w14:textId="77777777" w:rsidR="002B4EB9" w:rsidRDefault="002B4EB9">
      <w:r>
        <w:t>Workshop Assignments</w:t>
      </w:r>
      <w:r>
        <w:tab/>
      </w:r>
      <w:r w:rsidR="00A0377F">
        <w:tab/>
      </w:r>
      <w:r w:rsidR="00796E5A">
        <w:t>10</w:t>
      </w:r>
      <w:r>
        <w:t>%</w:t>
      </w:r>
    </w:p>
    <w:p w14:paraId="704830DD" w14:textId="77777777" w:rsidR="001663B0" w:rsidRDefault="002B4EB9" w:rsidP="001663B0">
      <w:r>
        <w:t>Final Paper</w:t>
      </w:r>
      <w:r>
        <w:tab/>
      </w:r>
      <w:r>
        <w:tab/>
      </w:r>
      <w:r>
        <w:tab/>
      </w:r>
      <w:r w:rsidR="00A0377F">
        <w:tab/>
      </w:r>
      <w:r w:rsidR="00796E5A">
        <w:t>35</w:t>
      </w:r>
      <w:r w:rsidR="009B7C9F">
        <w:t>%</w:t>
      </w:r>
    </w:p>
    <w:p w14:paraId="0811795B" w14:textId="77777777" w:rsidR="00233747" w:rsidRDefault="00233747" w:rsidP="001663B0"/>
    <w:p w14:paraId="21693AC1" w14:textId="77777777" w:rsidR="00233747" w:rsidRDefault="00233747" w:rsidP="001663B0"/>
    <w:p w14:paraId="1C877F5B" w14:textId="77777777" w:rsidR="002521C3" w:rsidRPr="001663B0" w:rsidRDefault="009B7C9F" w:rsidP="001663B0">
      <w:pPr>
        <w:rPr>
          <w:b/>
          <w:sz w:val="28"/>
          <w:szCs w:val="28"/>
        </w:rPr>
      </w:pPr>
      <w:r w:rsidRPr="001663B0">
        <w:rPr>
          <w:b/>
          <w:sz w:val="28"/>
          <w:szCs w:val="28"/>
          <w:u w:val="single"/>
        </w:rPr>
        <w:lastRenderedPageBreak/>
        <w:t>SCHEDULE OF SEMINAR TOPICS AND READINGS</w:t>
      </w:r>
    </w:p>
    <w:p w14:paraId="152D7D49" w14:textId="77777777" w:rsidR="007733D6" w:rsidRDefault="007733D6" w:rsidP="007733D6"/>
    <w:p w14:paraId="0D2C07FA" w14:textId="77777777" w:rsidR="00625824" w:rsidRPr="007733D6" w:rsidRDefault="00625824" w:rsidP="007733D6"/>
    <w:p w14:paraId="6D3ACCF9" w14:textId="77777777" w:rsidR="002521C3" w:rsidRDefault="0015607A">
      <w:pPr>
        <w:numPr>
          <w:ilvl w:val="0"/>
          <w:numId w:val="1"/>
        </w:numPr>
        <w:rPr>
          <w:u w:val="single"/>
        </w:rPr>
      </w:pPr>
      <w:r>
        <w:rPr>
          <w:u w:val="single"/>
        </w:rPr>
        <w:t>January 29</w:t>
      </w:r>
      <w:r w:rsidR="009B7C9F">
        <w:rPr>
          <w:u w:val="single"/>
        </w:rPr>
        <w:t>: I</w:t>
      </w:r>
      <w:r w:rsidR="002B4EB9">
        <w:rPr>
          <w:u w:val="single"/>
        </w:rPr>
        <w:t xml:space="preserve">ntroduction and Overview of </w:t>
      </w:r>
      <w:r w:rsidR="00796E5A">
        <w:rPr>
          <w:u w:val="single"/>
        </w:rPr>
        <w:t xml:space="preserve"> the Politics of </w:t>
      </w:r>
      <w:r w:rsidR="002B4EB9">
        <w:rPr>
          <w:u w:val="single"/>
        </w:rPr>
        <w:t>Time and Memory</w:t>
      </w:r>
    </w:p>
    <w:p w14:paraId="03D64D6B" w14:textId="77777777" w:rsidR="00787B10" w:rsidRPr="00787B10" w:rsidRDefault="00787B10" w:rsidP="00787B10">
      <w:pPr>
        <w:ind w:left="630"/>
        <w:rPr>
          <w:i/>
          <w:iCs/>
          <w:u w:val="single"/>
        </w:rPr>
      </w:pPr>
    </w:p>
    <w:p w14:paraId="4F64B725" w14:textId="77777777" w:rsidR="00787B10" w:rsidRPr="00787B10" w:rsidRDefault="0015607A">
      <w:pPr>
        <w:numPr>
          <w:ilvl w:val="0"/>
          <w:numId w:val="1"/>
        </w:numPr>
        <w:rPr>
          <w:i/>
          <w:iCs/>
          <w:u w:val="single"/>
        </w:rPr>
      </w:pPr>
      <w:r>
        <w:rPr>
          <w:u w:val="single"/>
        </w:rPr>
        <w:t>February 5</w:t>
      </w:r>
      <w:r w:rsidR="00787B10">
        <w:rPr>
          <w:u w:val="single"/>
        </w:rPr>
        <w:t>: “Our” Time and the Politics of Difference</w:t>
      </w:r>
      <w:r w:rsidR="00ED7AB1">
        <w:rPr>
          <w:u w:val="single"/>
        </w:rPr>
        <w:t xml:space="preserve"> (P)</w:t>
      </w:r>
    </w:p>
    <w:p w14:paraId="65D2E5E6" w14:textId="77777777" w:rsidR="0015607A" w:rsidRPr="0015607A" w:rsidRDefault="0015607A" w:rsidP="0015607A">
      <w:pPr>
        <w:numPr>
          <w:ilvl w:val="2"/>
          <w:numId w:val="1"/>
        </w:numPr>
        <w:rPr>
          <w:i/>
          <w:iCs/>
        </w:rPr>
      </w:pPr>
      <w:r>
        <w:t xml:space="preserve">*Akbar, </w:t>
      </w:r>
      <w:proofErr w:type="spellStart"/>
      <w:r>
        <w:t>Hyder</w:t>
      </w:r>
      <w:proofErr w:type="spellEnd"/>
      <w:r>
        <w:t xml:space="preserve">, </w:t>
      </w:r>
      <w:proofErr w:type="gramStart"/>
      <w:r>
        <w:rPr>
          <w:i/>
          <w:iCs/>
        </w:rPr>
        <w:t>Memoir</w:t>
      </w:r>
      <w:proofErr w:type="gramEnd"/>
      <w:r>
        <w:rPr>
          <w:i/>
          <w:iCs/>
        </w:rPr>
        <w:t>: Interrogation Unbound</w:t>
      </w:r>
      <w:r>
        <w:t xml:space="preserve">, in </w:t>
      </w:r>
      <w:r>
        <w:rPr>
          <w:i/>
          <w:iCs/>
        </w:rPr>
        <w:t>The New York Times Magazine.</w:t>
      </w:r>
      <w:r>
        <w:t xml:space="preserve"> July 11, 2004. </w:t>
      </w:r>
    </w:p>
    <w:p w14:paraId="66CA9220" w14:textId="77777777" w:rsidR="00787B10" w:rsidRDefault="00796E5A" w:rsidP="00787B10">
      <w:pPr>
        <w:numPr>
          <w:ilvl w:val="2"/>
          <w:numId w:val="1"/>
        </w:numPr>
      </w:pPr>
      <w:r>
        <w:t>*</w:t>
      </w:r>
      <w:r w:rsidR="00787B10">
        <w:t xml:space="preserve">Wolin, Sheldon, </w:t>
      </w:r>
      <w:r w:rsidR="00787B10">
        <w:rPr>
          <w:i/>
          <w:iCs/>
        </w:rPr>
        <w:t>What Time is it?</w:t>
      </w:r>
      <w:r w:rsidR="00787B10">
        <w:t xml:space="preserve"> In </w:t>
      </w:r>
      <w:r w:rsidR="00787B10">
        <w:rPr>
          <w:i/>
          <w:iCs/>
        </w:rPr>
        <w:t>Theory and Event</w:t>
      </w:r>
      <w:r w:rsidR="00787B10">
        <w:t>, 1:1. 1997</w:t>
      </w:r>
    </w:p>
    <w:p w14:paraId="0454D335" w14:textId="77777777" w:rsidR="0015607A" w:rsidRDefault="00ED7AB1" w:rsidP="00ED7AB1">
      <w:pPr>
        <w:numPr>
          <w:ilvl w:val="2"/>
          <w:numId w:val="1"/>
        </w:numPr>
      </w:pPr>
      <w:r>
        <w:t xml:space="preserve">*Brown, Wendy, </w:t>
      </w:r>
      <w:proofErr w:type="gramStart"/>
      <w:r>
        <w:rPr>
          <w:i/>
        </w:rPr>
        <w:t>The</w:t>
      </w:r>
      <w:proofErr w:type="gramEnd"/>
      <w:r>
        <w:rPr>
          <w:i/>
        </w:rPr>
        <w:t xml:space="preserve"> Time of the Political </w:t>
      </w:r>
      <w:r>
        <w:t xml:space="preserve">In </w:t>
      </w:r>
      <w:r>
        <w:rPr>
          <w:i/>
          <w:iCs/>
        </w:rPr>
        <w:t>Theory and Event</w:t>
      </w:r>
      <w:r>
        <w:t>, 1:1. 1997</w:t>
      </w:r>
    </w:p>
    <w:p w14:paraId="45375C37" w14:textId="77777777" w:rsidR="00787B10" w:rsidRPr="00787B10" w:rsidRDefault="00787B10" w:rsidP="00787B10">
      <w:pPr>
        <w:ind w:left="2160"/>
        <w:rPr>
          <w:i/>
          <w:iCs/>
        </w:rPr>
      </w:pPr>
    </w:p>
    <w:p w14:paraId="77D97A27" w14:textId="77777777" w:rsidR="002521C3" w:rsidRPr="00787B10" w:rsidRDefault="00787B10" w:rsidP="00787B10">
      <w:pPr>
        <w:numPr>
          <w:ilvl w:val="0"/>
          <w:numId w:val="1"/>
        </w:numPr>
        <w:rPr>
          <w:i/>
          <w:iCs/>
          <w:u w:val="single"/>
        </w:rPr>
      </w:pPr>
      <w:r>
        <w:rPr>
          <w:u w:val="single"/>
        </w:rPr>
        <w:t>February</w:t>
      </w:r>
      <w:r w:rsidR="0015607A">
        <w:rPr>
          <w:u w:val="single"/>
        </w:rPr>
        <w:t xml:space="preserve"> 12</w:t>
      </w:r>
      <w:r w:rsidR="009B7C9F">
        <w:rPr>
          <w:u w:val="single"/>
        </w:rPr>
        <w:t xml:space="preserve">:  </w:t>
      </w:r>
      <w:r w:rsidR="00405E74">
        <w:rPr>
          <w:u w:val="single"/>
        </w:rPr>
        <w:t>Time and  Memory</w:t>
      </w:r>
      <w:r w:rsidR="00630335">
        <w:rPr>
          <w:u w:val="single"/>
        </w:rPr>
        <w:t xml:space="preserve"> (P)</w:t>
      </w:r>
    </w:p>
    <w:p w14:paraId="6D3011A4" w14:textId="77777777" w:rsidR="002521C3" w:rsidRPr="00A0377F" w:rsidRDefault="00796E5A" w:rsidP="00A0377F">
      <w:pPr>
        <w:numPr>
          <w:ilvl w:val="2"/>
          <w:numId w:val="1"/>
        </w:numPr>
        <w:rPr>
          <w:i/>
          <w:iCs/>
        </w:rPr>
      </w:pPr>
      <w:r>
        <w:t>*</w:t>
      </w:r>
      <w:r w:rsidR="00405E74">
        <w:t xml:space="preserve">Agamben, Georgio, </w:t>
      </w:r>
      <w:r w:rsidR="00405E74">
        <w:rPr>
          <w:i/>
        </w:rPr>
        <w:t>Time and History</w:t>
      </w:r>
    </w:p>
    <w:p w14:paraId="6821BAEF" w14:textId="77777777" w:rsidR="002B4EB9" w:rsidRDefault="00796E5A">
      <w:pPr>
        <w:numPr>
          <w:ilvl w:val="2"/>
          <w:numId w:val="1"/>
        </w:numPr>
      </w:pPr>
      <w:r>
        <w:t>*</w:t>
      </w:r>
      <w:r w:rsidR="002B4EB9">
        <w:t xml:space="preserve">Taylor, Charles, </w:t>
      </w:r>
      <w:r w:rsidR="002B4EB9">
        <w:rPr>
          <w:i/>
        </w:rPr>
        <w:t>Modes of Secularism</w:t>
      </w:r>
    </w:p>
    <w:p w14:paraId="710D547D" w14:textId="77777777" w:rsidR="002521C3" w:rsidRDefault="002521C3" w:rsidP="00B1081C"/>
    <w:p w14:paraId="276F2E4E" w14:textId="77777777" w:rsidR="00A0377F" w:rsidRPr="00787B10" w:rsidRDefault="00ED7AB1" w:rsidP="00A0377F">
      <w:pPr>
        <w:numPr>
          <w:ilvl w:val="0"/>
          <w:numId w:val="1"/>
        </w:numPr>
        <w:rPr>
          <w:u w:val="single"/>
        </w:rPr>
      </w:pPr>
      <w:r>
        <w:rPr>
          <w:u w:val="single"/>
        </w:rPr>
        <w:t>February 19</w:t>
      </w:r>
      <w:r w:rsidR="009B7C9F">
        <w:rPr>
          <w:u w:val="single"/>
        </w:rPr>
        <w:t xml:space="preserve">: </w:t>
      </w:r>
      <w:r w:rsidR="00A0377F">
        <w:rPr>
          <w:u w:val="single"/>
        </w:rPr>
        <w:t>The Presence of the Past: Complex Time and Memory</w:t>
      </w:r>
      <w:r w:rsidR="00630335">
        <w:rPr>
          <w:u w:val="single"/>
        </w:rPr>
        <w:t xml:space="preserve"> (P)</w:t>
      </w:r>
    </w:p>
    <w:p w14:paraId="6F503994" w14:textId="77777777" w:rsidR="00A0377F" w:rsidRPr="00EE7AD6" w:rsidRDefault="00796E5A" w:rsidP="00A0377F">
      <w:pPr>
        <w:numPr>
          <w:ilvl w:val="2"/>
          <w:numId w:val="1"/>
        </w:numPr>
      </w:pPr>
      <w:r>
        <w:t>*</w:t>
      </w:r>
      <w:r w:rsidR="00A0377F">
        <w:t xml:space="preserve">Nietzsche, </w:t>
      </w:r>
      <w:r w:rsidR="00A0377F">
        <w:rPr>
          <w:i/>
          <w:iCs/>
        </w:rPr>
        <w:t xml:space="preserve"> On The Uses and Disadvantages of History for Life</w:t>
      </w:r>
    </w:p>
    <w:p w14:paraId="73BDDB66" w14:textId="77777777" w:rsidR="00EE7AD6" w:rsidRPr="00A0377F" w:rsidRDefault="00EE7AD6" w:rsidP="00A0377F">
      <w:pPr>
        <w:numPr>
          <w:ilvl w:val="2"/>
          <w:numId w:val="1"/>
        </w:numPr>
      </w:pPr>
      <w:r>
        <w:rPr>
          <w:i/>
          <w:iCs/>
        </w:rPr>
        <w:t>*</w:t>
      </w:r>
      <w:r>
        <w:rPr>
          <w:iCs/>
        </w:rPr>
        <w:t xml:space="preserve">Trouillot, </w:t>
      </w:r>
      <w:r>
        <w:rPr>
          <w:i/>
          <w:iCs/>
        </w:rPr>
        <w:t xml:space="preserve">Silencing the Past: Power and the Production of History </w:t>
      </w:r>
      <w:r>
        <w:rPr>
          <w:iCs/>
        </w:rPr>
        <w:t>(excerpt)</w:t>
      </w:r>
    </w:p>
    <w:p w14:paraId="5596C2FA" w14:textId="77777777" w:rsidR="00A0377F" w:rsidRDefault="00A0377F" w:rsidP="00A0377F">
      <w:pPr>
        <w:ind w:left="2160"/>
      </w:pPr>
    </w:p>
    <w:p w14:paraId="13C2D274" w14:textId="77777777" w:rsidR="00A0377F" w:rsidRDefault="00ED7AB1" w:rsidP="00A0377F">
      <w:pPr>
        <w:pStyle w:val="ListParagraph"/>
        <w:numPr>
          <w:ilvl w:val="0"/>
          <w:numId w:val="1"/>
        </w:numPr>
      </w:pPr>
      <w:r>
        <w:rPr>
          <w:u w:val="single"/>
        </w:rPr>
        <w:t>February 26</w:t>
      </w:r>
      <w:r w:rsidR="006949C9">
        <w:rPr>
          <w:u w:val="single"/>
        </w:rPr>
        <w:t xml:space="preserve">: </w:t>
      </w:r>
      <w:r w:rsidR="00A0377F">
        <w:rPr>
          <w:u w:val="single"/>
        </w:rPr>
        <w:t xml:space="preserve">Complex Time and the Politics of Affirmation </w:t>
      </w:r>
      <w:r w:rsidR="00630335">
        <w:rPr>
          <w:u w:val="single"/>
        </w:rPr>
        <w:t>(P)</w:t>
      </w:r>
    </w:p>
    <w:p w14:paraId="3410799E" w14:textId="77777777" w:rsidR="00AD0D62" w:rsidRDefault="00A0377F" w:rsidP="00A0377F">
      <w:pPr>
        <w:numPr>
          <w:ilvl w:val="2"/>
          <w:numId w:val="1"/>
        </w:numPr>
      </w:pPr>
      <w:r>
        <w:t xml:space="preserve">Nietzsche, </w:t>
      </w:r>
      <w:r>
        <w:rPr>
          <w:i/>
          <w:iCs/>
        </w:rPr>
        <w:t>Thus Spoke Zarathustra</w:t>
      </w:r>
      <w:r>
        <w:rPr>
          <w:iCs/>
        </w:rPr>
        <w:t xml:space="preserve"> </w:t>
      </w:r>
      <w:r w:rsidR="00ED7AB1">
        <w:rPr>
          <w:iCs/>
        </w:rPr>
        <w:t>(pp. 9-25, 88-102,121-148, 152-182)</w:t>
      </w:r>
    </w:p>
    <w:p w14:paraId="77167531" w14:textId="77777777" w:rsidR="00AD0D62" w:rsidRDefault="00AD0D62" w:rsidP="00AD0D62">
      <w:pPr>
        <w:ind w:left="2160"/>
      </w:pPr>
    </w:p>
    <w:p w14:paraId="339ACDFD" w14:textId="77777777" w:rsidR="00630335" w:rsidRPr="00630335" w:rsidRDefault="00ED7AB1" w:rsidP="00630335">
      <w:pPr>
        <w:numPr>
          <w:ilvl w:val="0"/>
          <w:numId w:val="1"/>
        </w:numPr>
        <w:rPr>
          <w:u w:val="single"/>
        </w:rPr>
      </w:pPr>
      <w:r>
        <w:rPr>
          <w:u w:val="single"/>
        </w:rPr>
        <w:t>March 5</w:t>
      </w:r>
      <w:r w:rsidR="00AD0D62">
        <w:rPr>
          <w:u w:val="single"/>
        </w:rPr>
        <w:t xml:space="preserve">: </w:t>
      </w:r>
      <w:r>
        <w:rPr>
          <w:u w:val="single"/>
        </w:rPr>
        <w:t xml:space="preserve">The Problem of Collective </w:t>
      </w:r>
      <w:r w:rsidR="00A0377F">
        <w:rPr>
          <w:u w:val="single"/>
        </w:rPr>
        <w:t xml:space="preserve">Memory </w:t>
      </w:r>
      <w:r w:rsidR="00630335">
        <w:rPr>
          <w:u w:val="single"/>
        </w:rPr>
        <w:t>(P)</w:t>
      </w:r>
    </w:p>
    <w:p w14:paraId="54DD400C" w14:textId="77777777" w:rsidR="00A0377F" w:rsidRPr="00ED7AB1" w:rsidRDefault="00A0377F" w:rsidP="00A0377F">
      <w:pPr>
        <w:numPr>
          <w:ilvl w:val="2"/>
          <w:numId w:val="1"/>
        </w:numPr>
        <w:rPr>
          <w:i/>
          <w:iCs/>
          <w:u w:val="single"/>
        </w:rPr>
      </w:pPr>
      <w:r>
        <w:rPr>
          <w:iCs/>
        </w:rPr>
        <w:t xml:space="preserve">Minow, </w:t>
      </w:r>
      <w:r w:rsidRPr="002B4EB9">
        <w:rPr>
          <w:bCs/>
          <w:i/>
          <w:kern w:val="36"/>
        </w:rPr>
        <w:t>Breaking the Cycles of Hatred: Memory, Law, and Repair</w:t>
      </w:r>
      <w:r w:rsidR="00212802">
        <w:rPr>
          <w:bCs/>
          <w:kern w:val="36"/>
        </w:rPr>
        <w:t xml:space="preserve"> (</w:t>
      </w:r>
      <w:r w:rsidR="00ED7AB1">
        <w:rPr>
          <w:bCs/>
          <w:kern w:val="36"/>
        </w:rPr>
        <w:t>(pp. 1-139, 154-169)</w:t>
      </w:r>
    </w:p>
    <w:p w14:paraId="46EEDDBB" w14:textId="77777777" w:rsidR="00ED7AB1" w:rsidRPr="00247F48" w:rsidRDefault="00ED7AB1" w:rsidP="00ED7AB1">
      <w:pPr>
        <w:numPr>
          <w:ilvl w:val="2"/>
          <w:numId w:val="1"/>
        </w:numPr>
        <w:rPr>
          <w:i/>
          <w:iCs/>
          <w:u w:val="single"/>
        </w:rPr>
      </w:pPr>
      <w:r>
        <w:rPr>
          <w:bCs/>
          <w:kern w:val="36"/>
        </w:rPr>
        <w:t xml:space="preserve">Rahman, </w:t>
      </w:r>
      <w:r>
        <w:rPr>
          <w:bCs/>
          <w:i/>
          <w:kern w:val="36"/>
        </w:rPr>
        <w:t>The Presence of the Past: Negotiating the Politics of Collective Memory</w:t>
      </w:r>
    </w:p>
    <w:p w14:paraId="54BD32D0" w14:textId="77777777" w:rsidR="002521C3" w:rsidRDefault="002521C3">
      <w:pPr>
        <w:rPr>
          <w:u w:val="single"/>
        </w:rPr>
      </w:pPr>
    </w:p>
    <w:p w14:paraId="79533445" w14:textId="77777777" w:rsidR="00A0377F" w:rsidRPr="00630335" w:rsidRDefault="00ED7AB1" w:rsidP="00630335">
      <w:pPr>
        <w:numPr>
          <w:ilvl w:val="0"/>
          <w:numId w:val="1"/>
        </w:numPr>
        <w:rPr>
          <w:u w:val="single"/>
        </w:rPr>
      </w:pPr>
      <w:r>
        <w:rPr>
          <w:u w:val="single"/>
        </w:rPr>
        <w:t>March 12</w:t>
      </w:r>
      <w:r w:rsidR="009B7C9F">
        <w:rPr>
          <w:u w:val="single"/>
        </w:rPr>
        <w:t xml:space="preserve">: </w:t>
      </w:r>
      <w:r w:rsidR="00A0377F" w:rsidRPr="00926901">
        <w:rPr>
          <w:u w:val="single"/>
        </w:rPr>
        <w:t>Memory</w:t>
      </w:r>
      <w:r w:rsidR="00630335">
        <w:rPr>
          <w:u w:val="single"/>
        </w:rPr>
        <w:t xml:space="preserve"> </w:t>
      </w:r>
      <w:r>
        <w:rPr>
          <w:u w:val="single"/>
        </w:rPr>
        <w:t xml:space="preserve">and Human Rights  </w:t>
      </w:r>
      <w:r w:rsidR="00630335">
        <w:rPr>
          <w:u w:val="single"/>
        </w:rPr>
        <w:t>(P)</w:t>
      </w:r>
    </w:p>
    <w:p w14:paraId="08092BB0" w14:textId="77777777" w:rsidR="00ED7AB1" w:rsidRPr="009A2D9E" w:rsidRDefault="00ED7AB1" w:rsidP="00ED7AB1">
      <w:pPr>
        <w:pStyle w:val="ListParagraph"/>
        <w:numPr>
          <w:ilvl w:val="0"/>
          <w:numId w:val="16"/>
        </w:numPr>
        <w:tabs>
          <w:tab w:val="left" w:pos="1530"/>
        </w:tabs>
        <w:ind w:left="2160"/>
      </w:pPr>
      <w:proofErr w:type="spellStart"/>
      <w:r>
        <w:t>Minow</w:t>
      </w:r>
      <w:proofErr w:type="spellEnd"/>
      <w:r>
        <w:t>,</w:t>
      </w:r>
      <w:r>
        <w:rPr>
          <w:iCs/>
        </w:rPr>
        <w:t xml:space="preserve"> </w:t>
      </w:r>
      <w:r w:rsidRPr="002B4EB9">
        <w:rPr>
          <w:bCs/>
          <w:i/>
          <w:kern w:val="36"/>
        </w:rPr>
        <w:t>Breaking the Cycles of Hatred: Memory, Law, and Repair</w:t>
      </w:r>
      <w:r>
        <w:rPr>
          <w:bCs/>
          <w:kern w:val="36"/>
        </w:rPr>
        <w:t xml:space="preserve"> </w:t>
      </w:r>
    </w:p>
    <w:p w14:paraId="62DDB2B6" w14:textId="77777777" w:rsidR="00ED7AB1" w:rsidRDefault="00ED7AB1" w:rsidP="00ED7AB1">
      <w:pPr>
        <w:pStyle w:val="ListParagraph"/>
        <w:tabs>
          <w:tab w:val="left" w:pos="1530"/>
        </w:tabs>
        <w:ind w:left="2160"/>
      </w:pPr>
      <w:r>
        <w:rPr>
          <w:bCs/>
          <w:kern w:val="36"/>
        </w:rPr>
        <w:t>(pp. 170-</w:t>
      </w:r>
      <w:r w:rsidRPr="00ED7AB1">
        <w:t xml:space="preserve"> </w:t>
      </w:r>
      <w:r>
        <w:t>288)</w:t>
      </w:r>
    </w:p>
    <w:p w14:paraId="6E1DDDA9" w14:textId="77777777" w:rsidR="00ED7AB1" w:rsidRDefault="001663B0" w:rsidP="00ED7AB1">
      <w:pPr>
        <w:pStyle w:val="ListParagraph"/>
        <w:numPr>
          <w:ilvl w:val="0"/>
          <w:numId w:val="16"/>
        </w:numPr>
        <w:tabs>
          <w:tab w:val="left" w:pos="1530"/>
        </w:tabs>
        <w:ind w:left="2160"/>
      </w:pPr>
      <w:r>
        <w:t>Writing Workshop: How to w</w:t>
      </w:r>
      <w:r w:rsidR="00ED7AB1">
        <w:t>rite a Research Proposal</w:t>
      </w:r>
    </w:p>
    <w:p w14:paraId="0ACD8BAB" w14:textId="77777777" w:rsidR="002521C3" w:rsidRDefault="002521C3" w:rsidP="001663B0"/>
    <w:p w14:paraId="0A73C88F" w14:textId="77777777" w:rsidR="00ED7AB1" w:rsidRDefault="00ED7AB1" w:rsidP="00ED7AB1">
      <w:pPr>
        <w:numPr>
          <w:ilvl w:val="0"/>
          <w:numId w:val="1"/>
        </w:numPr>
      </w:pPr>
      <w:r>
        <w:rPr>
          <w:u w:val="single"/>
        </w:rPr>
        <w:t>March 19: Memory and the Politics of Futurity (P)</w:t>
      </w:r>
    </w:p>
    <w:p w14:paraId="16E1DA96" w14:textId="77777777" w:rsidR="00ED7AB1" w:rsidRPr="00247F48" w:rsidRDefault="00ED7AB1" w:rsidP="00ED7AB1">
      <w:pPr>
        <w:ind w:firstLine="630"/>
        <w:rPr>
          <w:b/>
          <w:i/>
          <w:iCs/>
        </w:rPr>
      </w:pPr>
      <w:r w:rsidRPr="00247F48">
        <w:rPr>
          <w:b/>
          <w:iCs/>
        </w:rPr>
        <w:t>RESEARCH PROPOSALS DUE</w:t>
      </w:r>
      <w:r w:rsidR="001663B0">
        <w:rPr>
          <w:b/>
          <w:iCs/>
        </w:rPr>
        <w:t xml:space="preserve"> IN CLASS</w:t>
      </w:r>
    </w:p>
    <w:p w14:paraId="718B6EA7" w14:textId="77777777" w:rsidR="00ED7AB1" w:rsidRPr="001663B0" w:rsidRDefault="00ED7AB1" w:rsidP="00ED7AB1">
      <w:pPr>
        <w:numPr>
          <w:ilvl w:val="2"/>
          <w:numId w:val="1"/>
        </w:numPr>
        <w:rPr>
          <w:i/>
          <w:iCs/>
        </w:rPr>
      </w:pPr>
      <w:r>
        <w:t xml:space="preserve">Brown, </w:t>
      </w:r>
      <w:r w:rsidRPr="004D3111">
        <w:rPr>
          <w:i/>
        </w:rPr>
        <w:t>Politics Out of History</w:t>
      </w:r>
      <w:r>
        <w:t xml:space="preserve">, </w:t>
      </w:r>
      <w:proofErr w:type="spellStart"/>
      <w:r>
        <w:t>Chs</w:t>
      </w:r>
      <w:proofErr w:type="spellEnd"/>
      <w:r>
        <w:t xml:space="preserve">. 1, 6, 7 </w:t>
      </w:r>
    </w:p>
    <w:p w14:paraId="0D20E56C" w14:textId="77777777" w:rsidR="001663B0" w:rsidRPr="00ED7AB1" w:rsidRDefault="001663B0" w:rsidP="00ED7AB1">
      <w:pPr>
        <w:numPr>
          <w:ilvl w:val="2"/>
          <w:numId w:val="1"/>
        </w:numPr>
        <w:rPr>
          <w:i/>
          <w:iCs/>
        </w:rPr>
      </w:pPr>
      <w:r>
        <w:t>Writing Workshop: How to write a Research Outline</w:t>
      </w:r>
    </w:p>
    <w:p w14:paraId="420E1150" w14:textId="77777777" w:rsidR="00ED7AB1" w:rsidRPr="00247F48" w:rsidRDefault="00ED7AB1" w:rsidP="00ED7AB1">
      <w:pPr>
        <w:ind w:left="2160"/>
        <w:rPr>
          <w:i/>
          <w:iCs/>
        </w:rPr>
      </w:pPr>
    </w:p>
    <w:p w14:paraId="30BB02EE" w14:textId="77777777" w:rsidR="00926901" w:rsidRPr="00787B10" w:rsidRDefault="00ED7AB1" w:rsidP="00A0377F">
      <w:pPr>
        <w:numPr>
          <w:ilvl w:val="0"/>
          <w:numId w:val="1"/>
        </w:numPr>
      </w:pPr>
      <w:r>
        <w:rPr>
          <w:iCs/>
          <w:u w:val="single"/>
        </w:rPr>
        <w:t>March 26: NO CLASS—SPRING BREAK</w:t>
      </w:r>
    </w:p>
    <w:p w14:paraId="116C2846" w14:textId="77777777" w:rsidR="008B042C" w:rsidRDefault="008B042C" w:rsidP="00926901">
      <w:pPr>
        <w:rPr>
          <w:u w:val="single"/>
        </w:rPr>
      </w:pPr>
    </w:p>
    <w:p w14:paraId="7D51C7AA" w14:textId="77777777" w:rsidR="00EE7AD6" w:rsidRPr="00DF6564" w:rsidRDefault="00EE7AD6" w:rsidP="00926901">
      <w:pPr>
        <w:rPr>
          <w:u w:val="single"/>
        </w:rPr>
      </w:pPr>
    </w:p>
    <w:p w14:paraId="4565B47A" w14:textId="77777777" w:rsidR="001663B0" w:rsidRPr="00270E71" w:rsidRDefault="00ED7AB1" w:rsidP="001663B0">
      <w:pPr>
        <w:numPr>
          <w:ilvl w:val="0"/>
          <w:numId w:val="1"/>
        </w:numPr>
      </w:pPr>
      <w:r>
        <w:rPr>
          <w:u w:val="single"/>
        </w:rPr>
        <w:t xml:space="preserve">April </w:t>
      </w:r>
      <w:r w:rsidR="00926901">
        <w:rPr>
          <w:u w:val="single"/>
        </w:rPr>
        <w:t>2</w:t>
      </w:r>
      <w:r w:rsidR="00270E71">
        <w:rPr>
          <w:u w:val="single"/>
        </w:rPr>
        <w:t xml:space="preserve">: </w:t>
      </w:r>
      <w:r w:rsidR="001663B0">
        <w:rPr>
          <w:u w:val="single"/>
        </w:rPr>
        <w:t>: No Class Meeting—Work on Comprehensive Outline</w:t>
      </w:r>
    </w:p>
    <w:p w14:paraId="69C97F90" w14:textId="77777777" w:rsidR="001663B0" w:rsidRPr="0067657F" w:rsidRDefault="001663B0" w:rsidP="001663B0">
      <w:pPr>
        <w:ind w:left="630"/>
        <w:rPr>
          <w:b/>
        </w:rPr>
      </w:pPr>
      <w:r>
        <w:rPr>
          <w:b/>
        </w:rPr>
        <w:t>COMPREHENSIVE RESEARCH OUTLINES DUE BY FRIDAY APRIL 5</w:t>
      </w:r>
    </w:p>
    <w:p w14:paraId="722FAFF2" w14:textId="77777777" w:rsidR="00ED7AB1" w:rsidRDefault="00ED7AB1" w:rsidP="001663B0">
      <w:pPr>
        <w:rPr>
          <w:b/>
        </w:rPr>
      </w:pPr>
    </w:p>
    <w:p w14:paraId="2A7DC1B0" w14:textId="77777777" w:rsidR="001663B0" w:rsidRPr="00ED7AB1" w:rsidRDefault="001663B0" w:rsidP="001663B0">
      <w:pPr>
        <w:rPr>
          <w:b/>
        </w:rPr>
      </w:pPr>
    </w:p>
    <w:p w14:paraId="357C50A2" w14:textId="77777777" w:rsidR="001663B0" w:rsidRPr="00270E71" w:rsidRDefault="0067657F" w:rsidP="001663B0">
      <w:pPr>
        <w:numPr>
          <w:ilvl w:val="0"/>
          <w:numId w:val="1"/>
        </w:numPr>
      </w:pPr>
      <w:r w:rsidRPr="001663B0">
        <w:rPr>
          <w:u w:val="single"/>
        </w:rPr>
        <w:t>April 9</w:t>
      </w:r>
      <w:r w:rsidR="00926901" w:rsidRPr="001663B0">
        <w:rPr>
          <w:u w:val="single"/>
        </w:rPr>
        <w:t xml:space="preserve">: </w:t>
      </w:r>
      <w:r w:rsidR="00A0377F" w:rsidRPr="001663B0">
        <w:rPr>
          <w:u w:val="single"/>
        </w:rPr>
        <w:t>No Class Meeting—</w:t>
      </w:r>
      <w:r w:rsidR="001663B0" w:rsidRPr="001663B0">
        <w:rPr>
          <w:u w:val="single"/>
        </w:rPr>
        <w:t xml:space="preserve"> </w:t>
      </w:r>
      <w:r w:rsidR="001663B0">
        <w:rPr>
          <w:u w:val="single"/>
        </w:rPr>
        <w:t>Work on Draft of Paper</w:t>
      </w:r>
    </w:p>
    <w:p w14:paraId="7D2E2C91" w14:textId="77777777" w:rsidR="001663B0" w:rsidRPr="00796E5A" w:rsidRDefault="001663B0" w:rsidP="001663B0">
      <w:pPr>
        <w:numPr>
          <w:ilvl w:val="2"/>
          <w:numId w:val="1"/>
        </w:numPr>
        <w:rPr>
          <w:i/>
          <w:iCs/>
          <w:u w:val="single"/>
        </w:rPr>
      </w:pPr>
      <w:r>
        <w:rPr>
          <w:iCs/>
        </w:rPr>
        <w:t>Weekly Progress Report due by Friday, April 12</w:t>
      </w:r>
    </w:p>
    <w:p w14:paraId="6F70AF15" w14:textId="77777777" w:rsidR="00796E5A" w:rsidRDefault="00796E5A" w:rsidP="001663B0">
      <w:pPr>
        <w:ind w:left="630"/>
      </w:pPr>
    </w:p>
    <w:p w14:paraId="50F9B4EF" w14:textId="77777777" w:rsidR="00796E5A" w:rsidRPr="00270E71" w:rsidRDefault="0067657F" w:rsidP="00796E5A">
      <w:pPr>
        <w:numPr>
          <w:ilvl w:val="0"/>
          <w:numId w:val="1"/>
        </w:numPr>
      </w:pPr>
      <w:r>
        <w:rPr>
          <w:u w:val="single"/>
        </w:rPr>
        <w:t>April 1</w:t>
      </w:r>
      <w:r w:rsidR="00926901">
        <w:rPr>
          <w:u w:val="single"/>
        </w:rPr>
        <w:t>6</w:t>
      </w:r>
      <w:r w:rsidR="008B042C">
        <w:rPr>
          <w:u w:val="single"/>
        </w:rPr>
        <w:t>: No Class Meeting—Work on Draft of Paper</w:t>
      </w:r>
    </w:p>
    <w:p w14:paraId="169F1BDA" w14:textId="77777777" w:rsidR="00796E5A" w:rsidRPr="001663B0" w:rsidRDefault="00796E5A" w:rsidP="001663B0">
      <w:pPr>
        <w:numPr>
          <w:ilvl w:val="2"/>
          <w:numId w:val="1"/>
        </w:numPr>
        <w:rPr>
          <w:i/>
          <w:iCs/>
          <w:u w:val="single"/>
        </w:rPr>
      </w:pPr>
      <w:r>
        <w:rPr>
          <w:iCs/>
        </w:rPr>
        <w:t>Weekly</w:t>
      </w:r>
      <w:r w:rsidR="0067657F">
        <w:rPr>
          <w:iCs/>
        </w:rPr>
        <w:t xml:space="preserve"> Progress Report due by Friday, April 19</w:t>
      </w:r>
    </w:p>
    <w:p w14:paraId="70FC4AAA" w14:textId="77777777" w:rsidR="008B042C" w:rsidRDefault="008B042C" w:rsidP="008B042C">
      <w:pPr>
        <w:ind w:left="2160"/>
      </w:pPr>
    </w:p>
    <w:p w14:paraId="19C95F1C" w14:textId="77777777" w:rsidR="00B86AF9" w:rsidRPr="00A0377F" w:rsidRDefault="0067657F" w:rsidP="00A0377F">
      <w:pPr>
        <w:numPr>
          <w:ilvl w:val="0"/>
          <w:numId w:val="1"/>
        </w:numPr>
      </w:pPr>
      <w:r>
        <w:rPr>
          <w:u w:val="single"/>
        </w:rPr>
        <w:t>April 23</w:t>
      </w:r>
      <w:r w:rsidR="008B042C">
        <w:rPr>
          <w:u w:val="single"/>
        </w:rPr>
        <w:t>:</w:t>
      </w:r>
      <w:r w:rsidR="00A0377F">
        <w:rPr>
          <w:u w:val="single"/>
        </w:rPr>
        <w:t xml:space="preserve"> </w:t>
      </w:r>
      <w:r w:rsidR="00630335">
        <w:rPr>
          <w:bCs/>
          <w:kern w:val="36"/>
          <w:u w:val="single"/>
        </w:rPr>
        <w:t xml:space="preserve">Individual Meetings </w:t>
      </w:r>
      <w:r w:rsidR="00B86AF9" w:rsidRPr="00A0377F">
        <w:rPr>
          <w:bCs/>
          <w:kern w:val="36"/>
          <w:u w:val="single"/>
        </w:rPr>
        <w:t>with Instructor</w:t>
      </w:r>
      <w:r w:rsidR="00A0377F">
        <w:rPr>
          <w:bCs/>
          <w:kern w:val="36"/>
          <w:u w:val="single"/>
        </w:rPr>
        <w:t xml:space="preserve"> on Draft of Paper</w:t>
      </w:r>
    </w:p>
    <w:p w14:paraId="5D5278AE" w14:textId="77777777" w:rsidR="00796E5A" w:rsidRPr="00796E5A" w:rsidRDefault="00796E5A" w:rsidP="00796E5A">
      <w:pPr>
        <w:numPr>
          <w:ilvl w:val="2"/>
          <w:numId w:val="1"/>
        </w:numPr>
        <w:rPr>
          <w:i/>
          <w:iCs/>
          <w:u w:val="single"/>
        </w:rPr>
      </w:pPr>
      <w:r>
        <w:rPr>
          <w:iCs/>
        </w:rPr>
        <w:t>Weekly Progress Report due by</w:t>
      </w:r>
      <w:r w:rsidR="0072165A">
        <w:rPr>
          <w:iCs/>
        </w:rPr>
        <w:t xml:space="preserve"> </w:t>
      </w:r>
      <w:r w:rsidR="0067657F">
        <w:rPr>
          <w:iCs/>
        </w:rPr>
        <w:t>Friday, April 26</w:t>
      </w:r>
    </w:p>
    <w:p w14:paraId="3FEC9E4D" w14:textId="77777777" w:rsidR="008B042C" w:rsidRPr="008B042C" w:rsidRDefault="008B042C" w:rsidP="00630335"/>
    <w:p w14:paraId="7381C9CF" w14:textId="77777777" w:rsidR="009B7C9F" w:rsidRPr="0067657F" w:rsidRDefault="0067657F" w:rsidP="0067657F">
      <w:pPr>
        <w:numPr>
          <w:ilvl w:val="0"/>
          <w:numId w:val="1"/>
        </w:numPr>
        <w:rPr>
          <w:u w:val="single"/>
        </w:rPr>
      </w:pPr>
      <w:r>
        <w:rPr>
          <w:u w:val="single"/>
        </w:rPr>
        <w:t xml:space="preserve">April 30: </w:t>
      </w:r>
      <w:r w:rsidR="00B86AF9" w:rsidRPr="0067657F">
        <w:rPr>
          <w:iCs/>
          <w:u w:val="single"/>
        </w:rPr>
        <w:t xml:space="preserve">In Class </w:t>
      </w:r>
      <w:r w:rsidR="00630335" w:rsidRPr="0067657F">
        <w:rPr>
          <w:iCs/>
          <w:u w:val="single"/>
        </w:rPr>
        <w:t xml:space="preserve">Peer </w:t>
      </w:r>
      <w:r w:rsidR="00B86AF9" w:rsidRPr="0067657F">
        <w:rPr>
          <w:iCs/>
          <w:u w:val="single"/>
        </w:rPr>
        <w:t>Review of Paper Drafts</w:t>
      </w:r>
    </w:p>
    <w:p w14:paraId="5528023C" w14:textId="77777777" w:rsidR="0067657F" w:rsidRPr="0067657F" w:rsidRDefault="0067657F" w:rsidP="0067657F">
      <w:pPr>
        <w:ind w:left="630"/>
        <w:rPr>
          <w:u w:val="single"/>
        </w:rPr>
      </w:pPr>
    </w:p>
    <w:p w14:paraId="7AEA9155" w14:textId="77777777" w:rsidR="0067657F" w:rsidRDefault="0067657F" w:rsidP="0067657F">
      <w:pPr>
        <w:numPr>
          <w:ilvl w:val="0"/>
          <w:numId w:val="1"/>
        </w:numPr>
        <w:rPr>
          <w:u w:val="single"/>
        </w:rPr>
      </w:pPr>
      <w:r>
        <w:rPr>
          <w:u w:val="single"/>
        </w:rPr>
        <w:t>May 7: Conclusion and Final In Class Review of Paper Drafts</w:t>
      </w:r>
    </w:p>
    <w:p w14:paraId="13D66C68" w14:textId="77777777" w:rsidR="0067657F" w:rsidRPr="001663B0" w:rsidRDefault="0067657F" w:rsidP="0067657F">
      <w:pPr>
        <w:rPr>
          <w:rFonts w:ascii="Edwardian Script ITC" w:hAnsi="Edwardian Script ITC"/>
          <w:sz w:val="40"/>
          <w:szCs w:val="40"/>
          <w:u w:val="single"/>
        </w:rPr>
      </w:pPr>
    </w:p>
    <w:p w14:paraId="24099572" w14:textId="77777777" w:rsidR="0067657F" w:rsidRPr="001663B0" w:rsidRDefault="0067657F" w:rsidP="0067657F">
      <w:pPr>
        <w:ind w:left="630"/>
        <w:jc w:val="center"/>
        <w:rPr>
          <w:rFonts w:ascii="Edwardian Script ITC" w:hAnsi="Edwardian Script ITC" w:cs="Apple Chancery"/>
          <w:i/>
          <w:sz w:val="40"/>
          <w:szCs w:val="40"/>
        </w:rPr>
      </w:pPr>
      <w:r w:rsidRPr="001663B0">
        <w:rPr>
          <w:rFonts w:ascii="Edwardian Script ITC" w:hAnsi="Edwardian Script ITC" w:cs="Apple Chancery"/>
          <w:i/>
          <w:sz w:val="40"/>
          <w:szCs w:val="40"/>
        </w:rPr>
        <w:t xml:space="preserve">Senior Seminar Dinner at 5PM at Almost Home Restaurant on </w:t>
      </w:r>
    </w:p>
    <w:p w14:paraId="1EB6EAB7" w14:textId="77777777" w:rsidR="0067657F" w:rsidRPr="001663B0" w:rsidRDefault="0067657F" w:rsidP="0067657F">
      <w:pPr>
        <w:ind w:left="630"/>
        <w:jc w:val="center"/>
        <w:rPr>
          <w:rFonts w:ascii="Edwardian Script ITC" w:hAnsi="Edwardian Script ITC" w:cs="Apple Chancery"/>
          <w:i/>
          <w:sz w:val="40"/>
          <w:szCs w:val="40"/>
        </w:rPr>
      </w:pPr>
      <w:r w:rsidRPr="001663B0">
        <w:rPr>
          <w:rFonts w:ascii="Edwardian Script ITC" w:hAnsi="Edwardian Script ITC" w:cs="Apple Chancery"/>
          <w:i/>
          <w:sz w:val="40"/>
          <w:szCs w:val="40"/>
        </w:rPr>
        <w:t>Tuesday, May 7</w:t>
      </w:r>
    </w:p>
    <w:p w14:paraId="6A574013" w14:textId="77777777" w:rsidR="0067657F" w:rsidRDefault="0067657F" w:rsidP="0067657F">
      <w:pPr>
        <w:rPr>
          <w:rFonts w:ascii="Edwardian Script ITC" w:hAnsi="Edwardian Script ITC" w:cs="Apple Chancery"/>
          <w:b/>
          <w:i/>
          <w:sz w:val="36"/>
          <w:szCs w:val="36"/>
        </w:rPr>
      </w:pPr>
    </w:p>
    <w:p w14:paraId="304211B0" w14:textId="77777777" w:rsidR="0067657F" w:rsidRDefault="0067657F" w:rsidP="0067657F">
      <w:pPr>
        <w:ind w:left="630"/>
        <w:jc w:val="center"/>
        <w:rPr>
          <w:rFonts w:ascii="Edwardian Script ITC" w:hAnsi="Edwardian Script ITC" w:cs="Apple Chancery"/>
          <w:b/>
          <w:i/>
          <w:sz w:val="36"/>
          <w:szCs w:val="36"/>
        </w:rPr>
      </w:pPr>
    </w:p>
    <w:p w14:paraId="71AD5F48" w14:textId="77777777" w:rsidR="0067657F" w:rsidRPr="0067657F" w:rsidRDefault="0067657F" w:rsidP="0067657F">
      <w:pPr>
        <w:ind w:left="630"/>
        <w:jc w:val="center"/>
        <w:rPr>
          <w:rFonts w:ascii="Edwardian Script ITC" w:hAnsi="Edwardian Script ITC" w:cs="Apple Chancery"/>
          <w:b/>
          <w:i/>
          <w:sz w:val="28"/>
          <w:szCs w:val="28"/>
          <w:u w:val="single"/>
        </w:rPr>
      </w:pPr>
    </w:p>
    <w:p w14:paraId="232D3EE6" w14:textId="77777777" w:rsidR="0067657F" w:rsidRDefault="0067657F" w:rsidP="0067657F">
      <w:pPr>
        <w:ind w:left="630"/>
        <w:jc w:val="center"/>
        <w:rPr>
          <w:b/>
          <w:sz w:val="28"/>
          <w:szCs w:val="28"/>
          <w:u w:val="single"/>
        </w:rPr>
      </w:pPr>
      <w:r w:rsidRPr="0067657F">
        <w:rPr>
          <w:b/>
          <w:sz w:val="28"/>
          <w:szCs w:val="28"/>
          <w:u w:val="single"/>
        </w:rPr>
        <w:t xml:space="preserve">FINAL RESEARCH PAPERS DUE BY EMAIL ONLY ON </w:t>
      </w:r>
    </w:p>
    <w:p w14:paraId="19D2CD35" w14:textId="77777777" w:rsidR="0067657F" w:rsidRPr="0067657F" w:rsidRDefault="0067657F" w:rsidP="0067657F">
      <w:pPr>
        <w:ind w:left="630"/>
        <w:jc w:val="center"/>
        <w:rPr>
          <w:b/>
          <w:sz w:val="28"/>
          <w:szCs w:val="28"/>
          <w:u w:val="single"/>
        </w:rPr>
      </w:pPr>
      <w:r>
        <w:rPr>
          <w:b/>
          <w:sz w:val="28"/>
          <w:szCs w:val="28"/>
          <w:u w:val="single"/>
        </w:rPr>
        <w:t>TUESDAY</w:t>
      </w:r>
      <w:r w:rsidRPr="0067657F">
        <w:rPr>
          <w:b/>
          <w:sz w:val="28"/>
          <w:szCs w:val="28"/>
          <w:u w:val="single"/>
        </w:rPr>
        <w:t>, MAY 14, 2013</w:t>
      </w:r>
    </w:p>
    <w:p w14:paraId="471720F4" w14:textId="77777777" w:rsidR="0067657F" w:rsidRDefault="0067657F" w:rsidP="0067657F">
      <w:pPr>
        <w:ind w:left="630"/>
        <w:jc w:val="center"/>
        <w:rPr>
          <w:rFonts w:ascii="Edwardian Script ITC" w:hAnsi="Edwardian Script ITC" w:cs="Apple Chancery"/>
          <w:b/>
          <w:i/>
          <w:sz w:val="36"/>
          <w:szCs w:val="36"/>
        </w:rPr>
      </w:pPr>
    </w:p>
    <w:p w14:paraId="5D57FB0B" w14:textId="77777777" w:rsidR="0067657F" w:rsidRDefault="0067657F" w:rsidP="0067657F">
      <w:pPr>
        <w:ind w:left="630"/>
        <w:jc w:val="center"/>
        <w:rPr>
          <w:rFonts w:ascii="Edwardian Script ITC" w:hAnsi="Edwardian Script ITC" w:cs="Apple Chancery"/>
          <w:b/>
          <w:i/>
          <w:sz w:val="36"/>
          <w:szCs w:val="36"/>
        </w:rPr>
      </w:pPr>
    </w:p>
    <w:p w14:paraId="1346BD00" w14:textId="77777777" w:rsidR="0067657F" w:rsidRPr="0067657F" w:rsidRDefault="0067657F" w:rsidP="0067657F">
      <w:pPr>
        <w:ind w:left="630"/>
        <w:jc w:val="center"/>
        <w:rPr>
          <w:rFonts w:ascii="Edwardian Script ITC" w:hAnsi="Edwardian Script ITC" w:cs="Apple Chancery"/>
          <w:b/>
          <w:i/>
          <w:sz w:val="36"/>
          <w:szCs w:val="36"/>
        </w:rPr>
      </w:pPr>
    </w:p>
    <w:sectPr w:rsidR="0067657F" w:rsidRPr="0067657F" w:rsidSect="00195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37EBF"/>
    <w:multiLevelType w:val="hybridMultilevel"/>
    <w:tmpl w:val="7A547048"/>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53414E"/>
    <w:multiLevelType w:val="hybridMultilevel"/>
    <w:tmpl w:val="1E4A7488"/>
    <w:lvl w:ilvl="0" w:tplc="4DE0E84C">
      <w:start w:val="1"/>
      <w:numFmt w:val="bullet"/>
      <w:lvlText w:val=""/>
      <w:lvlJc w:val="left"/>
      <w:pPr>
        <w:tabs>
          <w:tab w:val="num" w:pos="1080"/>
        </w:tabs>
        <w:ind w:left="1080" w:hanging="648"/>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563213B"/>
    <w:multiLevelType w:val="hybridMultilevel"/>
    <w:tmpl w:val="02E8B86A"/>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FAF2284"/>
    <w:multiLevelType w:val="hybridMultilevel"/>
    <w:tmpl w:val="B3264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EE0828"/>
    <w:multiLevelType w:val="hybridMultilevel"/>
    <w:tmpl w:val="3CB2D53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3368556B"/>
    <w:multiLevelType w:val="hybridMultilevel"/>
    <w:tmpl w:val="9E0A7580"/>
    <w:lvl w:ilvl="0" w:tplc="68BA44E2">
      <w:numFmt w:val="bullet"/>
      <w:lvlText w:val=""/>
      <w:lvlJc w:val="left"/>
      <w:pPr>
        <w:tabs>
          <w:tab w:val="num" w:pos="630"/>
        </w:tabs>
        <w:ind w:left="630" w:hanging="36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7948FC"/>
    <w:multiLevelType w:val="hybridMultilevel"/>
    <w:tmpl w:val="450EA4DC"/>
    <w:lvl w:ilvl="0" w:tplc="68BA44E2">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8292CA7"/>
    <w:multiLevelType w:val="hybridMultilevel"/>
    <w:tmpl w:val="58E6EE72"/>
    <w:lvl w:ilvl="0" w:tplc="68BA44E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A052199"/>
    <w:multiLevelType w:val="hybridMultilevel"/>
    <w:tmpl w:val="595A69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009507B"/>
    <w:multiLevelType w:val="hybridMultilevel"/>
    <w:tmpl w:val="967ED4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4A36C6F"/>
    <w:multiLevelType w:val="hybridMultilevel"/>
    <w:tmpl w:val="052CECD6"/>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05">
      <w:start w:val="1"/>
      <w:numFmt w:val="bullet"/>
      <w:lvlText w:val=""/>
      <w:lvlJc w:val="left"/>
      <w:pPr>
        <w:tabs>
          <w:tab w:val="num" w:pos="2160"/>
        </w:tabs>
        <w:ind w:left="2160" w:hanging="360"/>
      </w:pPr>
      <w:rPr>
        <w:rFonts w:ascii="Wingdings" w:hAnsi="Wingdings" w:hint="default"/>
      </w:r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1">
    <w:nsid w:val="47927324"/>
    <w:multiLevelType w:val="hybridMultilevel"/>
    <w:tmpl w:val="052CECD6"/>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2">
    <w:nsid w:val="653902D3"/>
    <w:multiLevelType w:val="hybridMultilevel"/>
    <w:tmpl w:val="3D486F78"/>
    <w:lvl w:ilvl="0" w:tplc="4DE0E84C">
      <w:start w:val="1"/>
      <w:numFmt w:val="bullet"/>
      <w:lvlText w:val=""/>
      <w:lvlJc w:val="left"/>
      <w:pPr>
        <w:tabs>
          <w:tab w:val="num" w:pos="2448"/>
        </w:tabs>
        <w:ind w:left="2448" w:hanging="648"/>
      </w:pPr>
      <w:rPr>
        <w:rFonts w:ascii="Wingdings" w:hAnsi="Wingdings" w:hint="default"/>
      </w:rPr>
    </w:lvl>
    <w:lvl w:ilvl="1" w:tplc="4DE0E84C">
      <w:start w:val="1"/>
      <w:numFmt w:val="bullet"/>
      <w:lvlText w:val=""/>
      <w:lvlJc w:val="left"/>
      <w:pPr>
        <w:tabs>
          <w:tab w:val="num" w:pos="3168"/>
        </w:tabs>
        <w:ind w:left="3168" w:hanging="648"/>
      </w:pPr>
      <w:rPr>
        <w:rFonts w:ascii="Wingdings" w:hAnsi="Wingdings"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6E4D5F89"/>
    <w:multiLevelType w:val="hybridMultilevel"/>
    <w:tmpl w:val="B77E15AE"/>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227E3C"/>
    <w:multiLevelType w:val="hybridMultilevel"/>
    <w:tmpl w:val="21C4CAAE"/>
    <w:lvl w:ilvl="0" w:tplc="4DE0E84C">
      <w:start w:val="1"/>
      <w:numFmt w:val="bullet"/>
      <w:lvlText w:val=""/>
      <w:lvlJc w:val="left"/>
      <w:pPr>
        <w:tabs>
          <w:tab w:val="num" w:pos="2088"/>
        </w:tabs>
        <w:ind w:left="2088" w:hanging="648"/>
      </w:pPr>
      <w:rPr>
        <w:rFonts w:ascii="Wingdings" w:hAnsi="Wingdings" w:hint="default"/>
      </w:rPr>
    </w:lvl>
    <w:lvl w:ilvl="1" w:tplc="04090003">
      <w:start w:val="1"/>
      <w:numFmt w:val="bullet"/>
      <w:lvlText w:val="o"/>
      <w:lvlJc w:val="left"/>
      <w:pPr>
        <w:tabs>
          <w:tab w:val="num" w:pos="2808"/>
        </w:tabs>
        <w:ind w:left="2808" w:hanging="360"/>
      </w:pPr>
      <w:rPr>
        <w:rFonts w:ascii="Courier New" w:hAnsi="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15">
    <w:nsid w:val="7BEB28DF"/>
    <w:multiLevelType w:val="hybridMultilevel"/>
    <w:tmpl w:val="AAC00DC6"/>
    <w:lvl w:ilvl="0" w:tplc="68BA44E2">
      <w:numFmt w:val="bullet"/>
      <w:lvlText w:val=""/>
      <w:lvlJc w:val="left"/>
      <w:pPr>
        <w:tabs>
          <w:tab w:val="num" w:pos="1800"/>
        </w:tabs>
        <w:ind w:left="1800" w:hanging="360"/>
      </w:pPr>
      <w:rPr>
        <w:rFonts w:ascii="Wingdings" w:eastAsia="Times New Roman" w:hAnsi="Wingdings" w:cs="Times New Roman" w:hint="default"/>
      </w:rPr>
    </w:lvl>
    <w:lvl w:ilvl="1" w:tplc="4DE0E84C">
      <w:start w:val="1"/>
      <w:numFmt w:val="bullet"/>
      <w:lvlText w:val=""/>
      <w:lvlJc w:val="left"/>
      <w:pPr>
        <w:tabs>
          <w:tab w:val="num" w:pos="2808"/>
        </w:tabs>
        <w:ind w:left="2808" w:hanging="648"/>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7BF81E70"/>
    <w:multiLevelType w:val="hybridMultilevel"/>
    <w:tmpl w:val="CCFEDC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8"/>
  </w:num>
  <w:num w:numId="3">
    <w:abstractNumId w:val="9"/>
  </w:num>
  <w:num w:numId="4">
    <w:abstractNumId w:val="16"/>
  </w:num>
  <w:num w:numId="5">
    <w:abstractNumId w:val="11"/>
  </w:num>
  <w:num w:numId="6">
    <w:abstractNumId w:val="10"/>
  </w:num>
  <w:num w:numId="7">
    <w:abstractNumId w:val="7"/>
  </w:num>
  <w:num w:numId="8">
    <w:abstractNumId w:val="2"/>
  </w:num>
  <w:num w:numId="9">
    <w:abstractNumId w:val="6"/>
  </w:num>
  <w:num w:numId="10">
    <w:abstractNumId w:val="15"/>
  </w:num>
  <w:num w:numId="11">
    <w:abstractNumId w:val="12"/>
  </w:num>
  <w:num w:numId="12">
    <w:abstractNumId w:val="1"/>
  </w:num>
  <w:num w:numId="13">
    <w:abstractNumId w:val="14"/>
  </w:num>
  <w:num w:numId="14">
    <w:abstractNumId w:val="0"/>
  </w:num>
  <w:num w:numId="15">
    <w:abstractNumId w:val="13"/>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751"/>
    <w:rsid w:val="0005089D"/>
    <w:rsid w:val="000822AF"/>
    <w:rsid w:val="00116EA6"/>
    <w:rsid w:val="0015607A"/>
    <w:rsid w:val="001663B0"/>
    <w:rsid w:val="0019529E"/>
    <w:rsid w:val="00212802"/>
    <w:rsid w:val="00233747"/>
    <w:rsid w:val="002521C3"/>
    <w:rsid w:val="00264163"/>
    <w:rsid w:val="00270E71"/>
    <w:rsid w:val="002B4EB9"/>
    <w:rsid w:val="00302204"/>
    <w:rsid w:val="0039548D"/>
    <w:rsid w:val="00405E74"/>
    <w:rsid w:val="00414196"/>
    <w:rsid w:val="00453550"/>
    <w:rsid w:val="004D3111"/>
    <w:rsid w:val="00611E49"/>
    <w:rsid w:val="00625824"/>
    <w:rsid w:val="00630335"/>
    <w:rsid w:val="0067657F"/>
    <w:rsid w:val="006949C9"/>
    <w:rsid w:val="006D0C36"/>
    <w:rsid w:val="0072165A"/>
    <w:rsid w:val="007733D6"/>
    <w:rsid w:val="00787B10"/>
    <w:rsid w:val="00796E5A"/>
    <w:rsid w:val="008B042C"/>
    <w:rsid w:val="00926901"/>
    <w:rsid w:val="009B7C9F"/>
    <w:rsid w:val="00A0377F"/>
    <w:rsid w:val="00A22905"/>
    <w:rsid w:val="00A609F7"/>
    <w:rsid w:val="00A86751"/>
    <w:rsid w:val="00AD0D62"/>
    <w:rsid w:val="00B1081C"/>
    <w:rsid w:val="00B86AF9"/>
    <w:rsid w:val="00C66399"/>
    <w:rsid w:val="00C75388"/>
    <w:rsid w:val="00D25C24"/>
    <w:rsid w:val="00DA2D4A"/>
    <w:rsid w:val="00DF6564"/>
    <w:rsid w:val="00ED7AB1"/>
    <w:rsid w:val="00EE7AD6"/>
    <w:rsid w:val="00FC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0D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1C3"/>
    <w:rPr>
      <w:sz w:val="24"/>
      <w:szCs w:val="24"/>
    </w:rPr>
  </w:style>
  <w:style w:type="paragraph" w:styleId="Heading1">
    <w:name w:val="heading 1"/>
    <w:basedOn w:val="Normal"/>
    <w:next w:val="Normal"/>
    <w:qFormat/>
    <w:rsid w:val="002521C3"/>
    <w:pPr>
      <w:keepNext/>
      <w:jc w:val="center"/>
      <w:outlineLvl w:val="0"/>
    </w:pPr>
    <w:rPr>
      <w:b/>
      <w:bCs/>
      <w:u w:val="single"/>
    </w:rPr>
  </w:style>
  <w:style w:type="paragraph" w:styleId="Heading2">
    <w:name w:val="heading 2"/>
    <w:basedOn w:val="Normal"/>
    <w:next w:val="Normal"/>
    <w:qFormat/>
    <w:rsid w:val="002521C3"/>
    <w:pPr>
      <w:keepNext/>
      <w:outlineLvl w:val="1"/>
    </w:pPr>
    <w:rPr>
      <w:rFonts w:ascii="Book Antiqua" w:hAnsi="Book Antiqua"/>
      <w:b/>
      <w:bCs/>
    </w:rPr>
  </w:style>
  <w:style w:type="paragraph" w:styleId="Heading3">
    <w:name w:val="heading 3"/>
    <w:basedOn w:val="Normal"/>
    <w:next w:val="Normal"/>
    <w:qFormat/>
    <w:rsid w:val="002521C3"/>
    <w:pPr>
      <w:keepNext/>
      <w:jc w:val="center"/>
      <w:outlineLvl w:val="2"/>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521C3"/>
    <w:pPr>
      <w:jc w:val="center"/>
    </w:pPr>
    <w:rPr>
      <w:b/>
      <w:bCs/>
      <w:sz w:val="36"/>
    </w:rPr>
  </w:style>
  <w:style w:type="paragraph" w:styleId="BodyTextIndent">
    <w:name w:val="Body Text Indent"/>
    <w:basedOn w:val="Normal"/>
    <w:semiHidden/>
    <w:rsid w:val="002521C3"/>
    <w:pPr>
      <w:ind w:left="720"/>
    </w:pPr>
    <w:rPr>
      <w:rFonts w:ascii="Book Antiqua" w:hAnsi="Book Antiqua"/>
    </w:rPr>
  </w:style>
  <w:style w:type="character" w:styleId="Hyperlink">
    <w:name w:val="Hyperlink"/>
    <w:basedOn w:val="DefaultParagraphFont"/>
    <w:semiHidden/>
    <w:rsid w:val="002521C3"/>
    <w:rPr>
      <w:color w:val="0000FF"/>
      <w:u w:val="single"/>
    </w:rPr>
  </w:style>
  <w:style w:type="paragraph" w:styleId="ListParagraph">
    <w:name w:val="List Paragraph"/>
    <w:basedOn w:val="Normal"/>
    <w:uiPriority w:val="34"/>
    <w:qFormat/>
    <w:rsid w:val="006949C9"/>
    <w:pPr>
      <w:ind w:left="720"/>
      <w:contextualSpacing/>
    </w:pPr>
  </w:style>
  <w:style w:type="paragraph" w:styleId="BalloonText">
    <w:name w:val="Balloon Text"/>
    <w:basedOn w:val="Normal"/>
    <w:link w:val="BalloonTextChar"/>
    <w:uiPriority w:val="99"/>
    <w:semiHidden/>
    <w:unhideWhenUsed/>
    <w:rsid w:val="00264163"/>
    <w:rPr>
      <w:rFonts w:ascii="Tahoma" w:hAnsi="Tahoma" w:cs="Tahoma"/>
      <w:sz w:val="16"/>
      <w:szCs w:val="16"/>
    </w:rPr>
  </w:style>
  <w:style w:type="character" w:customStyle="1" w:styleId="BalloonTextChar">
    <w:name w:val="Balloon Text Char"/>
    <w:basedOn w:val="DefaultParagraphFont"/>
    <w:link w:val="BalloonText"/>
    <w:uiPriority w:val="99"/>
    <w:semiHidden/>
    <w:rsid w:val="002641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1C3"/>
    <w:rPr>
      <w:sz w:val="24"/>
      <w:szCs w:val="24"/>
    </w:rPr>
  </w:style>
  <w:style w:type="paragraph" w:styleId="Heading1">
    <w:name w:val="heading 1"/>
    <w:basedOn w:val="Normal"/>
    <w:next w:val="Normal"/>
    <w:qFormat/>
    <w:rsid w:val="002521C3"/>
    <w:pPr>
      <w:keepNext/>
      <w:jc w:val="center"/>
      <w:outlineLvl w:val="0"/>
    </w:pPr>
    <w:rPr>
      <w:b/>
      <w:bCs/>
      <w:u w:val="single"/>
    </w:rPr>
  </w:style>
  <w:style w:type="paragraph" w:styleId="Heading2">
    <w:name w:val="heading 2"/>
    <w:basedOn w:val="Normal"/>
    <w:next w:val="Normal"/>
    <w:qFormat/>
    <w:rsid w:val="002521C3"/>
    <w:pPr>
      <w:keepNext/>
      <w:outlineLvl w:val="1"/>
    </w:pPr>
    <w:rPr>
      <w:rFonts w:ascii="Book Antiqua" w:hAnsi="Book Antiqua"/>
      <w:b/>
      <w:bCs/>
    </w:rPr>
  </w:style>
  <w:style w:type="paragraph" w:styleId="Heading3">
    <w:name w:val="heading 3"/>
    <w:basedOn w:val="Normal"/>
    <w:next w:val="Normal"/>
    <w:qFormat/>
    <w:rsid w:val="002521C3"/>
    <w:pPr>
      <w:keepNext/>
      <w:jc w:val="center"/>
      <w:outlineLvl w:val="2"/>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521C3"/>
    <w:pPr>
      <w:jc w:val="center"/>
    </w:pPr>
    <w:rPr>
      <w:b/>
      <w:bCs/>
      <w:sz w:val="36"/>
    </w:rPr>
  </w:style>
  <w:style w:type="paragraph" w:styleId="BodyTextIndent">
    <w:name w:val="Body Text Indent"/>
    <w:basedOn w:val="Normal"/>
    <w:semiHidden/>
    <w:rsid w:val="002521C3"/>
    <w:pPr>
      <w:ind w:left="720"/>
    </w:pPr>
    <w:rPr>
      <w:rFonts w:ascii="Book Antiqua" w:hAnsi="Book Antiqua"/>
    </w:rPr>
  </w:style>
  <w:style w:type="character" w:styleId="Hyperlink">
    <w:name w:val="Hyperlink"/>
    <w:basedOn w:val="DefaultParagraphFont"/>
    <w:semiHidden/>
    <w:rsid w:val="002521C3"/>
    <w:rPr>
      <w:color w:val="0000FF"/>
      <w:u w:val="single"/>
    </w:rPr>
  </w:style>
  <w:style w:type="paragraph" w:styleId="ListParagraph">
    <w:name w:val="List Paragraph"/>
    <w:basedOn w:val="Normal"/>
    <w:uiPriority w:val="34"/>
    <w:qFormat/>
    <w:rsid w:val="006949C9"/>
    <w:pPr>
      <w:ind w:left="720"/>
      <w:contextualSpacing/>
    </w:pPr>
  </w:style>
  <w:style w:type="paragraph" w:styleId="BalloonText">
    <w:name w:val="Balloon Text"/>
    <w:basedOn w:val="Normal"/>
    <w:link w:val="BalloonTextChar"/>
    <w:uiPriority w:val="99"/>
    <w:semiHidden/>
    <w:unhideWhenUsed/>
    <w:rsid w:val="00264163"/>
    <w:rPr>
      <w:rFonts w:ascii="Tahoma" w:hAnsi="Tahoma" w:cs="Tahoma"/>
      <w:sz w:val="16"/>
      <w:szCs w:val="16"/>
    </w:rPr>
  </w:style>
  <w:style w:type="character" w:customStyle="1" w:styleId="BalloonTextChar">
    <w:name w:val="Balloon Text Char"/>
    <w:basedOn w:val="DefaultParagraphFont"/>
    <w:link w:val="BalloonText"/>
    <w:uiPriority w:val="99"/>
    <w:semiHidden/>
    <w:rsid w:val="002641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6647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DTF Notes</vt:lpstr>
    </vt:vector>
  </TitlesOfParts>
  <Company>Sony Electronics, Inc.</Company>
  <LinksUpToDate>false</LinksUpToDate>
  <CharactersWithSpaces>7897</CharactersWithSpaces>
  <SharedDoc>false</SharedDoc>
  <HLinks>
    <vt:vector size="6" baseType="variant">
      <vt:variant>
        <vt:i4>1441841</vt:i4>
      </vt:variant>
      <vt:variant>
        <vt:i4>0</vt:i4>
      </vt:variant>
      <vt:variant>
        <vt:i4>0</vt:i4>
      </vt:variant>
      <vt:variant>
        <vt:i4>5</vt:i4>
      </vt:variant>
      <vt:variant>
        <vt:lpwstr>mailto:smita@jhu.edu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DTF Notes</dc:title>
  <dc:creator>Smita A. Rahman</dc:creator>
  <cp:lastModifiedBy>DePauw</cp:lastModifiedBy>
  <cp:revision>2</cp:revision>
  <cp:lastPrinted>2013-01-28T13:30:00Z</cp:lastPrinted>
  <dcterms:created xsi:type="dcterms:W3CDTF">2013-01-28T13:31:00Z</dcterms:created>
  <dcterms:modified xsi:type="dcterms:W3CDTF">2013-01-28T13:31:00Z</dcterms:modified>
</cp:coreProperties>
</file>