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5D" w:rsidRPr="00005A77" w:rsidRDefault="00967E5D" w:rsidP="00967E5D">
      <w:pPr>
        <w:pStyle w:val="Title"/>
      </w:pPr>
      <w:r w:rsidRPr="00005A77">
        <w:t>POLS 390A International Political Economy</w:t>
      </w:r>
    </w:p>
    <w:p w:rsidR="00967E5D" w:rsidRPr="00005A77" w:rsidRDefault="00967E5D" w:rsidP="00967E5D">
      <w:pPr>
        <w:jc w:val="center"/>
        <w:rPr>
          <w:b/>
          <w:bCs/>
        </w:rPr>
      </w:pPr>
      <w:r w:rsidRPr="00005A77">
        <w:rPr>
          <w:b/>
          <w:bCs/>
        </w:rPr>
        <w:t>Fall 2010</w:t>
      </w:r>
    </w:p>
    <w:p w:rsidR="00967E5D" w:rsidRPr="00005A77" w:rsidRDefault="00073FB4" w:rsidP="00967E5D">
      <w:pPr>
        <w:jc w:val="center"/>
        <w:rPr>
          <w:b/>
          <w:bCs/>
        </w:rPr>
      </w:pPr>
      <w:r w:rsidRPr="00005A77">
        <w:rPr>
          <w:b/>
          <w:bCs/>
        </w:rPr>
        <w:t>TR</w:t>
      </w:r>
      <w:r w:rsidR="00967E5D" w:rsidRPr="00005A77">
        <w:rPr>
          <w:b/>
          <w:bCs/>
        </w:rPr>
        <w:t xml:space="preserve"> 8:20-9:50am in AH </w:t>
      </w:r>
      <w:r w:rsidR="004715A1">
        <w:rPr>
          <w:b/>
          <w:bCs/>
        </w:rPr>
        <w:t>318</w:t>
      </w:r>
    </w:p>
    <w:p w:rsidR="00967E5D" w:rsidRPr="00005A77" w:rsidRDefault="00967E5D" w:rsidP="00967E5D">
      <w:pPr>
        <w:ind w:left="2160" w:firstLine="720"/>
        <w:rPr>
          <w:b/>
          <w:bCs/>
        </w:rPr>
      </w:pPr>
      <w:r w:rsidRPr="00005A77">
        <w:rPr>
          <w:b/>
          <w:bCs/>
        </w:rPr>
        <w:t>Instructor: Rebekah Tromble</w:t>
      </w:r>
    </w:p>
    <w:p w:rsidR="00967E5D" w:rsidRPr="00005A77" w:rsidRDefault="00967E5D" w:rsidP="00967E5D">
      <w:pPr>
        <w:jc w:val="center"/>
        <w:rPr>
          <w:b/>
          <w:bCs/>
        </w:rPr>
      </w:pPr>
      <w:r w:rsidRPr="00005A77">
        <w:rPr>
          <w:b/>
          <w:bCs/>
        </w:rPr>
        <w:t xml:space="preserve">Office: Asbury Hall 106, ext. </w:t>
      </w:r>
      <w:r w:rsidRPr="00005A77">
        <w:rPr>
          <w:b/>
        </w:rPr>
        <w:t>4263</w:t>
      </w:r>
    </w:p>
    <w:p w:rsidR="00967E5D" w:rsidRPr="00005A77" w:rsidRDefault="00967E5D" w:rsidP="00967E5D">
      <w:pPr>
        <w:jc w:val="center"/>
        <w:rPr>
          <w:b/>
          <w:bCs/>
        </w:rPr>
      </w:pPr>
      <w:r w:rsidRPr="00005A77">
        <w:rPr>
          <w:b/>
          <w:bCs/>
        </w:rPr>
        <w:t>Office hours: MW 10:30-11:30am</w:t>
      </w:r>
      <w:r w:rsidR="00445F4B">
        <w:rPr>
          <w:b/>
          <w:bCs/>
        </w:rPr>
        <w:t>, or by appointment</w:t>
      </w:r>
    </w:p>
    <w:p w:rsidR="00967E5D" w:rsidRPr="00005A77" w:rsidRDefault="00967E5D" w:rsidP="00967E5D">
      <w:pPr>
        <w:pStyle w:val="NoSpacing"/>
        <w:jc w:val="center"/>
        <w:rPr>
          <w:rFonts w:ascii="Times New Roman" w:hAnsi="Times New Roman"/>
          <w:b/>
          <w:bCs/>
          <w:sz w:val="24"/>
          <w:szCs w:val="24"/>
        </w:rPr>
      </w:pPr>
      <w:r w:rsidRPr="00005A77">
        <w:rPr>
          <w:rFonts w:ascii="Times New Roman" w:hAnsi="Times New Roman"/>
          <w:b/>
          <w:bCs/>
          <w:sz w:val="24"/>
          <w:szCs w:val="24"/>
        </w:rPr>
        <w:t>Email: rebekahtromble@depauw.edu</w:t>
      </w:r>
    </w:p>
    <w:p w:rsidR="00967E5D" w:rsidRPr="00005A77" w:rsidRDefault="00967E5D" w:rsidP="00967E5D">
      <w:pPr>
        <w:pStyle w:val="NoSpacing"/>
        <w:rPr>
          <w:rFonts w:ascii="Times New Roman" w:hAnsi="Times New Roman"/>
          <w:sz w:val="24"/>
          <w:szCs w:val="24"/>
        </w:rPr>
      </w:pPr>
    </w:p>
    <w:p w:rsidR="00967E5D" w:rsidRPr="00005A77" w:rsidRDefault="00967E5D" w:rsidP="00967E5D">
      <w:pPr>
        <w:pStyle w:val="NoSpacing"/>
        <w:rPr>
          <w:rFonts w:ascii="Times New Roman" w:hAnsi="Times New Roman"/>
          <w:b/>
          <w:sz w:val="24"/>
          <w:szCs w:val="24"/>
        </w:rPr>
      </w:pPr>
      <w:r w:rsidRPr="00005A77">
        <w:rPr>
          <w:rFonts w:ascii="Times New Roman" w:hAnsi="Times New Roman"/>
          <w:b/>
          <w:i/>
          <w:sz w:val="24"/>
          <w:szCs w:val="24"/>
        </w:rPr>
        <w:t>Course Objectives</w:t>
      </w:r>
    </w:p>
    <w:p w:rsidR="00EA4157" w:rsidRDefault="00EA4157" w:rsidP="00EA4157">
      <w:pPr>
        <w:pStyle w:val="NoSpacing"/>
        <w:rPr>
          <w:rFonts w:ascii="Times New Roman" w:hAnsi="Times New Roman"/>
          <w:sz w:val="24"/>
          <w:szCs w:val="24"/>
        </w:rPr>
      </w:pPr>
      <w:r>
        <w:rPr>
          <w:rFonts w:ascii="Times New Roman" w:hAnsi="Times New Roman"/>
          <w:sz w:val="24"/>
          <w:szCs w:val="24"/>
        </w:rPr>
        <w:t>Few today</w:t>
      </w:r>
      <w:r w:rsidR="00005A77">
        <w:rPr>
          <w:rFonts w:ascii="Times New Roman" w:hAnsi="Times New Roman"/>
          <w:sz w:val="24"/>
          <w:szCs w:val="24"/>
        </w:rPr>
        <w:t xml:space="preserve"> doubt </w:t>
      </w:r>
      <w:r>
        <w:rPr>
          <w:rFonts w:ascii="Times New Roman" w:hAnsi="Times New Roman"/>
          <w:sz w:val="24"/>
          <w:szCs w:val="24"/>
        </w:rPr>
        <w:t xml:space="preserve">that </w:t>
      </w:r>
      <w:r w:rsidR="00005A77">
        <w:rPr>
          <w:rFonts w:ascii="Times New Roman" w:hAnsi="Times New Roman"/>
          <w:sz w:val="24"/>
          <w:szCs w:val="24"/>
        </w:rPr>
        <w:t xml:space="preserve">economics are an international (if not quite entirely global) affair.  </w:t>
      </w:r>
      <w:r>
        <w:rPr>
          <w:rFonts w:ascii="Times New Roman" w:hAnsi="Times New Roman"/>
          <w:sz w:val="24"/>
          <w:szCs w:val="24"/>
        </w:rPr>
        <w:t>Whether</w:t>
      </w:r>
      <w:r w:rsidR="00005A77">
        <w:rPr>
          <w:rFonts w:ascii="Times New Roman" w:hAnsi="Times New Roman"/>
          <w:sz w:val="24"/>
          <w:szCs w:val="24"/>
        </w:rPr>
        <w:t xml:space="preserve"> </w:t>
      </w:r>
      <w:r>
        <w:rPr>
          <w:rFonts w:ascii="Times New Roman" w:hAnsi="Times New Roman"/>
          <w:sz w:val="24"/>
          <w:szCs w:val="24"/>
        </w:rPr>
        <w:t xml:space="preserve">it’s our t-shirts </w:t>
      </w:r>
      <w:r w:rsidR="00005A77">
        <w:rPr>
          <w:rFonts w:ascii="Times New Roman" w:hAnsi="Times New Roman"/>
          <w:sz w:val="24"/>
          <w:szCs w:val="24"/>
        </w:rPr>
        <w:t>produced in Indonesia</w:t>
      </w:r>
      <w:r>
        <w:rPr>
          <w:rFonts w:ascii="Times New Roman" w:hAnsi="Times New Roman"/>
          <w:sz w:val="24"/>
          <w:szCs w:val="24"/>
        </w:rPr>
        <w:t>,</w:t>
      </w:r>
      <w:r w:rsidR="00005A77">
        <w:rPr>
          <w:rFonts w:ascii="Times New Roman" w:hAnsi="Times New Roman"/>
          <w:sz w:val="24"/>
          <w:szCs w:val="24"/>
        </w:rPr>
        <w:t xml:space="preserve"> blu-ray player</w:t>
      </w:r>
      <w:r>
        <w:rPr>
          <w:rFonts w:ascii="Times New Roman" w:hAnsi="Times New Roman"/>
          <w:sz w:val="24"/>
          <w:szCs w:val="24"/>
        </w:rPr>
        <w:t xml:space="preserve">s </w:t>
      </w:r>
      <w:r w:rsidR="00005A77">
        <w:rPr>
          <w:rFonts w:ascii="Times New Roman" w:hAnsi="Times New Roman"/>
          <w:sz w:val="24"/>
          <w:szCs w:val="24"/>
        </w:rPr>
        <w:t>manufactured in Japan</w:t>
      </w:r>
      <w:r>
        <w:rPr>
          <w:rFonts w:ascii="Times New Roman" w:hAnsi="Times New Roman"/>
          <w:sz w:val="24"/>
          <w:szCs w:val="24"/>
        </w:rPr>
        <w:t>,</w:t>
      </w:r>
      <w:r w:rsidR="00005A77">
        <w:rPr>
          <w:rFonts w:ascii="Times New Roman" w:hAnsi="Times New Roman"/>
          <w:sz w:val="24"/>
          <w:szCs w:val="24"/>
        </w:rPr>
        <w:t xml:space="preserve"> </w:t>
      </w:r>
      <w:r>
        <w:rPr>
          <w:rFonts w:ascii="Times New Roman" w:hAnsi="Times New Roman"/>
          <w:sz w:val="24"/>
          <w:szCs w:val="24"/>
        </w:rPr>
        <w:t>or</w:t>
      </w:r>
      <w:r w:rsidR="00005A77">
        <w:rPr>
          <w:rFonts w:ascii="Times New Roman" w:hAnsi="Times New Roman"/>
          <w:sz w:val="24"/>
          <w:szCs w:val="24"/>
        </w:rPr>
        <w:t xml:space="preserve"> banana</w:t>
      </w:r>
      <w:r>
        <w:rPr>
          <w:rFonts w:ascii="Times New Roman" w:hAnsi="Times New Roman"/>
          <w:sz w:val="24"/>
          <w:szCs w:val="24"/>
        </w:rPr>
        <w:t xml:space="preserve">s </w:t>
      </w:r>
      <w:r w:rsidR="00005A77">
        <w:rPr>
          <w:rFonts w:ascii="Times New Roman" w:hAnsi="Times New Roman"/>
          <w:sz w:val="24"/>
          <w:szCs w:val="24"/>
        </w:rPr>
        <w:t xml:space="preserve">grown in </w:t>
      </w:r>
      <w:r>
        <w:rPr>
          <w:rFonts w:ascii="Times New Roman" w:hAnsi="Times New Roman"/>
          <w:sz w:val="24"/>
          <w:szCs w:val="24"/>
        </w:rPr>
        <w:t>Ecuador</w:t>
      </w:r>
      <w:r w:rsidR="00005A77">
        <w:rPr>
          <w:rFonts w:ascii="Times New Roman" w:hAnsi="Times New Roman"/>
          <w:sz w:val="24"/>
          <w:szCs w:val="24"/>
        </w:rPr>
        <w:t>, most people have an intuitive understanding of the international nature of contemporary eco</w:t>
      </w:r>
      <w:r w:rsidR="00D10AFE">
        <w:rPr>
          <w:rFonts w:ascii="Times New Roman" w:hAnsi="Times New Roman"/>
          <w:sz w:val="24"/>
          <w:szCs w:val="24"/>
        </w:rPr>
        <w:t>nomics.</w:t>
      </w:r>
    </w:p>
    <w:p w:rsidR="00D10AFE" w:rsidRDefault="00005A77" w:rsidP="00EA4157">
      <w:pPr>
        <w:pStyle w:val="NoSpacing"/>
        <w:ind w:firstLine="360"/>
        <w:rPr>
          <w:rFonts w:ascii="Times New Roman" w:hAnsi="Times New Roman"/>
          <w:sz w:val="24"/>
          <w:szCs w:val="24"/>
        </w:rPr>
      </w:pPr>
      <w:r>
        <w:rPr>
          <w:rFonts w:ascii="Times New Roman" w:hAnsi="Times New Roman"/>
          <w:sz w:val="24"/>
          <w:szCs w:val="24"/>
        </w:rPr>
        <w:t xml:space="preserve">Most also have an at </w:t>
      </w:r>
      <w:r w:rsidR="00EA4157">
        <w:rPr>
          <w:rFonts w:ascii="Times New Roman" w:hAnsi="Times New Roman"/>
          <w:sz w:val="24"/>
          <w:szCs w:val="24"/>
        </w:rPr>
        <w:t>least partial</w:t>
      </w:r>
      <w:r>
        <w:rPr>
          <w:rFonts w:ascii="Times New Roman" w:hAnsi="Times New Roman"/>
          <w:sz w:val="24"/>
          <w:szCs w:val="24"/>
        </w:rPr>
        <w:t xml:space="preserve"> </w:t>
      </w:r>
      <w:r w:rsidR="00EA4157">
        <w:rPr>
          <w:rFonts w:ascii="Times New Roman" w:hAnsi="Times New Roman"/>
          <w:sz w:val="24"/>
          <w:szCs w:val="24"/>
        </w:rPr>
        <w:t>awareness</w:t>
      </w:r>
      <w:r>
        <w:rPr>
          <w:rFonts w:ascii="Times New Roman" w:hAnsi="Times New Roman"/>
          <w:sz w:val="24"/>
          <w:szCs w:val="24"/>
        </w:rPr>
        <w:t xml:space="preserve"> of the fact that </w:t>
      </w:r>
      <w:r w:rsidR="00EA4157">
        <w:rPr>
          <w:rFonts w:ascii="Times New Roman" w:hAnsi="Times New Roman"/>
          <w:sz w:val="24"/>
          <w:szCs w:val="24"/>
        </w:rPr>
        <w:t xml:space="preserve">international economics do not direct themselves—that </w:t>
      </w:r>
      <w:r>
        <w:rPr>
          <w:rFonts w:ascii="Times New Roman" w:hAnsi="Times New Roman"/>
          <w:sz w:val="24"/>
          <w:szCs w:val="24"/>
        </w:rPr>
        <w:t xml:space="preserve">political decisions produce complex policies that guide </w:t>
      </w:r>
      <w:r w:rsidR="00EA4157">
        <w:rPr>
          <w:rFonts w:ascii="Times New Roman" w:hAnsi="Times New Roman"/>
          <w:sz w:val="24"/>
          <w:szCs w:val="24"/>
        </w:rPr>
        <w:t>the international economic realm</w:t>
      </w:r>
      <w:r>
        <w:rPr>
          <w:rFonts w:ascii="Times New Roman" w:hAnsi="Times New Roman"/>
          <w:sz w:val="24"/>
          <w:szCs w:val="24"/>
        </w:rPr>
        <w:t xml:space="preserve">.  Trade barriers such as import tariffs, for example, help determine the type and amount </w:t>
      </w:r>
      <w:r w:rsidR="00D10AFE">
        <w:rPr>
          <w:rFonts w:ascii="Times New Roman" w:hAnsi="Times New Roman"/>
          <w:sz w:val="24"/>
          <w:szCs w:val="24"/>
        </w:rPr>
        <w:t xml:space="preserve">of t-shirts, blu-ray players, and bananas that are traded </w:t>
      </w:r>
      <w:r>
        <w:rPr>
          <w:rFonts w:ascii="Times New Roman" w:hAnsi="Times New Roman"/>
          <w:sz w:val="24"/>
          <w:szCs w:val="24"/>
        </w:rPr>
        <w:t xml:space="preserve">around the world.  </w:t>
      </w:r>
    </w:p>
    <w:p w:rsidR="00152C36" w:rsidRDefault="00152C36" w:rsidP="00EA4157">
      <w:pPr>
        <w:pStyle w:val="NoSpacing"/>
        <w:ind w:firstLine="360"/>
        <w:rPr>
          <w:rFonts w:ascii="Times New Roman" w:hAnsi="Times New Roman"/>
          <w:sz w:val="24"/>
          <w:szCs w:val="24"/>
        </w:rPr>
      </w:pPr>
      <w:r>
        <w:rPr>
          <w:rFonts w:ascii="Times New Roman" w:hAnsi="Times New Roman"/>
          <w:sz w:val="24"/>
          <w:szCs w:val="24"/>
        </w:rPr>
        <w:t xml:space="preserve">Most of us </w:t>
      </w:r>
      <w:r w:rsidR="001679DC">
        <w:rPr>
          <w:rFonts w:ascii="Times New Roman" w:hAnsi="Times New Roman"/>
          <w:sz w:val="24"/>
          <w:szCs w:val="24"/>
        </w:rPr>
        <w:t>understand</w:t>
      </w:r>
      <w:r>
        <w:rPr>
          <w:rFonts w:ascii="Times New Roman" w:hAnsi="Times New Roman"/>
          <w:sz w:val="24"/>
          <w:szCs w:val="24"/>
        </w:rPr>
        <w:t xml:space="preserve"> these basics.  Few of us like the outcomes.  </w:t>
      </w:r>
    </w:p>
    <w:p w:rsidR="00F32D20" w:rsidRDefault="00152C36" w:rsidP="00EA4157">
      <w:pPr>
        <w:pStyle w:val="NoSpacing"/>
        <w:ind w:firstLine="360"/>
        <w:rPr>
          <w:rFonts w:ascii="Times New Roman" w:hAnsi="Times New Roman"/>
          <w:sz w:val="24"/>
          <w:szCs w:val="24"/>
        </w:rPr>
      </w:pPr>
      <w:r>
        <w:rPr>
          <w:rFonts w:ascii="Times New Roman" w:hAnsi="Times New Roman"/>
          <w:sz w:val="24"/>
          <w:szCs w:val="24"/>
        </w:rPr>
        <w:t>American j</w:t>
      </w:r>
      <w:r w:rsidR="00F32D20">
        <w:rPr>
          <w:rFonts w:ascii="Times New Roman" w:hAnsi="Times New Roman"/>
          <w:sz w:val="24"/>
          <w:szCs w:val="24"/>
        </w:rPr>
        <w:t xml:space="preserve">obs </w:t>
      </w:r>
      <w:r>
        <w:rPr>
          <w:rFonts w:ascii="Times New Roman" w:hAnsi="Times New Roman"/>
          <w:sz w:val="24"/>
          <w:szCs w:val="24"/>
        </w:rPr>
        <w:t xml:space="preserve">are being </w:t>
      </w:r>
      <w:r w:rsidR="00F32D20">
        <w:rPr>
          <w:rFonts w:ascii="Times New Roman" w:hAnsi="Times New Roman"/>
          <w:sz w:val="24"/>
          <w:szCs w:val="24"/>
        </w:rPr>
        <w:t xml:space="preserve">shipped abroad.  Poverty </w:t>
      </w:r>
      <w:r>
        <w:rPr>
          <w:rFonts w:ascii="Times New Roman" w:hAnsi="Times New Roman"/>
          <w:sz w:val="24"/>
          <w:szCs w:val="24"/>
        </w:rPr>
        <w:t xml:space="preserve">is rampant </w:t>
      </w:r>
      <w:r w:rsidR="00F32D20">
        <w:rPr>
          <w:rFonts w:ascii="Times New Roman" w:hAnsi="Times New Roman"/>
          <w:sz w:val="24"/>
          <w:szCs w:val="24"/>
        </w:rPr>
        <w:t xml:space="preserve">in </w:t>
      </w:r>
      <w:r>
        <w:rPr>
          <w:rFonts w:ascii="Times New Roman" w:hAnsi="Times New Roman"/>
          <w:sz w:val="24"/>
          <w:szCs w:val="24"/>
        </w:rPr>
        <w:t>the global South</w:t>
      </w:r>
      <w:r w:rsidR="00F32D20">
        <w:rPr>
          <w:rFonts w:ascii="Times New Roman" w:hAnsi="Times New Roman"/>
          <w:sz w:val="24"/>
          <w:szCs w:val="24"/>
        </w:rPr>
        <w:t xml:space="preserve">.  </w:t>
      </w:r>
      <w:r>
        <w:rPr>
          <w:rFonts w:ascii="Times New Roman" w:hAnsi="Times New Roman"/>
          <w:sz w:val="24"/>
          <w:szCs w:val="24"/>
        </w:rPr>
        <w:t>Economic development is leading to e</w:t>
      </w:r>
      <w:r w:rsidR="00F32D20">
        <w:rPr>
          <w:rFonts w:ascii="Times New Roman" w:hAnsi="Times New Roman"/>
          <w:sz w:val="24"/>
          <w:szCs w:val="24"/>
        </w:rPr>
        <w:t xml:space="preserve">nvironmental degradation.    </w:t>
      </w:r>
    </w:p>
    <w:p w:rsidR="00005A77" w:rsidRPr="0002226A" w:rsidRDefault="009708FE" w:rsidP="005A06A1">
      <w:pPr>
        <w:pStyle w:val="NoSpacing"/>
        <w:ind w:firstLine="360"/>
        <w:rPr>
          <w:rFonts w:ascii="Times New Roman" w:hAnsi="Times New Roman"/>
          <w:sz w:val="24"/>
          <w:szCs w:val="24"/>
        </w:rPr>
      </w:pPr>
      <w:r>
        <w:rPr>
          <w:rFonts w:ascii="Times New Roman" w:hAnsi="Times New Roman"/>
          <w:sz w:val="24"/>
          <w:szCs w:val="24"/>
        </w:rPr>
        <w:t xml:space="preserve">Much of this course will focus on examining </w:t>
      </w:r>
      <w:r w:rsidR="006E0B44">
        <w:rPr>
          <w:rFonts w:ascii="Times New Roman" w:hAnsi="Times New Roman"/>
          <w:sz w:val="24"/>
          <w:szCs w:val="24"/>
        </w:rPr>
        <w:t>such</w:t>
      </w:r>
      <w:r>
        <w:rPr>
          <w:rFonts w:ascii="Times New Roman" w:hAnsi="Times New Roman"/>
          <w:sz w:val="24"/>
          <w:szCs w:val="24"/>
        </w:rPr>
        <w:t xml:space="preserve"> problems.</w:t>
      </w:r>
      <w:r w:rsidR="00824CD0">
        <w:rPr>
          <w:rFonts w:ascii="Times New Roman" w:hAnsi="Times New Roman"/>
          <w:sz w:val="24"/>
          <w:szCs w:val="24"/>
        </w:rPr>
        <w:t xml:space="preserve">  </w:t>
      </w:r>
      <w:r w:rsidR="00325938">
        <w:rPr>
          <w:rFonts w:ascii="Times New Roman" w:hAnsi="Times New Roman"/>
          <w:sz w:val="24"/>
          <w:szCs w:val="24"/>
        </w:rPr>
        <w:t>W</w:t>
      </w:r>
      <w:r w:rsidR="00325938" w:rsidRPr="00005A77">
        <w:rPr>
          <w:rFonts w:ascii="Times New Roman" w:hAnsi="Times New Roman"/>
          <w:sz w:val="24"/>
          <w:szCs w:val="24"/>
        </w:rPr>
        <w:t xml:space="preserve">e will apply a critical lens to </w:t>
      </w:r>
      <w:r w:rsidR="006E0B44">
        <w:rPr>
          <w:rFonts w:ascii="Times New Roman" w:hAnsi="Times New Roman"/>
          <w:sz w:val="24"/>
          <w:szCs w:val="24"/>
        </w:rPr>
        <w:t xml:space="preserve">the ideas and policies that have generated these predicaments.  </w:t>
      </w:r>
      <w:r w:rsidR="00325938" w:rsidRPr="00005A77">
        <w:rPr>
          <w:rFonts w:ascii="Times New Roman" w:hAnsi="Times New Roman"/>
          <w:sz w:val="24"/>
          <w:szCs w:val="24"/>
        </w:rPr>
        <w:t>At the same time, however, we will try to be constructive.  All too often, we (especially those of us in academia) dedicate ourselves to tearing down claims</w:t>
      </w:r>
      <w:r w:rsidR="006E0B44">
        <w:rPr>
          <w:rFonts w:ascii="Times New Roman" w:hAnsi="Times New Roman"/>
          <w:sz w:val="24"/>
          <w:szCs w:val="24"/>
        </w:rPr>
        <w:t xml:space="preserve"> and spend too little (often </w:t>
      </w:r>
      <w:r w:rsidR="006E0B44" w:rsidRPr="00AF0D7D">
        <w:rPr>
          <w:rFonts w:ascii="Times New Roman" w:hAnsi="Times New Roman"/>
          <w:i/>
          <w:sz w:val="24"/>
          <w:szCs w:val="24"/>
        </w:rPr>
        <w:t>no</w:t>
      </w:r>
      <w:r w:rsidR="006E0B44">
        <w:rPr>
          <w:rFonts w:ascii="Times New Roman" w:hAnsi="Times New Roman"/>
          <w:sz w:val="24"/>
          <w:szCs w:val="24"/>
        </w:rPr>
        <w:t>) time examining or d</w:t>
      </w:r>
      <w:r w:rsidR="00325938" w:rsidRPr="00005A77">
        <w:rPr>
          <w:rFonts w:ascii="Times New Roman" w:hAnsi="Times New Roman"/>
          <w:sz w:val="24"/>
          <w:szCs w:val="24"/>
        </w:rPr>
        <w:t>eveloping arguments that point us toward positive change.</w:t>
      </w:r>
      <w:r w:rsidR="006E0B44">
        <w:rPr>
          <w:rFonts w:ascii="Times New Roman" w:hAnsi="Times New Roman"/>
          <w:sz w:val="24"/>
          <w:szCs w:val="24"/>
        </w:rPr>
        <w:t xml:space="preserve">  In the weeks ahead, we will spend a great deal of time evaluating the proposals forwarded by some of today’s leading scholars and practitioners of international political economy (IPE) – people like Joseph Stiglitz, Jeffrey Sachs, Paul Collier, and Stephen Krasner.  </w:t>
      </w:r>
      <w:r w:rsidR="005A06A1">
        <w:rPr>
          <w:rFonts w:ascii="Times New Roman" w:hAnsi="Times New Roman"/>
          <w:sz w:val="24"/>
          <w:szCs w:val="24"/>
        </w:rPr>
        <w:t>W</w:t>
      </w:r>
      <w:r w:rsidR="006E0B44">
        <w:rPr>
          <w:rFonts w:ascii="Times New Roman" w:hAnsi="Times New Roman"/>
          <w:sz w:val="24"/>
          <w:szCs w:val="24"/>
        </w:rPr>
        <w:t>e will</w:t>
      </w:r>
      <w:r w:rsidR="005A06A1">
        <w:rPr>
          <w:rFonts w:ascii="Times New Roman" w:hAnsi="Times New Roman"/>
          <w:sz w:val="24"/>
          <w:szCs w:val="24"/>
        </w:rPr>
        <w:t>,</w:t>
      </w:r>
      <w:r w:rsidR="006E0B44">
        <w:rPr>
          <w:rFonts w:ascii="Times New Roman" w:hAnsi="Times New Roman"/>
          <w:sz w:val="24"/>
          <w:szCs w:val="24"/>
        </w:rPr>
        <w:t xml:space="preserve"> of course</w:t>
      </w:r>
      <w:r w:rsidR="005A06A1">
        <w:rPr>
          <w:rFonts w:ascii="Times New Roman" w:hAnsi="Times New Roman"/>
          <w:sz w:val="24"/>
          <w:szCs w:val="24"/>
        </w:rPr>
        <w:t>,</w:t>
      </w:r>
      <w:r w:rsidR="006E0B44">
        <w:rPr>
          <w:rFonts w:ascii="Times New Roman" w:hAnsi="Times New Roman"/>
          <w:sz w:val="24"/>
          <w:szCs w:val="24"/>
        </w:rPr>
        <w:t xml:space="preserve"> apply a critical lens to their proposals</w:t>
      </w:r>
      <w:r w:rsidR="005A06A1">
        <w:rPr>
          <w:rFonts w:ascii="Times New Roman" w:hAnsi="Times New Roman"/>
          <w:sz w:val="24"/>
          <w:szCs w:val="24"/>
        </w:rPr>
        <w:t>.</w:t>
      </w:r>
      <w:r w:rsidR="006E0B44">
        <w:rPr>
          <w:rFonts w:ascii="Times New Roman" w:hAnsi="Times New Roman"/>
          <w:sz w:val="24"/>
          <w:szCs w:val="24"/>
        </w:rPr>
        <w:t xml:space="preserve"> </w:t>
      </w:r>
      <w:r w:rsidR="005A06A1">
        <w:rPr>
          <w:rFonts w:ascii="Times New Roman" w:hAnsi="Times New Roman"/>
          <w:sz w:val="24"/>
          <w:szCs w:val="24"/>
        </w:rPr>
        <w:t xml:space="preserve"> </w:t>
      </w:r>
      <w:r w:rsidR="0002226A">
        <w:rPr>
          <w:rFonts w:ascii="Times New Roman" w:hAnsi="Times New Roman"/>
          <w:sz w:val="24"/>
          <w:szCs w:val="24"/>
        </w:rPr>
        <w:t xml:space="preserve">No ideas should be accepted without questioning.  </w:t>
      </w:r>
      <w:r w:rsidR="005A06A1">
        <w:rPr>
          <w:rFonts w:ascii="Times New Roman" w:hAnsi="Times New Roman"/>
          <w:sz w:val="24"/>
          <w:szCs w:val="24"/>
        </w:rPr>
        <w:t>A</w:t>
      </w:r>
      <w:r w:rsidR="006E0B44">
        <w:rPr>
          <w:rFonts w:ascii="Times New Roman" w:hAnsi="Times New Roman"/>
          <w:sz w:val="24"/>
          <w:szCs w:val="24"/>
        </w:rPr>
        <w:t xml:space="preserve">nd I </w:t>
      </w:r>
      <w:r w:rsidR="005A06A1">
        <w:rPr>
          <w:rFonts w:ascii="Times New Roman" w:hAnsi="Times New Roman"/>
          <w:sz w:val="24"/>
          <w:szCs w:val="24"/>
        </w:rPr>
        <w:t xml:space="preserve">certainly </w:t>
      </w:r>
      <w:r w:rsidR="006E0B44">
        <w:rPr>
          <w:rFonts w:ascii="Times New Roman" w:hAnsi="Times New Roman"/>
          <w:sz w:val="24"/>
          <w:szCs w:val="24"/>
        </w:rPr>
        <w:t xml:space="preserve">do not expect you to come away with </w:t>
      </w:r>
      <w:r w:rsidR="00AF0D7D">
        <w:rPr>
          <w:rFonts w:ascii="Times New Roman" w:hAnsi="Times New Roman"/>
          <w:sz w:val="24"/>
          <w:szCs w:val="24"/>
        </w:rPr>
        <w:t>a</w:t>
      </w:r>
      <w:r w:rsidR="006E0B44">
        <w:rPr>
          <w:rFonts w:ascii="Times New Roman" w:hAnsi="Times New Roman"/>
          <w:sz w:val="24"/>
          <w:szCs w:val="24"/>
        </w:rPr>
        <w:t xml:space="preserve"> straightforward or definitive </w:t>
      </w:r>
      <w:r w:rsidR="005A06A1">
        <w:rPr>
          <w:rFonts w:ascii="Times New Roman" w:hAnsi="Times New Roman"/>
          <w:sz w:val="24"/>
          <w:szCs w:val="24"/>
        </w:rPr>
        <w:t xml:space="preserve">sense </w:t>
      </w:r>
      <w:r w:rsidR="0002226A">
        <w:rPr>
          <w:rFonts w:ascii="Times New Roman" w:hAnsi="Times New Roman"/>
          <w:sz w:val="24"/>
          <w:szCs w:val="24"/>
        </w:rPr>
        <w:t>of</w:t>
      </w:r>
      <w:r w:rsidR="005A06A1">
        <w:rPr>
          <w:rFonts w:ascii="Times New Roman" w:hAnsi="Times New Roman"/>
          <w:sz w:val="24"/>
          <w:szCs w:val="24"/>
        </w:rPr>
        <w:t xml:space="preserve"> how to correct all the</w:t>
      </w:r>
      <w:r w:rsidR="006E0B44">
        <w:rPr>
          <w:rFonts w:ascii="Times New Roman" w:hAnsi="Times New Roman"/>
          <w:sz w:val="24"/>
          <w:szCs w:val="24"/>
        </w:rPr>
        <w:t xml:space="preserve"> problems in </w:t>
      </w:r>
      <w:r w:rsidR="005A06A1">
        <w:rPr>
          <w:rFonts w:ascii="Times New Roman" w:hAnsi="Times New Roman"/>
          <w:sz w:val="24"/>
          <w:szCs w:val="24"/>
        </w:rPr>
        <w:t xml:space="preserve">contemporary </w:t>
      </w:r>
      <w:r w:rsidR="006E0B44">
        <w:rPr>
          <w:rFonts w:ascii="Times New Roman" w:hAnsi="Times New Roman"/>
          <w:sz w:val="24"/>
          <w:szCs w:val="24"/>
        </w:rPr>
        <w:t>IPE</w:t>
      </w:r>
      <w:r w:rsidR="005A06A1">
        <w:rPr>
          <w:rFonts w:ascii="Times New Roman" w:hAnsi="Times New Roman"/>
          <w:sz w:val="24"/>
          <w:szCs w:val="24"/>
        </w:rPr>
        <w:t xml:space="preserve">.  </w:t>
      </w:r>
      <w:r w:rsidR="006E0B44">
        <w:rPr>
          <w:rFonts w:ascii="Times New Roman" w:hAnsi="Times New Roman"/>
          <w:sz w:val="24"/>
          <w:szCs w:val="24"/>
        </w:rPr>
        <w:t xml:space="preserve"> </w:t>
      </w:r>
      <w:r w:rsidR="00AF0D7D">
        <w:rPr>
          <w:rFonts w:ascii="Times New Roman" w:hAnsi="Times New Roman"/>
          <w:sz w:val="24"/>
          <w:szCs w:val="24"/>
        </w:rPr>
        <w:t xml:space="preserve">This is no space for dogmatism.  </w:t>
      </w:r>
      <w:r w:rsidR="005A06A1">
        <w:rPr>
          <w:rFonts w:ascii="Times New Roman" w:hAnsi="Times New Roman"/>
          <w:sz w:val="24"/>
          <w:szCs w:val="24"/>
        </w:rPr>
        <w:t>Still</w:t>
      </w:r>
      <w:r w:rsidR="0002226A">
        <w:rPr>
          <w:rFonts w:ascii="Times New Roman" w:hAnsi="Times New Roman"/>
          <w:sz w:val="24"/>
          <w:szCs w:val="24"/>
        </w:rPr>
        <w:t>, given the genuine and profound real-world importance of international political economy, it is essential that we take as much time to engage in “</w:t>
      </w:r>
      <w:r w:rsidR="0002226A">
        <w:rPr>
          <w:rFonts w:ascii="Times New Roman" w:hAnsi="Times New Roman"/>
          <w:i/>
          <w:sz w:val="24"/>
          <w:szCs w:val="24"/>
        </w:rPr>
        <w:t>constructive</w:t>
      </w:r>
      <w:r w:rsidR="0002226A">
        <w:rPr>
          <w:rFonts w:ascii="Times New Roman" w:hAnsi="Times New Roman"/>
          <w:sz w:val="24"/>
          <w:szCs w:val="24"/>
        </w:rPr>
        <w:t xml:space="preserve"> thinking” as we do in “critical thinking”.</w:t>
      </w:r>
    </w:p>
    <w:p w:rsidR="00005A77" w:rsidRPr="00005A77" w:rsidRDefault="00005A77" w:rsidP="007D4143">
      <w:pPr>
        <w:pStyle w:val="NoSpacing"/>
        <w:ind w:left="720"/>
        <w:rPr>
          <w:rFonts w:ascii="Times New Roman" w:hAnsi="Times New Roman"/>
          <w:sz w:val="24"/>
          <w:szCs w:val="24"/>
        </w:rPr>
      </w:pPr>
    </w:p>
    <w:p w:rsidR="00447EE4" w:rsidRPr="00005A77" w:rsidRDefault="00447EE4" w:rsidP="007D3955">
      <w:pPr>
        <w:pStyle w:val="NoSpacing"/>
        <w:rPr>
          <w:rFonts w:ascii="Times New Roman" w:hAnsi="Times New Roman"/>
          <w:sz w:val="24"/>
          <w:szCs w:val="24"/>
        </w:rPr>
      </w:pPr>
    </w:p>
    <w:p w:rsidR="004715A1" w:rsidRDefault="004715A1" w:rsidP="007D3955">
      <w:pPr>
        <w:pStyle w:val="NoSpacing"/>
        <w:rPr>
          <w:rFonts w:ascii="Times New Roman" w:hAnsi="Times New Roman"/>
          <w:b/>
          <w:i/>
          <w:sz w:val="24"/>
          <w:szCs w:val="24"/>
        </w:rPr>
      </w:pPr>
    </w:p>
    <w:p w:rsidR="007D3955" w:rsidRPr="00005A77" w:rsidRDefault="00073FB4" w:rsidP="007D3955">
      <w:pPr>
        <w:pStyle w:val="NoSpacing"/>
        <w:rPr>
          <w:rFonts w:ascii="Times New Roman" w:hAnsi="Times New Roman"/>
          <w:b/>
          <w:i/>
          <w:sz w:val="24"/>
          <w:szCs w:val="24"/>
        </w:rPr>
      </w:pPr>
      <w:r w:rsidRPr="00005A77">
        <w:rPr>
          <w:rFonts w:ascii="Times New Roman" w:hAnsi="Times New Roman"/>
          <w:b/>
          <w:i/>
          <w:sz w:val="24"/>
          <w:szCs w:val="24"/>
        </w:rPr>
        <w:t>Assessment</w:t>
      </w:r>
    </w:p>
    <w:p w:rsidR="00073FB4" w:rsidRPr="00005A77" w:rsidRDefault="00073FB4" w:rsidP="00073FB4">
      <w:pPr>
        <w:pStyle w:val="NoSpacing"/>
        <w:rPr>
          <w:rFonts w:ascii="Times New Roman" w:hAnsi="Times New Roman"/>
          <w:sz w:val="24"/>
          <w:szCs w:val="24"/>
        </w:rPr>
      </w:pPr>
      <w:r w:rsidRPr="00005A77">
        <w:rPr>
          <w:rFonts w:ascii="Times New Roman" w:hAnsi="Times New Roman"/>
          <w:sz w:val="24"/>
          <w:szCs w:val="24"/>
        </w:rPr>
        <w:t>Your course grade will be divided into six components:</w:t>
      </w:r>
    </w:p>
    <w:p w:rsidR="00073FB4" w:rsidRPr="00005A77" w:rsidRDefault="00073FB4" w:rsidP="00073FB4">
      <w:pPr>
        <w:pStyle w:val="NoSpacing"/>
        <w:rPr>
          <w:rFonts w:ascii="Times New Roman" w:hAnsi="Times New Roman"/>
          <w:sz w:val="24"/>
          <w:szCs w:val="24"/>
        </w:rPr>
      </w:pPr>
    </w:p>
    <w:p w:rsidR="007D3955" w:rsidRPr="00005A77" w:rsidRDefault="007D3955" w:rsidP="007D3955">
      <w:pPr>
        <w:pStyle w:val="NoSpacing"/>
        <w:numPr>
          <w:ilvl w:val="0"/>
          <w:numId w:val="2"/>
        </w:numPr>
        <w:rPr>
          <w:rFonts w:ascii="Times New Roman" w:hAnsi="Times New Roman"/>
          <w:sz w:val="24"/>
          <w:szCs w:val="24"/>
        </w:rPr>
      </w:pPr>
      <w:r w:rsidRPr="00005A77">
        <w:rPr>
          <w:rFonts w:ascii="Times New Roman" w:hAnsi="Times New Roman"/>
          <w:i/>
          <w:sz w:val="24"/>
          <w:szCs w:val="24"/>
        </w:rPr>
        <w:t>Participation</w:t>
      </w:r>
      <w:r w:rsidRPr="00005A77">
        <w:rPr>
          <w:rFonts w:ascii="Times New Roman" w:hAnsi="Times New Roman"/>
          <w:sz w:val="24"/>
          <w:szCs w:val="24"/>
        </w:rPr>
        <w:t xml:space="preserve"> (15%)</w:t>
      </w:r>
      <w:r w:rsidR="000B479B" w:rsidRPr="00005A77">
        <w:rPr>
          <w:rFonts w:ascii="Times New Roman" w:hAnsi="Times New Roman"/>
          <w:sz w:val="24"/>
          <w:szCs w:val="24"/>
        </w:rPr>
        <w:t xml:space="preserve"> - This is a discussion-based course.  As such, your active and informed participation is essential.  I expect you to attend class—with exceptions made for reasonable and documented excuses—and </w:t>
      </w:r>
      <w:r w:rsidR="000B479B" w:rsidRPr="00005A77">
        <w:rPr>
          <w:rFonts w:ascii="Times New Roman" w:hAnsi="Times New Roman"/>
          <w:b/>
          <w:i/>
          <w:sz w:val="24"/>
          <w:szCs w:val="24"/>
        </w:rPr>
        <w:t>more than two unexcused absences will lead to partial-letter deductions in your participation grade for each absence</w:t>
      </w:r>
      <w:r w:rsidR="000B479B" w:rsidRPr="00005A77">
        <w:rPr>
          <w:rFonts w:ascii="Times New Roman" w:hAnsi="Times New Roman"/>
          <w:sz w:val="24"/>
          <w:szCs w:val="24"/>
        </w:rPr>
        <w:t xml:space="preserve">.  (For example, if you have three unexcused absences and your participation grade for the semester is a B+, it will become a B.  If you have four unexcused absences and your participation grade is a B+, it will become a B-.)  I also expect you to come to class </w:t>
      </w:r>
      <w:r w:rsidR="000B479B" w:rsidRPr="00005A77">
        <w:rPr>
          <w:rFonts w:ascii="Times New Roman" w:hAnsi="Times New Roman"/>
          <w:sz w:val="24"/>
          <w:szCs w:val="24"/>
        </w:rPr>
        <w:lastRenderedPageBreak/>
        <w:t>prepared, having read the materials for the day and ready to discuss them in a thoughtful way.</w:t>
      </w:r>
    </w:p>
    <w:p w:rsidR="006F2FC4" w:rsidRPr="00005A77" w:rsidRDefault="006F2FC4" w:rsidP="006F2FC4">
      <w:pPr>
        <w:pStyle w:val="NoSpacing"/>
        <w:numPr>
          <w:ilvl w:val="0"/>
          <w:numId w:val="2"/>
        </w:numPr>
        <w:rPr>
          <w:rFonts w:ascii="Times New Roman" w:hAnsi="Times New Roman"/>
          <w:sz w:val="24"/>
          <w:szCs w:val="24"/>
        </w:rPr>
      </w:pPr>
      <w:r w:rsidRPr="00005A77">
        <w:rPr>
          <w:rFonts w:ascii="Times New Roman" w:hAnsi="Times New Roman"/>
          <w:i/>
          <w:sz w:val="24"/>
          <w:szCs w:val="24"/>
        </w:rPr>
        <w:t>Discussion Questions</w:t>
      </w:r>
      <w:r w:rsidRPr="00005A77">
        <w:rPr>
          <w:rFonts w:ascii="Times New Roman" w:hAnsi="Times New Roman"/>
          <w:sz w:val="24"/>
          <w:szCs w:val="24"/>
        </w:rPr>
        <w:t xml:space="preserve"> (10%) – Before each class period, each student is required to submit two questions drawn from the readings that can serve as the basis for </w:t>
      </w:r>
      <w:r w:rsidR="00A51B9D" w:rsidRPr="00005A77">
        <w:rPr>
          <w:rFonts w:ascii="Times New Roman" w:hAnsi="Times New Roman"/>
          <w:sz w:val="24"/>
          <w:szCs w:val="24"/>
        </w:rPr>
        <w:t xml:space="preserve">class </w:t>
      </w:r>
      <w:r w:rsidRPr="00005A77">
        <w:rPr>
          <w:rFonts w:ascii="Times New Roman" w:hAnsi="Times New Roman"/>
          <w:sz w:val="24"/>
          <w:szCs w:val="24"/>
        </w:rPr>
        <w:t xml:space="preserve">discussion.  These questions must be posted on the Moodle discussion board </w:t>
      </w:r>
      <w:r w:rsidRPr="00005A77">
        <w:rPr>
          <w:rFonts w:ascii="Times New Roman" w:hAnsi="Times New Roman"/>
          <w:b/>
          <w:i/>
          <w:sz w:val="24"/>
          <w:szCs w:val="24"/>
        </w:rPr>
        <w:t>no later than 8pm the evening before the next class session</w:t>
      </w:r>
      <w:r w:rsidRPr="00005A77">
        <w:rPr>
          <w:rFonts w:ascii="Times New Roman" w:hAnsi="Times New Roman"/>
          <w:sz w:val="24"/>
          <w:szCs w:val="24"/>
        </w:rPr>
        <w:t>.</w:t>
      </w:r>
      <w:r w:rsidR="00A51B9D" w:rsidRPr="00005A77">
        <w:rPr>
          <w:rFonts w:ascii="Times New Roman" w:hAnsi="Times New Roman"/>
          <w:sz w:val="24"/>
          <w:szCs w:val="24"/>
        </w:rPr>
        <w:t xml:space="preserve">  These questions need not be long (two or three sentences is acceptable), but should be broad and insightful enough to spur engaged discussion of key issues.  *</w:t>
      </w:r>
      <w:r w:rsidR="00982780" w:rsidRPr="00005A77">
        <w:rPr>
          <w:rFonts w:ascii="Times New Roman" w:hAnsi="Times New Roman"/>
          <w:sz w:val="24"/>
          <w:szCs w:val="24"/>
        </w:rPr>
        <w:t>Discussion questions</w:t>
      </w:r>
      <w:r w:rsidR="00A51B9D" w:rsidRPr="00005A77">
        <w:rPr>
          <w:rFonts w:ascii="Times New Roman" w:hAnsi="Times New Roman"/>
          <w:sz w:val="24"/>
          <w:szCs w:val="24"/>
        </w:rPr>
        <w:t xml:space="preserve"> must not duplicate </w:t>
      </w:r>
      <w:r w:rsidR="00982780" w:rsidRPr="00005A77">
        <w:rPr>
          <w:rFonts w:ascii="Times New Roman" w:hAnsi="Times New Roman"/>
          <w:sz w:val="24"/>
          <w:szCs w:val="24"/>
        </w:rPr>
        <w:t>those</w:t>
      </w:r>
      <w:r w:rsidR="00A51B9D" w:rsidRPr="00005A77">
        <w:rPr>
          <w:rFonts w:ascii="Times New Roman" w:hAnsi="Times New Roman"/>
          <w:sz w:val="24"/>
          <w:szCs w:val="24"/>
        </w:rPr>
        <w:t xml:space="preserve"> presented at the end of each chapter in the Cohn textbook.*</w:t>
      </w:r>
    </w:p>
    <w:p w:rsidR="006F2FC4" w:rsidRPr="00005A77" w:rsidRDefault="006F2FC4" w:rsidP="006F2FC4">
      <w:pPr>
        <w:pStyle w:val="NoSpacing"/>
        <w:numPr>
          <w:ilvl w:val="0"/>
          <w:numId w:val="2"/>
        </w:numPr>
        <w:rPr>
          <w:rFonts w:ascii="Times New Roman" w:hAnsi="Times New Roman"/>
          <w:sz w:val="24"/>
          <w:szCs w:val="24"/>
        </w:rPr>
      </w:pPr>
      <w:r w:rsidRPr="00005A77">
        <w:rPr>
          <w:rFonts w:ascii="Times New Roman" w:hAnsi="Times New Roman"/>
          <w:i/>
          <w:sz w:val="24"/>
          <w:szCs w:val="24"/>
        </w:rPr>
        <w:t>Leading class discussion</w:t>
      </w:r>
      <w:r w:rsidRPr="00005A77">
        <w:rPr>
          <w:rFonts w:ascii="Times New Roman" w:hAnsi="Times New Roman"/>
          <w:sz w:val="24"/>
          <w:szCs w:val="24"/>
        </w:rPr>
        <w:t xml:space="preserve"> (10%) – Each student will lead one class discussion during the semester.  When leading a discussion, you should come prepared with (1) a brief (no more than 10-minute) overview of </w:t>
      </w:r>
      <w:r w:rsidR="000B479B" w:rsidRPr="00005A77">
        <w:rPr>
          <w:rFonts w:ascii="Times New Roman" w:hAnsi="Times New Roman"/>
          <w:sz w:val="24"/>
          <w:szCs w:val="24"/>
        </w:rPr>
        <w:t xml:space="preserve">the main issues raised in </w:t>
      </w:r>
      <w:r w:rsidRPr="00005A77">
        <w:rPr>
          <w:rFonts w:ascii="Times New Roman" w:hAnsi="Times New Roman"/>
          <w:sz w:val="24"/>
          <w:szCs w:val="24"/>
        </w:rPr>
        <w:t xml:space="preserve">the readings </w:t>
      </w:r>
      <w:r w:rsidR="00982780" w:rsidRPr="00005A77">
        <w:rPr>
          <w:rFonts w:ascii="Times New Roman" w:hAnsi="Times New Roman"/>
          <w:sz w:val="24"/>
          <w:szCs w:val="24"/>
        </w:rPr>
        <w:t>to</w:t>
      </w:r>
      <w:r w:rsidRPr="00005A77">
        <w:rPr>
          <w:rFonts w:ascii="Times New Roman" w:hAnsi="Times New Roman"/>
          <w:sz w:val="24"/>
          <w:szCs w:val="24"/>
        </w:rPr>
        <w:t xml:space="preserve"> present to the class and (2) a list of questions—drawn from both your classmates</w:t>
      </w:r>
      <w:r w:rsidR="000B479B" w:rsidRPr="00005A77">
        <w:rPr>
          <w:rFonts w:ascii="Times New Roman" w:hAnsi="Times New Roman"/>
          <w:sz w:val="24"/>
          <w:szCs w:val="24"/>
        </w:rPr>
        <w:t>’</w:t>
      </w:r>
      <w:r w:rsidRPr="00005A77">
        <w:rPr>
          <w:rFonts w:ascii="Times New Roman" w:hAnsi="Times New Roman"/>
          <w:sz w:val="24"/>
          <w:szCs w:val="24"/>
        </w:rPr>
        <w:t xml:space="preserve"> questions posted on Moodle and your own </w:t>
      </w:r>
      <w:r w:rsidR="00982780" w:rsidRPr="00005A77">
        <w:rPr>
          <w:rFonts w:ascii="Times New Roman" w:hAnsi="Times New Roman"/>
          <w:sz w:val="24"/>
          <w:szCs w:val="24"/>
        </w:rPr>
        <w:t>understanding</w:t>
      </w:r>
      <w:r w:rsidRPr="00005A77">
        <w:rPr>
          <w:rFonts w:ascii="Times New Roman" w:hAnsi="Times New Roman"/>
          <w:sz w:val="24"/>
          <w:szCs w:val="24"/>
        </w:rPr>
        <w:t xml:space="preserve"> of the readings—that you use to guide</w:t>
      </w:r>
      <w:r w:rsidR="00A51B9D" w:rsidRPr="00005A77">
        <w:rPr>
          <w:rFonts w:ascii="Times New Roman" w:hAnsi="Times New Roman"/>
          <w:sz w:val="24"/>
          <w:szCs w:val="24"/>
        </w:rPr>
        <w:t xml:space="preserve"> the class </w:t>
      </w:r>
      <w:r w:rsidR="00982780" w:rsidRPr="00005A77">
        <w:rPr>
          <w:rFonts w:ascii="Times New Roman" w:hAnsi="Times New Roman"/>
          <w:sz w:val="24"/>
          <w:szCs w:val="24"/>
        </w:rPr>
        <w:t>for the day</w:t>
      </w:r>
      <w:r w:rsidR="00A51B9D" w:rsidRPr="00005A77">
        <w:rPr>
          <w:rFonts w:ascii="Times New Roman" w:hAnsi="Times New Roman"/>
          <w:sz w:val="24"/>
          <w:szCs w:val="24"/>
        </w:rPr>
        <w:t>.</w:t>
      </w:r>
    </w:p>
    <w:p w:rsidR="007D3955" w:rsidRPr="00005A77" w:rsidRDefault="007D3955" w:rsidP="007D3955">
      <w:pPr>
        <w:pStyle w:val="NoSpacing"/>
        <w:numPr>
          <w:ilvl w:val="0"/>
          <w:numId w:val="2"/>
        </w:numPr>
        <w:rPr>
          <w:rFonts w:ascii="Times New Roman" w:hAnsi="Times New Roman"/>
          <w:sz w:val="24"/>
          <w:szCs w:val="24"/>
        </w:rPr>
      </w:pPr>
      <w:r w:rsidRPr="00005A77">
        <w:rPr>
          <w:rFonts w:ascii="Times New Roman" w:hAnsi="Times New Roman"/>
          <w:i/>
          <w:sz w:val="24"/>
          <w:szCs w:val="24"/>
        </w:rPr>
        <w:t>Short writing assignments</w:t>
      </w:r>
      <w:r w:rsidRPr="00005A77">
        <w:rPr>
          <w:rFonts w:ascii="Times New Roman" w:hAnsi="Times New Roman"/>
          <w:sz w:val="24"/>
          <w:szCs w:val="24"/>
        </w:rPr>
        <w:t xml:space="preserve"> (3 @ 5% each, 15% total)</w:t>
      </w:r>
      <w:r w:rsidR="00982780" w:rsidRPr="00005A77">
        <w:rPr>
          <w:rFonts w:ascii="Times New Roman" w:hAnsi="Times New Roman"/>
          <w:sz w:val="24"/>
          <w:szCs w:val="24"/>
        </w:rPr>
        <w:t xml:space="preserve"> – </w:t>
      </w:r>
      <w:r w:rsidR="0097716E">
        <w:rPr>
          <w:rFonts w:ascii="Times New Roman" w:hAnsi="Times New Roman"/>
          <w:sz w:val="24"/>
          <w:szCs w:val="24"/>
        </w:rPr>
        <w:t>T</w:t>
      </w:r>
      <w:r w:rsidR="00982780" w:rsidRPr="00005A77">
        <w:rPr>
          <w:rFonts w:ascii="Times New Roman" w:hAnsi="Times New Roman"/>
          <w:sz w:val="24"/>
          <w:szCs w:val="24"/>
        </w:rPr>
        <w:t>hese assignments will be 2-3 pages each, and will be geared toward spurring deeper reflection on particularly complex issues addressed in class.  You will have at least one week to complete each assignment.</w:t>
      </w:r>
    </w:p>
    <w:p w:rsidR="007D3955" w:rsidRPr="00005A77" w:rsidRDefault="007D3955" w:rsidP="007D3955">
      <w:pPr>
        <w:pStyle w:val="NoSpacing"/>
        <w:numPr>
          <w:ilvl w:val="0"/>
          <w:numId w:val="2"/>
        </w:numPr>
        <w:rPr>
          <w:rFonts w:ascii="Times New Roman" w:hAnsi="Times New Roman"/>
          <w:sz w:val="24"/>
          <w:szCs w:val="24"/>
        </w:rPr>
      </w:pPr>
      <w:r w:rsidRPr="00005A77">
        <w:rPr>
          <w:rFonts w:ascii="Times New Roman" w:hAnsi="Times New Roman"/>
          <w:i/>
          <w:sz w:val="24"/>
          <w:szCs w:val="24"/>
        </w:rPr>
        <w:t>Research design</w:t>
      </w:r>
      <w:r w:rsidRPr="00005A77">
        <w:rPr>
          <w:rFonts w:ascii="Times New Roman" w:hAnsi="Times New Roman"/>
          <w:sz w:val="24"/>
          <w:szCs w:val="24"/>
        </w:rPr>
        <w:t xml:space="preserve"> (15%)</w:t>
      </w:r>
      <w:r w:rsidR="00D6220A" w:rsidRPr="00005A77">
        <w:rPr>
          <w:rFonts w:ascii="Times New Roman" w:hAnsi="Times New Roman"/>
          <w:sz w:val="24"/>
          <w:szCs w:val="24"/>
        </w:rPr>
        <w:t xml:space="preserve"> </w:t>
      </w:r>
      <w:r w:rsidR="00D24C09" w:rsidRPr="00005A77">
        <w:rPr>
          <w:rFonts w:ascii="Times New Roman" w:hAnsi="Times New Roman"/>
          <w:sz w:val="24"/>
          <w:szCs w:val="24"/>
        </w:rPr>
        <w:t>–</w:t>
      </w:r>
      <w:r w:rsidR="0097716E">
        <w:rPr>
          <w:rFonts w:ascii="Times New Roman" w:hAnsi="Times New Roman"/>
          <w:sz w:val="24"/>
          <w:szCs w:val="24"/>
        </w:rPr>
        <w:t xml:space="preserve"> 5-7 pages.</w:t>
      </w:r>
      <w:r w:rsidR="00D6220A" w:rsidRPr="00005A77">
        <w:rPr>
          <w:rFonts w:ascii="Times New Roman" w:hAnsi="Times New Roman"/>
          <w:sz w:val="24"/>
          <w:szCs w:val="24"/>
        </w:rPr>
        <w:t xml:space="preserve"> </w:t>
      </w:r>
      <w:r w:rsidR="00D24C09" w:rsidRPr="00005A77">
        <w:rPr>
          <w:rFonts w:ascii="Times New Roman" w:hAnsi="Times New Roman"/>
          <w:b/>
          <w:i/>
          <w:sz w:val="24"/>
          <w:szCs w:val="24"/>
        </w:rPr>
        <w:t>Due November 11</w:t>
      </w:r>
      <w:r w:rsidR="00D24C09" w:rsidRPr="00005A77">
        <w:rPr>
          <w:rFonts w:ascii="Times New Roman" w:hAnsi="Times New Roman"/>
          <w:b/>
          <w:i/>
          <w:sz w:val="24"/>
          <w:szCs w:val="24"/>
          <w:vertAlign w:val="superscript"/>
        </w:rPr>
        <w:t>th</w:t>
      </w:r>
      <w:r w:rsidR="00D24C09" w:rsidRPr="00005A77">
        <w:rPr>
          <w:rFonts w:ascii="Times New Roman" w:hAnsi="Times New Roman"/>
          <w:b/>
          <w:i/>
          <w:sz w:val="24"/>
          <w:szCs w:val="24"/>
        </w:rPr>
        <w:t>.</w:t>
      </w:r>
      <w:r w:rsidR="00D24C09" w:rsidRPr="00005A77">
        <w:rPr>
          <w:rFonts w:ascii="Times New Roman" w:hAnsi="Times New Roman"/>
          <w:sz w:val="24"/>
          <w:szCs w:val="24"/>
        </w:rPr>
        <w:t xml:space="preserve">  The research design </w:t>
      </w:r>
      <w:r w:rsidR="0097716E">
        <w:rPr>
          <w:rFonts w:ascii="Times New Roman" w:hAnsi="Times New Roman"/>
          <w:sz w:val="24"/>
          <w:szCs w:val="24"/>
        </w:rPr>
        <w:t>must</w:t>
      </w:r>
      <w:r w:rsidR="00751D2F" w:rsidRPr="00005A77">
        <w:rPr>
          <w:rFonts w:ascii="Times New Roman" w:hAnsi="Times New Roman"/>
          <w:sz w:val="24"/>
          <w:szCs w:val="24"/>
        </w:rPr>
        <w:t xml:space="preserve"> present</w:t>
      </w:r>
      <w:r w:rsidR="0097716E">
        <w:rPr>
          <w:rFonts w:ascii="Times New Roman" w:hAnsi="Times New Roman"/>
          <w:sz w:val="24"/>
          <w:szCs w:val="24"/>
        </w:rPr>
        <w:t>:</w:t>
      </w:r>
      <w:r w:rsidR="00751D2F" w:rsidRPr="00005A77">
        <w:rPr>
          <w:rFonts w:ascii="Times New Roman" w:hAnsi="Times New Roman"/>
          <w:sz w:val="24"/>
          <w:szCs w:val="24"/>
        </w:rPr>
        <w:t xml:space="preserve"> (1) the research question you intend to address in your </w:t>
      </w:r>
      <w:r w:rsidR="000B479B" w:rsidRPr="00005A77">
        <w:rPr>
          <w:rFonts w:ascii="Times New Roman" w:hAnsi="Times New Roman"/>
          <w:sz w:val="24"/>
          <w:szCs w:val="24"/>
        </w:rPr>
        <w:t>final</w:t>
      </w:r>
      <w:r w:rsidR="00751D2F" w:rsidRPr="00005A77">
        <w:rPr>
          <w:rFonts w:ascii="Times New Roman" w:hAnsi="Times New Roman"/>
          <w:sz w:val="24"/>
          <w:szCs w:val="24"/>
        </w:rPr>
        <w:t xml:space="preserve"> paper</w:t>
      </w:r>
      <w:r w:rsidR="00066BD1">
        <w:rPr>
          <w:rFonts w:ascii="Times New Roman" w:hAnsi="Times New Roman"/>
          <w:sz w:val="24"/>
          <w:szCs w:val="24"/>
        </w:rPr>
        <w:t xml:space="preserve"> and justify your choice of this question</w:t>
      </w:r>
      <w:r w:rsidR="00751D2F" w:rsidRPr="00005A77">
        <w:rPr>
          <w:rFonts w:ascii="Times New Roman" w:hAnsi="Times New Roman"/>
          <w:sz w:val="24"/>
          <w:szCs w:val="24"/>
        </w:rPr>
        <w:t xml:space="preserve">, (2) a discussion of the </w:t>
      </w:r>
      <w:r w:rsidR="00066BD1">
        <w:rPr>
          <w:rFonts w:ascii="Times New Roman" w:hAnsi="Times New Roman"/>
          <w:sz w:val="24"/>
          <w:szCs w:val="24"/>
        </w:rPr>
        <w:t xml:space="preserve">previous research and </w:t>
      </w:r>
      <w:r w:rsidR="00751D2F" w:rsidRPr="00005A77">
        <w:rPr>
          <w:rFonts w:ascii="Times New Roman" w:hAnsi="Times New Roman"/>
          <w:sz w:val="24"/>
          <w:szCs w:val="24"/>
        </w:rPr>
        <w:t>applicable theory upon which you will draw, (3) the hypothesis/hypothes</w:t>
      </w:r>
      <w:r w:rsidR="00211604" w:rsidRPr="00005A77">
        <w:rPr>
          <w:rFonts w:ascii="Times New Roman" w:hAnsi="Times New Roman"/>
          <w:sz w:val="24"/>
          <w:szCs w:val="24"/>
        </w:rPr>
        <w:t xml:space="preserve">es you intend to test, </w:t>
      </w:r>
      <w:r w:rsidR="00751D2F" w:rsidRPr="00005A77">
        <w:rPr>
          <w:rFonts w:ascii="Times New Roman" w:hAnsi="Times New Roman"/>
          <w:sz w:val="24"/>
          <w:szCs w:val="24"/>
        </w:rPr>
        <w:t>(4) a discussion of the evidence that will be required t</w:t>
      </w:r>
      <w:r w:rsidR="00211604" w:rsidRPr="00005A77">
        <w:rPr>
          <w:rFonts w:ascii="Times New Roman" w:hAnsi="Times New Roman"/>
          <w:sz w:val="24"/>
          <w:szCs w:val="24"/>
        </w:rPr>
        <w:t xml:space="preserve">o properly test your hypotheses, and </w:t>
      </w:r>
      <w:r w:rsidR="0097716E">
        <w:rPr>
          <w:rFonts w:ascii="Times New Roman" w:hAnsi="Times New Roman"/>
          <w:sz w:val="24"/>
          <w:szCs w:val="24"/>
        </w:rPr>
        <w:br/>
      </w:r>
      <w:r w:rsidR="00211604" w:rsidRPr="00005A77">
        <w:rPr>
          <w:rFonts w:ascii="Times New Roman" w:hAnsi="Times New Roman"/>
          <w:sz w:val="24"/>
          <w:szCs w:val="24"/>
        </w:rPr>
        <w:t>(5) how you intend to gather that evidence.</w:t>
      </w:r>
    </w:p>
    <w:p w:rsidR="007D3955" w:rsidRPr="00005A77" w:rsidRDefault="007D3955" w:rsidP="007D3955">
      <w:pPr>
        <w:pStyle w:val="NoSpacing"/>
        <w:numPr>
          <w:ilvl w:val="0"/>
          <w:numId w:val="2"/>
        </w:numPr>
        <w:rPr>
          <w:rFonts w:ascii="Times New Roman" w:hAnsi="Times New Roman"/>
          <w:sz w:val="24"/>
          <w:szCs w:val="24"/>
        </w:rPr>
      </w:pPr>
      <w:r w:rsidRPr="00005A77">
        <w:rPr>
          <w:rFonts w:ascii="Times New Roman" w:hAnsi="Times New Roman"/>
          <w:i/>
          <w:sz w:val="24"/>
          <w:szCs w:val="24"/>
        </w:rPr>
        <w:t>Final paper</w:t>
      </w:r>
      <w:r w:rsidRPr="00005A77">
        <w:rPr>
          <w:rFonts w:ascii="Times New Roman" w:hAnsi="Times New Roman"/>
          <w:sz w:val="24"/>
          <w:szCs w:val="24"/>
        </w:rPr>
        <w:t xml:space="preserve"> (35%)</w:t>
      </w:r>
      <w:r w:rsidR="00594B83" w:rsidRPr="00005A77">
        <w:rPr>
          <w:rFonts w:ascii="Times New Roman" w:hAnsi="Times New Roman"/>
          <w:sz w:val="24"/>
          <w:szCs w:val="24"/>
        </w:rPr>
        <w:t xml:space="preserve"> </w:t>
      </w:r>
      <w:r w:rsidR="008317EF" w:rsidRPr="00005A77">
        <w:rPr>
          <w:rFonts w:ascii="Times New Roman" w:hAnsi="Times New Roman"/>
          <w:sz w:val="24"/>
          <w:szCs w:val="24"/>
        </w:rPr>
        <w:t>–</w:t>
      </w:r>
      <w:r w:rsidR="0097716E">
        <w:rPr>
          <w:rFonts w:ascii="Times New Roman" w:hAnsi="Times New Roman"/>
          <w:sz w:val="24"/>
          <w:szCs w:val="24"/>
        </w:rPr>
        <w:t xml:space="preserve"> 12-15 pages.</w:t>
      </w:r>
      <w:r w:rsidR="00594B83" w:rsidRPr="00005A77">
        <w:rPr>
          <w:rFonts w:ascii="Times New Roman" w:hAnsi="Times New Roman"/>
          <w:sz w:val="24"/>
          <w:szCs w:val="24"/>
        </w:rPr>
        <w:t xml:space="preserve"> </w:t>
      </w:r>
      <w:r w:rsidR="008317EF" w:rsidRPr="00005A77">
        <w:rPr>
          <w:rFonts w:ascii="Times New Roman" w:hAnsi="Times New Roman"/>
          <w:b/>
          <w:i/>
          <w:sz w:val="24"/>
          <w:szCs w:val="24"/>
        </w:rPr>
        <w:t xml:space="preserve">Due December </w:t>
      </w:r>
      <w:r w:rsidR="00267A29">
        <w:rPr>
          <w:rFonts w:ascii="Times New Roman" w:hAnsi="Times New Roman"/>
          <w:b/>
          <w:i/>
          <w:sz w:val="24"/>
          <w:szCs w:val="24"/>
        </w:rPr>
        <w:t>17</w:t>
      </w:r>
      <w:r w:rsidR="00267A29" w:rsidRPr="00267A29">
        <w:rPr>
          <w:rFonts w:ascii="Times New Roman" w:hAnsi="Times New Roman"/>
          <w:b/>
          <w:i/>
          <w:sz w:val="24"/>
          <w:szCs w:val="24"/>
          <w:vertAlign w:val="superscript"/>
        </w:rPr>
        <w:t>th</w:t>
      </w:r>
      <w:r w:rsidR="00267A29">
        <w:rPr>
          <w:rFonts w:ascii="Times New Roman" w:hAnsi="Times New Roman"/>
          <w:b/>
          <w:i/>
          <w:sz w:val="24"/>
          <w:szCs w:val="24"/>
        </w:rPr>
        <w:t>, 1:00pm</w:t>
      </w:r>
      <w:r w:rsidR="008317EF" w:rsidRPr="00005A77">
        <w:rPr>
          <w:rFonts w:ascii="Times New Roman" w:hAnsi="Times New Roman"/>
          <w:b/>
          <w:i/>
          <w:sz w:val="24"/>
          <w:szCs w:val="24"/>
        </w:rPr>
        <w:t>.</w:t>
      </w:r>
      <w:r w:rsidR="008317EF" w:rsidRPr="00005A77">
        <w:rPr>
          <w:rFonts w:ascii="Times New Roman" w:hAnsi="Times New Roman"/>
          <w:sz w:val="24"/>
          <w:szCs w:val="24"/>
        </w:rPr>
        <w:t xml:space="preserve">  The final research paper </w:t>
      </w:r>
      <w:r w:rsidR="00447EE4" w:rsidRPr="00005A77">
        <w:rPr>
          <w:rFonts w:ascii="Times New Roman" w:hAnsi="Times New Roman"/>
          <w:sz w:val="24"/>
          <w:szCs w:val="24"/>
        </w:rPr>
        <w:t xml:space="preserve">should </w:t>
      </w:r>
      <w:r w:rsidR="008317EF" w:rsidRPr="00005A77">
        <w:rPr>
          <w:rFonts w:ascii="Times New Roman" w:hAnsi="Times New Roman"/>
          <w:sz w:val="24"/>
          <w:szCs w:val="24"/>
        </w:rPr>
        <w:t xml:space="preserve">build on </w:t>
      </w:r>
      <w:r w:rsidR="00447EE4" w:rsidRPr="00005A77">
        <w:rPr>
          <w:rFonts w:ascii="Times New Roman" w:hAnsi="Times New Roman"/>
          <w:sz w:val="24"/>
          <w:szCs w:val="24"/>
        </w:rPr>
        <w:t>the</w:t>
      </w:r>
      <w:r w:rsidR="008317EF" w:rsidRPr="00005A77">
        <w:rPr>
          <w:rFonts w:ascii="Times New Roman" w:hAnsi="Times New Roman"/>
          <w:sz w:val="24"/>
          <w:szCs w:val="24"/>
        </w:rPr>
        <w:t xml:space="preserve"> research design by </w:t>
      </w:r>
      <w:r w:rsidR="002E1835">
        <w:rPr>
          <w:rFonts w:ascii="Times New Roman" w:hAnsi="Times New Roman"/>
          <w:sz w:val="24"/>
          <w:szCs w:val="24"/>
        </w:rPr>
        <w:t xml:space="preserve">(1) </w:t>
      </w:r>
      <w:r w:rsidR="008317EF" w:rsidRPr="00005A77">
        <w:rPr>
          <w:rFonts w:ascii="Times New Roman" w:hAnsi="Times New Roman"/>
          <w:sz w:val="24"/>
          <w:szCs w:val="24"/>
        </w:rPr>
        <w:t>testing your hypothesis/hypotheses</w:t>
      </w:r>
      <w:r w:rsidR="002E1835">
        <w:rPr>
          <w:rFonts w:ascii="Times New Roman" w:hAnsi="Times New Roman"/>
          <w:sz w:val="24"/>
          <w:szCs w:val="24"/>
        </w:rPr>
        <w:t xml:space="preserve">, </w:t>
      </w:r>
      <w:r w:rsidR="0097716E">
        <w:rPr>
          <w:rFonts w:ascii="Times New Roman" w:hAnsi="Times New Roman"/>
          <w:sz w:val="24"/>
          <w:szCs w:val="24"/>
        </w:rPr>
        <w:br/>
      </w:r>
      <w:r w:rsidR="002E1835">
        <w:rPr>
          <w:rFonts w:ascii="Times New Roman" w:hAnsi="Times New Roman"/>
          <w:sz w:val="24"/>
          <w:szCs w:val="24"/>
        </w:rPr>
        <w:t>(2)</w:t>
      </w:r>
      <w:r w:rsidR="008317EF" w:rsidRPr="00005A77">
        <w:rPr>
          <w:rFonts w:ascii="Times New Roman" w:hAnsi="Times New Roman"/>
          <w:sz w:val="24"/>
          <w:szCs w:val="24"/>
        </w:rPr>
        <w:t xml:space="preserve"> </w:t>
      </w:r>
      <w:r w:rsidR="00066BD1">
        <w:rPr>
          <w:rFonts w:ascii="Times New Roman" w:hAnsi="Times New Roman"/>
          <w:sz w:val="24"/>
          <w:szCs w:val="24"/>
        </w:rPr>
        <w:t>interpreting and presenting</w:t>
      </w:r>
      <w:r w:rsidR="008317EF" w:rsidRPr="00005A77">
        <w:rPr>
          <w:rFonts w:ascii="Times New Roman" w:hAnsi="Times New Roman"/>
          <w:sz w:val="24"/>
          <w:szCs w:val="24"/>
        </w:rPr>
        <w:t xml:space="preserve"> your findi</w:t>
      </w:r>
      <w:r w:rsidR="002E1835">
        <w:rPr>
          <w:rFonts w:ascii="Times New Roman" w:hAnsi="Times New Roman"/>
          <w:sz w:val="24"/>
          <w:szCs w:val="24"/>
        </w:rPr>
        <w:t>ngs, and (3) discussing the real-world implications of your findings.</w:t>
      </w:r>
    </w:p>
    <w:p w:rsidR="00073FB4" w:rsidRPr="00005A77" w:rsidRDefault="00073FB4" w:rsidP="00073FB4">
      <w:pPr>
        <w:pStyle w:val="NoSpacing"/>
        <w:rPr>
          <w:rFonts w:ascii="Times New Roman" w:hAnsi="Times New Roman"/>
          <w:sz w:val="24"/>
          <w:szCs w:val="24"/>
        </w:rPr>
      </w:pPr>
    </w:p>
    <w:p w:rsidR="001E6D13" w:rsidRDefault="001E6D13" w:rsidP="00073FB4">
      <w:pPr>
        <w:pStyle w:val="NoSpacing"/>
        <w:rPr>
          <w:rFonts w:ascii="Times New Roman" w:hAnsi="Times New Roman"/>
          <w:sz w:val="24"/>
          <w:szCs w:val="24"/>
        </w:rPr>
      </w:pPr>
    </w:p>
    <w:p w:rsidR="0097716E" w:rsidRPr="00005A77" w:rsidRDefault="0097716E" w:rsidP="00073FB4">
      <w:pPr>
        <w:pStyle w:val="NoSpacing"/>
        <w:rPr>
          <w:rFonts w:ascii="Times New Roman" w:hAnsi="Times New Roman"/>
          <w:sz w:val="24"/>
          <w:szCs w:val="24"/>
        </w:rPr>
      </w:pPr>
    </w:p>
    <w:p w:rsidR="00073FB4" w:rsidRPr="00005A77" w:rsidRDefault="00073FB4" w:rsidP="00073FB4">
      <w:pPr>
        <w:pStyle w:val="NoSpacing"/>
        <w:rPr>
          <w:rFonts w:ascii="Times New Roman" w:hAnsi="Times New Roman"/>
          <w:sz w:val="24"/>
          <w:szCs w:val="24"/>
        </w:rPr>
      </w:pPr>
      <w:r w:rsidRPr="00005A77">
        <w:rPr>
          <w:rFonts w:ascii="Times New Roman" w:hAnsi="Times New Roman"/>
          <w:b/>
          <w:i/>
          <w:sz w:val="24"/>
          <w:szCs w:val="24"/>
        </w:rPr>
        <w:t>No Technology Policy</w:t>
      </w:r>
    </w:p>
    <w:p w:rsidR="00073FB4" w:rsidRPr="00005A77" w:rsidRDefault="00073FB4" w:rsidP="00073FB4">
      <w:pPr>
        <w:pStyle w:val="NoSpacing"/>
        <w:rPr>
          <w:rFonts w:ascii="Times New Roman" w:hAnsi="Times New Roman"/>
          <w:sz w:val="24"/>
          <w:szCs w:val="24"/>
        </w:rPr>
      </w:pPr>
      <w:r w:rsidRPr="00005A77">
        <w:rPr>
          <w:rFonts w:ascii="Times New Roman" w:hAnsi="Times New Roman"/>
          <w:sz w:val="24"/>
          <w:szCs w:val="24"/>
        </w:rPr>
        <w:t>The use of laptop computers, cell/smartphones, and other mobile technology devices is prohibited in class, unless I instruct otherwise.  In my experience, the temptation to surf the web, check email and Facebook, play Solitaire, send text messages, etc., is just too strong.  These activities are distracting for everyone in the classroom and impede effective learning.  Use of these devices during class will result in deductions from your participation grade.  Use during either the midterm or final exam will be considered cheating.  If you need to use a laptop for medical reasons, please provide documentation from the Office of Disability Services.</w:t>
      </w:r>
    </w:p>
    <w:p w:rsidR="00073FB4" w:rsidRPr="00005A77" w:rsidRDefault="00073FB4" w:rsidP="00073FB4">
      <w:pPr>
        <w:pStyle w:val="NoSpacing"/>
        <w:rPr>
          <w:rFonts w:ascii="Times New Roman" w:hAnsi="Times New Roman"/>
          <w:sz w:val="24"/>
          <w:szCs w:val="24"/>
        </w:rPr>
      </w:pPr>
    </w:p>
    <w:p w:rsidR="00447EE4" w:rsidRPr="00005A77" w:rsidRDefault="00447EE4" w:rsidP="00073FB4">
      <w:pPr>
        <w:pStyle w:val="NoSpacing"/>
        <w:rPr>
          <w:rFonts w:ascii="Times New Roman" w:hAnsi="Times New Roman"/>
          <w:sz w:val="24"/>
          <w:szCs w:val="24"/>
        </w:rPr>
      </w:pPr>
    </w:p>
    <w:p w:rsidR="0097716E" w:rsidRDefault="0097716E">
      <w:pPr>
        <w:spacing w:after="200" w:line="276" w:lineRule="auto"/>
        <w:rPr>
          <w:rFonts w:eastAsiaTheme="minorHAnsi"/>
          <w:b/>
          <w:i/>
        </w:rPr>
      </w:pPr>
      <w:r>
        <w:rPr>
          <w:b/>
          <w:i/>
        </w:rPr>
        <w:br w:type="page"/>
      </w:r>
    </w:p>
    <w:p w:rsidR="00073FB4" w:rsidRPr="00005A77" w:rsidRDefault="00073FB4" w:rsidP="00073FB4">
      <w:pPr>
        <w:pStyle w:val="NoSpacing"/>
        <w:rPr>
          <w:rFonts w:ascii="Times New Roman" w:hAnsi="Times New Roman"/>
          <w:sz w:val="24"/>
          <w:szCs w:val="24"/>
        </w:rPr>
      </w:pPr>
      <w:r w:rsidRPr="00005A77">
        <w:rPr>
          <w:rFonts w:ascii="Times New Roman" w:hAnsi="Times New Roman"/>
          <w:b/>
          <w:i/>
          <w:sz w:val="24"/>
          <w:szCs w:val="24"/>
        </w:rPr>
        <w:lastRenderedPageBreak/>
        <w:t>Academic Integrity</w:t>
      </w:r>
    </w:p>
    <w:p w:rsidR="00073FB4" w:rsidRPr="00005A77" w:rsidRDefault="00073FB4" w:rsidP="00073FB4">
      <w:pPr>
        <w:pStyle w:val="NoSpacing"/>
        <w:rPr>
          <w:rFonts w:ascii="Times New Roman" w:hAnsi="Times New Roman"/>
          <w:sz w:val="24"/>
          <w:szCs w:val="24"/>
        </w:rPr>
      </w:pPr>
      <w:r w:rsidRPr="00005A77">
        <w:rPr>
          <w:rFonts w:ascii="Times New Roman" w:hAnsi="Times New Roman"/>
          <w:sz w:val="24"/>
          <w:szCs w:val="24"/>
        </w:rPr>
        <w:t>From the DePauw University Academic Handbook:</w:t>
      </w:r>
    </w:p>
    <w:p w:rsidR="00073FB4" w:rsidRPr="00005A77" w:rsidRDefault="00073FB4" w:rsidP="00073FB4">
      <w:pPr>
        <w:pStyle w:val="NormalWeb"/>
      </w:pPr>
      <w:r w:rsidRPr="00005A77">
        <w:t xml:space="preserve">“Academic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 </w:t>
      </w:r>
    </w:p>
    <w:p w:rsidR="00073FB4" w:rsidRPr="00005A77" w:rsidRDefault="00073FB4" w:rsidP="00073FB4">
      <w:pPr>
        <w:pStyle w:val="NormalWeb"/>
      </w:pPr>
      <w:r w:rsidRPr="00005A77">
        <w:t>“Both faculty members and students have the responsibility of upholding the principles of academic integrity. Faculty and staff members should create an environment in which honesty is encouraged, dishonesty discouraged and integrity is openly discussed. Faculty members should follow the principles of academic integrity in their own work and conduct. Students are obligated not only to follow these principles, but also to take an active role in encouraging other students to respect them” (</w:t>
      </w:r>
      <w:hyperlink r:id="rId7" w:history="1">
        <w:r w:rsidRPr="00005A77">
          <w:rPr>
            <w:rStyle w:val="Hyperlink"/>
          </w:rPr>
          <w:t>http://www.depauw.edu/univ/handbooks/dpuhandbookprint.asp?indexnum=101</w:t>
        </w:r>
      </w:hyperlink>
      <w:r w:rsidRPr="00005A77">
        <w:t>, Accessed January 27, 2009).</w:t>
      </w:r>
    </w:p>
    <w:p w:rsidR="00073FB4" w:rsidRPr="00005A77" w:rsidRDefault="00073FB4" w:rsidP="00073FB4">
      <w:pPr>
        <w:pStyle w:val="NoSpacing"/>
        <w:ind w:firstLine="720"/>
        <w:rPr>
          <w:rFonts w:ascii="Times New Roman" w:hAnsi="Times New Roman"/>
          <w:sz w:val="24"/>
          <w:szCs w:val="24"/>
        </w:rPr>
      </w:pPr>
      <w:r w:rsidRPr="00005A77">
        <w:rPr>
          <w:rFonts w:ascii="Times New Roman" w:hAnsi="Times New Roman"/>
          <w:sz w:val="24"/>
          <w:szCs w:val="24"/>
        </w:rPr>
        <w:t>I take academic integrity very seriously.  Without it, learning and scholarship are pointless endeavors.  I exercise a zero-tolerance policy for all forms of academic dishonesty, including cheating and plagiarism, and will report all cases as required by University policy.</w:t>
      </w:r>
    </w:p>
    <w:p w:rsidR="00073FB4" w:rsidRPr="00005A77" w:rsidRDefault="00073FB4" w:rsidP="00073FB4">
      <w:pPr>
        <w:pStyle w:val="NoSpacing"/>
        <w:rPr>
          <w:rFonts w:ascii="Times New Roman" w:hAnsi="Times New Roman"/>
          <w:sz w:val="24"/>
          <w:szCs w:val="24"/>
        </w:rPr>
      </w:pPr>
    </w:p>
    <w:p w:rsidR="00073FB4" w:rsidRPr="00005A77" w:rsidRDefault="00073FB4" w:rsidP="00073FB4">
      <w:pPr>
        <w:pStyle w:val="NoSpacing"/>
        <w:rPr>
          <w:rFonts w:ascii="Times New Roman" w:hAnsi="Times New Roman"/>
          <w:sz w:val="24"/>
          <w:szCs w:val="24"/>
        </w:rPr>
      </w:pPr>
    </w:p>
    <w:p w:rsidR="00073FB4" w:rsidRPr="00005A77" w:rsidRDefault="00073FB4" w:rsidP="00073FB4">
      <w:pPr>
        <w:spacing w:after="200" w:line="276" w:lineRule="auto"/>
        <w:rPr>
          <w:rFonts w:eastAsia="Calibri"/>
          <w:b/>
          <w:i/>
        </w:rPr>
      </w:pPr>
      <w:r w:rsidRPr="00005A77">
        <w:rPr>
          <w:b/>
          <w:i/>
        </w:rPr>
        <w:t>Required Texts</w:t>
      </w:r>
    </w:p>
    <w:p w:rsidR="00073FB4" w:rsidRPr="00005A77" w:rsidRDefault="00167D0F" w:rsidP="00073FB4">
      <w:pPr>
        <w:pStyle w:val="NoSpacing"/>
        <w:rPr>
          <w:rFonts w:ascii="Times New Roman" w:hAnsi="Times New Roman"/>
          <w:sz w:val="24"/>
          <w:szCs w:val="24"/>
        </w:rPr>
      </w:pPr>
      <w:r w:rsidRPr="00005A77">
        <w:rPr>
          <w:rFonts w:ascii="Times New Roman" w:hAnsi="Times New Roman"/>
          <w:sz w:val="24"/>
          <w:szCs w:val="24"/>
        </w:rPr>
        <w:t>The following books are available for purchase at the bookstore:</w:t>
      </w:r>
    </w:p>
    <w:p w:rsidR="00167D0F" w:rsidRPr="00005A77" w:rsidRDefault="00167D0F" w:rsidP="00073FB4">
      <w:pPr>
        <w:pStyle w:val="NoSpacing"/>
        <w:rPr>
          <w:rFonts w:ascii="Times New Roman" w:hAnsi="Times New Roman"/>
          <w:sz w:val="24"/>
          <w:szCs w:val="24"/>
        </w:rPr>
      </w:pPr>
    </w:p>
    <w:p w:rsidR="00167D0F" w:rsidRPr="00005A77" w:rsidRDefault="00FD560B" w:rsidP="00447EE4">
      <w:pPr>
        <w:pStyle w:val="NoSpacing"/>
        <w:numPr>
          <w:ilvl w:val="0"/>
          <w:numId w:val="4"/>
        </w:numPr>
        <w:rPr>
          <w:rFonts w:ascii="Times New Roman" w:hAnsi="Times New Roman"/>
          <w:sz w:val="24"/>
          <w:szCs w:val="24"/>
        </w:rPr>
      </w:pPr>
      <w:r>
        <w:rPr>
          <w:rFonts w:ascii="Times New Roman" w:hAnsi="Times New Roman"/>
          <w:sz w:val="24"/>
          <w:szCs w:val="24"/>
        </w:rPr>
        <w:t xml:space="preserve">Theodore H. </w:t>
      </w:r>
      <w:r w:rsidR="00167D0F" w:rsidRPr="00005A77">
        <w:rPr>
          <w:rFonts w:ascii="Times New Roman" w:hAnsi="Times New Roman"/>
          <w:sz w:val="24"/>
          <w:szCs w:val="24"/>
        </w:rPr>
        <w:t>Cohn.</w:t>
      </w:r>
      <w:r>
        <w:rPr>
          <w:rFonts w:ascii="Times New Roman" w:hAnsi="Times New Roman"/>
          <w:sz w:val="24"/>
          <w:szCs w:val="24"/>
        </w:rPr>
        <w:t xml:space="preserve"> 2010. </w:t>
      </w:r>
      <w:r>
        <w:rPr>
          <w:rFonts w:ascii="Times New Roman" w:hAnsi="Times New Roman"/>
          <w:i/>
          <w:sz w:val="24"/>
          <w:szCs w:val="24"/>
        </w:rPr>
        <w:t>Global Political Economy: Theory and Practice</w:t>
      </w:r>
      <w:r>
        <w:rPr>
          <w:rFonts w:ascii="Times New Roman" w:hAnsi="Times New Roman"/>
          <w:sz w:val="24"/>
          <w:szCs w:val="24"/>
        </w:rPr>
        <w:t xml:space="preserve">. Longman. </w:t>
      </w:r>
      <w:r w:rsidR="00167D0F" w:rsidRPr="00005A77">
        <w:rPr>
          <w:rFonts w:ascii="Times New Roman" w:hAnsi="Times New Roman"/>
          <w:sz w:val="24"/>
          <w:szCs w:val="24"/>
        </w:rPr>
        <w:t>(Also available in e-book format.)</w:t>
      </w:r>
    </w:p>
    <w:p w:rsidR="00167D0F" w:rsidRPr="00005A77" w:rsidRDefault="00167D0F" w:rsidP="00447EE4">
      <w:pPr>
        <w:pStyle w:val="NoSpacing"/>
        <w:numPr>
          <w:ilvl w:val="0"/>
          <w:numId w:val="4"/>
        </w:numPr>
        <w:rPr>
          <w:rFonts w:ascii="Times New Roman" w:hAnsi="Times New Roman"/>
          <w:sz w:val="24"/>
          <w:szCs w:val="24"/>
        </w:rPr>
      </w:pPr>
      <w:r w:rsidRPr="00005A77">
        <w:rPr>
          <w:rFonts w:ascii="Times New Roman" w:hAnsi="Times New Roman"/>
          <w:sz w:val="24"/>
          <w:szCs w:val="24"/>
        </w:rPr>
        <w:t xml:space="preserve">Moises Naím. 2005. </w:t>
      </w:r>
      <w:r w:rsidRPr="00005A77">
        <w:rPr>
          <w:rFonts w:ascii="Times New Roman" w:hAnsi="Times New Roman"/>
          <w:i/>
          <w:sz w:val="24"/>
          <w:szCs w:val="24"/>
        </w:rPr>
        <w:t>Illicit: How Smugglers, Traffickers, and Copycats are Hijacking the Global Economy</w:t>
      </w:r>
      <w:r w:rsidRPr="00005A77">
        <w:rPr>
          <w:rFonts w:ascii="Times New Roman" w:hAnsi="Times New Roman"/>
          <w:sz w:val="24"/>
          <w:szCs w:val="24"/>
        </w:rPr>
        <w:t>. New York: Anchor Books.</w:t>
      </w:r>
    </w:p>
    <w:p w:rsidR="00167D0F" w:rsidRPr="00005A77" w:rsidRDefault="00167D0F" w:rsidP="00447EE4">
      <w:pPr>
        <w:pStyle w:val="NoSpacing"/>
        <w:numPr>
          <w:ilvl w:val="0"/>
          <w:numId w:val="4"/>
        </w:numPr>
        <w:rPr>
          <w:rFonts w:ascii="Times New Roman" w:hAnsi="Times New Roman"/>
          <w:sz w:val="24"/>
          <w:szCs w:val="24"/>
        </w:rPr>
      </w:pPr>
      <w:r w:rsidRPr="00005A77">
        <w:rPr>
          <w:rFonts w:ascii="Times New Roman" w:hAnsi="Times New Roman"/>
          <w:sz w:val="24"/>
          <w:szCs w:val="24"/>
        </w:rPr>
        <w:t xml:space="preserve">Joseph E. Stiglitz. 2008. </w:t>
      </w:r>
      <w:r w:rsidRPr="00005A77">
        <w:rPr>
          <w:rFonts w:ascii="Times New Roman" w:hAnsi="Times New Roman"/>
          <w:i/>
          <w:sz w:val="24"/>
          <w:szCs w:val="24"/>
        </w:rPr>
        <w:t>Making Globalization Work</w:t>
      </w:r>
      <w:r w:rsidRPr="00005A77">
        <w:rPr>
          <w:rFonts w:ascii="Times New Roman" w:hAnsi="Times New Roman"/>
          <w:sz w:val="24"/>
          <w:szCs w:val="24"/>
        </w:rPr>
        <w:t>. New York: Norton.</w:t>
      </w:r>
    </w:p>
    <w:p w:rsidR="00167D0F" w:rsidRPr="00005A77" w:rsidRDefault="00167D0F" w:rsidP="00073FB4">
      <w:pPr>
        <w:pStyle w:val="NoSpacing"/>
        <w:rPr>
          <w:rFonts w:ascii="Times New Roman" w:hAnsi="Times New Roman"/>
          <w:sz w:val="24"/>
          <w:szCs w:val="24"/>
        </w:rPr>
      </w:pPr>
    </w:p>
    <w:p w:rsidR="00447EE4" w:rsidRPr="00005A77" w:rsidRDefault="00447EE4" w:rsidP="00073FB4">
      <w:pPr>
        <w:pStyle w:val="NoSpacing"/>
        <w:rPr>
          <w:rFonts w:ascii="Times New Roman" w:hAnsi="Times New Roman"/>
          <w:sz w:val="24"/>
          <w:szCs w:val="24"/>
        </w:rPr>
      </w:pPr>
    </w:p>
    <w:p w:rsidR="00447EE4" w:rsidRPr="00005A77" w:rsidRDefault="00447EE4" w:rsidP="00447EE4">
      <w:pPr>
        <w:pStyle w:val="NoSpacing"/>
        <w:rPr>
          <w:rFonts w:ascii="Times New Roman" w:hAnsi="Times New Roman"/>
          <w:i/>
          <w:sz w:val="24"/>
          <w:szCs w:val="24"/>
        </w:rPr>
      </w:pPr>
      <w:r w:rsidRPr="00005A77">
        <w:rPr>
          <w:rFonts w:ascii="Times New Roman" w:hAnsi="Times New Roman"/>
          <w:i/>
          <w:sz w:val="24"/>
          <w:szCs w:val="24"/>
        </w:rPr>
        <w:t>Other Required Texts</w:t>
      </w:r>
    </w:p>
    <w:p w:rsidR="00447EE4" w:rsidRPr="00005A77" w:rsidRDefault="00447EE4" w:rsidP="00447EE4">
      <w:pPr>
        <w:pStyle w:val="NoSpacing"/>
        <w:rPr>
          <w:rFonts w:ascii="Times New Roman" w:hAnsi="Times New Roman"/>
          <w:sz w:val="24"/>
          <w:szCs w:val="24"/>
        </w:rPr>
      </w:pPr>
      <w:r w:rsidRPr="00005A77">
        <w:rPr>
          <w:rFonts w:ascii="Times New Roman" w:hAnsi="Times New Roman"/>
          <w:sz w:val="24"/>
          <w:szCs w:val="24"/>
        </w:rPr>
        <w:t xml:space="preserve">All other required </w:t>
      </w:r>
      <w:r w:rsidR="0097716E">
        <w:rPr>
          <w:rFonts w:ascii="Times New Roman" w:hAnsi="Times New Roman"/>
          <w:sz w:val="24"/>
          <w:szCs w:val="24"/>
        </w:rPr>
        <w:t>materials</w:t>
      </w:r>
      <w:r w:rsidRPr="00005A77">
        <w:rPr>
          <w:rFonts w:ascii="Times New Roman" w:hAnsi="Times New Roman"/>
          <w:sz w:val="24"/>
          <w:szCs w:val="24"/>
        </w:rPr>
        <w:t xml:space="preserve"> will be posted on the course Moodle page.</w:t>
      </w:r>
    </w:p>
    <w:p w:rsidR="007D3955" w:rsidRPr="00005A77" w:rsidRDefault="007D3955" w:rsidP="00702A6D">
      <w:pPr>
        <w:pStyle w:val="NoSpacing"/>
        <w:rPr>
          <w:rFonts w:ascii="Times New Roman" w:hAnsi="Times New Roman"/>
          <w:sz w:val="24"/>
          <w:szCs w:val="24"/>
        </w:rPr>
      </w:pPr>
    </w:p>
    <w:p w:rsidR="00447EE4" w:rsidRPr="00005A77" w:rsidRDefault="00447EE4" w:rsidP="00702A6D">
      <w:pPr>
        <w:pStyle w:val="NoSpacing"/>
        <w:rPr>
          <w:rFonts w:ascii="Times New Roman" w:hAnsi="Times New Roman"/>
          <w:sz w:val="24"/>
          <w:szCs w:val="24"/>
        </w:rPr>
      </w:pPr>
    </w:p>
    <w:p w:rsidR="00FD560B" w:rsidRDefault="00FD560B" w:rsidP="00FD560B">
      <w:pPr>
        <w:pStyle w:val="NoSpacing"/>
        <w:rPr>
          <w:rFonts w:ascii="Times New Roman" w:hAnsi="Times New Roman"/>
          <w:sz w:val="24"/>
          <w:szCs w:val="24"/>
        </w:rPr>
      </w:pPr>
      <w:r>
        <w:rPr>
          <w:rFonts w:ascii="Times New Roman" w:hAnsi="Times New Roman"/>
          <w:i/>
          <w:sz w:val="24"/>
          <w:szCs w:val="24"/>
        </w:rPr>
        <w:t>Expectations Regarding Reading</w:t>
      </w:r>
    </w:p>
    <w:p w:rsidR="00FD560B" w:rsidRPr="005C0322" w:rsidRDefault="00FD560B" w:rsidP="00FD560B">
      <w:pPr>
        <w:pStyle w:val="NoSpacing"/>
        <w:rPr>
          <w:rFonts w:ascii="Times New Roman" w:hAnsi="Times New Roman"/>
          <w:sz w:val="24"/>
          <w:szCs w:val="24"/>
        </w:rPr>
      </w:pPr>
      <w:r>
        <w:rPr>
          <w:rFonts w:ascii="Times New Roman" w:hAnsi="Times New Roman"/>
          <w:sz w:val="24"/>
          <w:szCs w:val="24"/>
        </w:rPr>
        <w:t>Students are expected to read and learn all assigned material.  Though the vast majority of assigned readings will be covered explicitly in class, we will not have time to thoroughly explore all materials, and a certain amount of independent learning is expected.  However, should you have questions about material not thoroughly discussed in class, you should always feel free to either ask questions directly in class or see me outside of class time for guidance.</w:t>
      </w:r>
    </w:p>
    <w:p w:rsidR="0097716E" w:rsidRDefault="0097716E">
      <w:pPr>
        <w:spacing w:after="200" w:line="276" w:lineRule="auto"/>
        <w:rPr>
          <w:b/>
          <w:i/>
        </w:rPr>
      </w:pPr>
      <w:r>
        <w:rPr>
          <w:b/>
          <w:i/>
        </w:rPr>
        <w:br w:type="page"/>
      </w:r>
    </w:p>
    <w:p w:rsidR="00056CB9" w:rsidRPr="00056CB9" w:rsidRDefault="00073FB4" w:rsidP="00056CB9">
      <w:pPr>
        <w:spacing w:after="200" w:line="276" w:lineRule="auto"/>
        <w:rPr>
          <w:rFonts w:eastAsia="Calibri"/>
          <w:b/>
          <w:i/>
        </w:rPr>
      </w:pPr>
      <w:r w:rsidRPr="00005A77">
        <w:rPr>
          <w:b/>
          <w:i/>
        </w:rPr>
        <w:lastRenderedPageBreak/>
        <w:t>Class Schedule</w:t>
      </w:r>
    </w:p>
    <w:p w:rsidR="00457C4D" w:rsidRPr="00005A77" w:rsidRDefault="00457C4D" w:rsidP="00702A6D">
      <w:pPr>
        <w:pStyle w:val="NoSpacing"/>
        <w:rPr>
          <w:rFonts w:ascii="Times New Roman" w:hAnsi="Times New Roman"/>
          <w:sz w:val="24"/>
          <w:szCs w:val="24"/>
        </w:rPr>
      </w:pPr>
      <w:r w:rsidRPr="00005A77">
        <w:rPr>
          <w:rFonts w:ascii="Times New Roman" w:hAnsi="Times New Roman"/>
          <w:sz w:val="24"/>
          <w:szCs w:val="24"/>
        </w:rPr>
        <w:t>Part I – Introduction to International Political Economy</w:t>
      </w:r>
    </w:p>
    <w:p w:rsidR="00457C4D" w:rsidRPr="00005A77" w:rsidRDefault="00457C4D" w:rsidP="00702A6D">
      <w:pPr>
        <w:pStyle w:val="NoSpacing"/>
        <w:rPr>
          <w:rFonts w:ascii="Times New Roman" w:hAnsi="Times New Roman"/>
          <w:sz w:val="24"/>
          <w:szCs w:val="24"/>
        </w:rPr>
      </w:pPr>
    </w:p>
    <w:p w:rsidR="006A5FCA" w:rsidRPr="00005A77" w:rsidRDefault="006F6E63" w:rsidP="00702A6D">
      <w:pPr>
        <w:pStyle w:val="NoSpacing"/>
        <w:rPr>
          <w:rFonts w:ascii="Times New Roman" w:hAnsi="Times New Roman"/>
          <w:sz w:val="24"/>
          <w:szCs w:val="24"/>
        </w:rPr>
      </w:pPr>
      <w:r w:rsidRPr="00B47186">
        <w:rPr>
          <w:rFonts w:ascii="Times New Roman" w:hAnsi="Times New Roman"/>
          <w:sz w:val="24"/>
          <w:szCs w:val="24"/>
          <w:u w:val="single"/>
        </w:rPr>
        <w:t>Thursday, August 26</w:t>
      </w:r>
      <w:r w:rsidRPr="00B47186">
        <w:rPr>
          <w:rFonts w:ascii="Times New Roman" w:hAnsi="Times New Roman"/>
          <w:sz w:val="24"/>
          <w:szCs w:val="24"/>
          <w:u w:val="single"/>
          <w:vertAlign w:val="superscript"/>
        </w:rPr>
        <w:t>th</w:t>
      </w:r>
      <w:r w:rsidR="00702A6D" w:rsidRPr="00005A77">
        <w:rPr>
          <w:rFonts w:ascii="Times New Roman" w:hAnsi="Times New Roman"/>
          <w:sz w:val="24"/>
          <w:szCs w:val="24"/>
        </w:rPr>
        <w:t xml:space="preserve">: </w:t>
      </w:r>
      <w:r w:rsidR="00847E08" w:rsidRPr="00005A77">
        <w:rPr>
          <w:rFonts w:ascii="Times New Roman" w:hAnsi="Times New Roman"/>
          <w:sz w:val="24"/>
          <w:szCs w:val="24"/>
        </w:rPr>
        <w:t>Course Logistics</w:t>
      </w:r>
    </w:p>
    <w:p w:rsidR="00702A6D" w:rsidRDefault="00702A6D" w:rsidP="00702A6D">
      <w:pPr>
        <w:pStyle w:val="NoSpacing"/>
        <w:rPr>
          <w:rFonts w:ascii="Times New Roman" w:hAnsi="Times New Roman"/>
          <w:sz w:val="24"/>
          <w:szCs w:val="24"/>
        </w:rPr>
      </w:pPr>
    </w:p>
    <w:p w:rsidR="00B47186" w:rsidRPr="00005A77" w:rsidRDefault="00B47186" w:rsidP="00702A6D">
      <w:pPr>
        <w:pStyle w:val="NoSpacing"/>
        <w:rPr>
          <w:rFonts w:ascii="Times New Roman" w:hAnsi="Times New Roman"/>
          <w:sz w:val="24"/>
          <w:szCs w:val="24"/>
        </w:rPr>
      </w:pPr>
    </w:p>
    <w:p w:rsidR="00702A6D" w:rsidRPr="00005A77" w:rsidRDefault="006F6E63" w:rsidP="00702A6D">
      <w:pPr>
        <w:pStyle w:val="NoSpacing"/>
        <w:rPr>
          <w:rFonts w:ascii="Times New Roman" w:hAnsi="Times New Roman"/>
          <w:sz w:val="24"/>
          <w:szCs w:val="24"/>
        </w:rPr>
      </w:pPr>
      <w:r w:rsidRPr="00B47186">
        <w:rPr>
          <w:rFonts w:ascii="Times New Roman" w:hAnsi="Times New Roman"/>
          <w:sz w:val="24"/>
          <w:szCs w:val="24"/>
          <w:u w:val="single"/>
        </w:rPr>
        <w:t>Tuesday, August 31</w:t>
      </w:r>
      <w:r w:rsidRPr="00B47186">
        <w:rPr>
          <w:rFonts w:ascii="Times New Roman" w:hAnsi="Times New Roman"/>
          <w:sz w:val="24"/>
          <w:szCs w:val="24"/>
          <w:u w:val="single"/>
          <w:vertAlign w:val="superscript"/>
        </w:rPr>
        <w:t>st</w:t>
      </w:r>
      <w:r w:rsidR="00702A6D" w:rsidRPr="00005A77">
        <w:rPr>
          <w:rFonts w:ascii="Times New Roman" w:hAnsi="Times New Roman"/>
          <w:sz w:val="24"/>
          <w:szCs w:val="24"/>
        </w:rPr>
        <w:t>: Introduction to International Political Economy</w:t>
      </w:r>
    </w:p>
    <w:p w:rsidR="00A24B9C" w:rsidRPr="00005A77" w:rsidRDefault="00A24B9C" w:rsidP="00702A6D">
      <w:pPr>
        <w:pStyle w:val="NoSpacing"/>
        <w:rPr>
          <w:rFonts w:ascii="Times New Roman" w:hAnsi="Times New Roman"/>
          <w:i/>
          <w:sz w:val="24"/>
          <w:szCs w:val="24"/>
        </w:rPr>
      </w:pPr>
      <w:r w:rsidRPr="00005A77">
        <w:rPr>
          <w:rFonts w:ascii="Times New Roman" w:hAnsi="Times New Roman"/>
          <w:i/>
          <w:sz w:val="24"/>
          <w:szCs w:val="24"/>
        </w:rPr>
        <w:t>Readings:</w:t>
      </w:r>
    </w:p>
    <w:p w:rsidR="00F87023" w:rsidRPr="00005A77" w:rsidRDefault="003C30C0" w:rsidP="006C2995">
      <w:pPr>
        <w:pStyle w:val="NoSpacing"/>
        <w:numPr>
          <w:ilvl w:val="0"/>
          <w:numId w:val="1"/>
        </w:numPr>
        <w:rPr>
          <w:rFonts w:ascii="Times New Roman" w:hAnsi="Times New Roman"/>
          <w:sz w:val="24"/>
          <w:szCs w:val="24"/>
        </w:rPr>
      </w:pPr>
      <w:r w:rsidRPr="00005A77">
        <w:rPr>
          <w:rFonts w:ascii="Times New Roman" w:hAnsi="Times New Roman"/>
          <w:sz w:val="24"/>
          <w:szCs w:val="24"/>
        </w:rPr>
        <w:t xml:space="preserve">Cohn – </w:t>
      </w:r>
      <w:r w:rsidR="00702A6D" w:rsidRPr="00005A77">
        <w:rPr>
          <w:rFonts w:ascii="Times New Roman" w:hAnsi="Times New Roman"/>
          <w:sz w:val="24"/>
          <w:szCs w:val="24"/>
        </w:rPr>
        <w:t>Chs. 1 &amp; 2</w:t>
      </w:r>
    </w:p>
    <w:p w:rsidR="00E74A95" w:rsidRPr="005A1D9B" w:rsidRDefault="00E74A95" w:rsidP="00E74A95">
      <w:pPr>
        <w:pStyle w:val="NoSpacing"/>
        <w:numPr>
          <w:ilvl w:val="0"/>
          <w:numId w:val="1"/>
        </w:numPr>
        <w:rPr>
          <w:rFonts w:ascii="Times New Roman" w:hAnsi="Times New Roman"/>
          <w:sz w:val="24"/>
          <w:szCs w:val="24"/>
        </w:rPr>
      </w:pPr>
      <w:r w:rsidRPr="005A1D9B">
        <w:rPr>
          <w:rFonts w:ascii="Times New Roman" w:hAnsi="Times New Roman"/>
          <w:sz w:val="24"/>
          <w:szCs w:val="24"/>
        </w:rPr>
        <w:t xml:space="preserve">Prologue, Susan Strange, 1988, </w:t>
      </w:r>
      <w:r w:rsidRPr="005A1D9B">
        <w:rPr>
          <w:rFonts w:ascii="Times New Roman" w:hAnsi="Times New Roman"/>
          <w:i/>
          <w:sz w:val="24"/>
          <w:szCs w:val="24"/>
        </w:rPr>
        <w:t>States and Markets: An Introduction to International Political Economy</w:t>
      </w:r>
    </w:p>
    <w:p w:rsidR="00702A6D" w:rsidRDefault="00702A6D" w:rsidP="00702A6D">
      <w:pPr>
        <w:pStyle w:val="NoSpacing"/>
        <w:rPr>
          <w:rFonts w:ascii="Times New Roman" w:hAnsi="Times New Roman"/>
          <w:sz w:val="24"/>
          <w:szCs w:val="24"/>
        </w:rPr>
      </w:pPr>
    </w:p>
    <w:p w:rsidR="00B47186" w:rsidRPr="00005A77" w:rsidRDefault="00B47186" w:rsidP="00702A6D">
      <w:pPr>
        <w:pStyle w:val="NoSpacing"/>
        <w:rPr>
          <w:rFonts w:ascii="Times New Roman" w:hAnsi="Times New Roman"/>
          <w:sz w:val="24"/>
          <w:szCs w:val="24"/>
        </w:rPr>
      </w:pPr>
    </w:p>
    <w:p w:rsidR="00702A6D" w:rsidRPr="00005A77" w:rsidRDefault="006F6E63" w:rsidP="00702A6D">
      <w:pPr>
        <w:pStyle w:val="NoSpacing"/>
        <w:rPr>
          <w:rFonts w:ascii="Times New Roman" w:hAnsi="Times New Roman"/>
          <w:sz w:val="24"/>
          <w:szCs w:val="24"/>
        </w:rPr>
      </w:pPr>
      <w:r w:rsidRPr="00B47186">
        <w:rPr>
          <w:rFonts w:ascii="Times New Roman" w:hAnsi="Times New Roman"/>
          <w:sz w:val="24"/>
          <w:szCs w:val="24"/>
          <w:u w:val="single"/>
        </w:rPr>
        <w:t>Thursday, September 2</w:t>
      </w:r>
      <w:r w:rsidRPr="00B47186">
        <w:rPr>
          <w:rFonts w:ascii="Times New Roman" w:hAnsi="Times New Roman"/>
          <w:sz w:val="24"/>
          <w:szCs w:val="24"/>
          <w:u w:val="single"/>
          <w:vertAlign w:val="superscript"/>
        </w:rPr>
        <w:t>nd</w:t>
      </w:r>
      <w:r w:rsidRPr="00005A77">
        <w:rPr>
          <w:rFonts w:ascii="Times New Roman" w:hAnsi="Times New Roman"/>
          <w:sz w:val="24"/>
          <w:szCs w:val="24"/>
        </w:rPr>
        <w:t>:</w:t>
      </w:r>
      <w:r w:rsidR="00702A6D" w:rsidRPr="00005A77">
        <w:rPr>
          <w:rFonts w:ascii="Times New Roman" w:hAnsi="Times New Roman"/>
          <w:sz w:val="24"/>
          <w:szCs w:val="24"/>
        </w:rPr>
        <w:t xml:space="preserve"> </w:t>
      </w:r>
      <w:r w:rsidR="006C2995" w:rsidRPr="00005A77">
        <w:rPr>
          <w:rFonts w:ascii="Times New Roman" w:hAnsi="Times New Roman"/>
          <w:sz w:val="24"/>
          <w:szCs w:val="24"/>
        </w:rPr>
        <w:t>Intro</w:t>
      </w:r>
      <w:r w:rsidRPr="00005A77">
        <w:rPr>
          <w:rFonts w:ascii="Times New Roman" w:hAnsi="Times New Roman"/>
          <w:sz w:val="24"/>
          <w:szCs w:val="24"/>
        </w:rPr>
        <w:t>duction</w:t>
      </w:r>
      <w:r w:rsidR="006C2995" w:rsidRPr="00005A77">
        <w:rPr>
          <w:rFonts w:ascii="Times New Roman" w:hAnsi="Times New Roman"/>
          <w:sz w:val="24"/>
          <w:szCs w:val="24"/>
        </w:rPr>
        <w:t>, continued</w:t>
      </w:r>
    </w:p>
    <w:p w:rsidR="00A24B9C" w:rsidRPr="00005A77" w:rsidRDefault="00A24B9C" w:rsidP="00A24B9C">
      <w:pPr>
        <w:pStyle w:val="NoSpacing"/>
        <w:rPr>
          <w:rFonts w:ascii="Times New Roman" w:hAnsi="Times New Roman"/>
          <w:i/>
          <w:sz w:val="24"/>
          <w:szCs w:val="24"/>
        </w:rPr>
      </w:pPr>
      <w:r w:rsidRPr="00005A77">
        <w:rPr>
          <w:rFonts w:ascii="Times New Roman" w:hAnsi="Times New Roman"/>
          <w:i/>
          <w:sz w:val="24"/>
          <w:szCs w:val="24"/>
        </w:rPr>
        <w:t>Readings:</w:t>
      </w:r>
    </w:p>
    <w:p w:rsidR="006C2995" w:rsidRPr="00FE0D96" w:rsidRDefault="006C2995" w:rsidP="00E74A95">
      <w:pPr>
        <w:pStyle w:val="NoSpacing"/>
        <w:numPr>
          <w:ilvl w:val="0"/>
          <w:numId w:val="1"/>
        </w:numPr>
        <w:rPr>
          <w:rFonts w:ascii="Times New Roman" w:hAnsi="Times New Roman"/>
          <w:sz w:val="24"/>
          <w:szCs w:val="24"/>
        </w:rPr>
      </w:pPr>
      <w:r w:rsidRPr="00FE0D96">
        <w:rPr>
          <w:rFonts w:ascii="Times New Roman" w:hAnsi="Times New Roman"/>
          <w:sz w:val="24"/>
          <w:szCs w:val="24"/>
        </w:rPr>
        <w:t>Ch. 1</w:t>
      </w:r>
      <w:r w:rsidR="003C30C0" w:rsidRPr="00FE0D96">
        <w:rPr>
          <w:rFonts w:ascii="Times New Roman" w:hAnsi="Times New Roman"/>
          <w:sz w:val="24"/>
          <w:szCs w:val="24"/>
        </w:rPr>
        <w:t>,</w:t>
      </w:r>
      <w:r w:rsidRPr="00FE0D96">
        <w:rPr>
          <w:rFonts w:ascii="Times New Roman" w:hAnsi="Times New Roman"/>
          <w:sz w:val="24"/>
          <w:szCs w:val="24"/>
        </w:rPr>
        <w:t xml:space="preserve"> Robert Gilpin, 1987, </w:t>
      </w:r>
      <w:r w:rsidRPr="00FE0D96">
        <w:rPr>
          <w:rFonts w:ascii="Times New Roman" w:hAnsi="Times New Roman"/>
          <w:i/>
          <w:sz w:val="24"/>
          <w:szCs w:val="24"/>
        </w:rPr>
        <w:t>The Political Economy of International Relations</w:t>
      </w:r>
    </w:p>
    <w:p w:rsidR="006C2995" w:rsidRPr="00FE0D96" w:rsidRDefault="00E74A95" w:rsidP="006C2995">
      <w:pPr>
        <w:pStyle w:val="NoSpacing"/>
        <w:numPr>
          <w:ilvl w:val="0"/>
          <w:numId w:val="1"/>
        </w:numPr>
        <w:rPr>
          <w:rFonts w:ascii="Times New Roman" w:hAnsi="Times New Roman"/>
          <w:sz w:val="24"/>
          <w:szCs w:val="24"/>
        </w:rPr>
      </w:pPr>
      <w:r w:rsidRPr="00FE0D96">
        <w:rPr>
          <w:rFonts w:ascii="Times New Roman" w:hAnsi="Times New Roman"/>
          <w:sz w:val="24"/>
          <w:szCs w:val="24"/>
        </w:rPr>
        <w:t>Ch</w:t>
      </w:r>
      <w:r w:rsidR="006E6940" w:rsidRPr="00FE0D96">
        <w:rPr>
          <w:rFonts w:ascii="Times New Roman" w:hAnsi="Times New Roman"/>
          <w:sz w:val="24"/>
          <w:szCs w:val="24"/>
        </w:rPr>
        <w:t>s</w:t>
      </w:r>
      <w:r w:rsidRPr="00FE0D96">
        <w:rPr>
          <w:rFonts w:ascii="Times New Roman" w:hAnsi="Times New Roman"/>
          <w:sz w:val="24"/>
          <w:szCs w:val="24"/>
        </w:rPr>
        <w:t xml:space="preserve">. </w:t>
      </w:r>
      <w:r w:rsidR="006E6940" w:rsidRPr="00FE0D96">
        <w:rPr>
          <w:rFonts w:ascii="Times New Roman" w:hAnsi="Times New Roman"/>
          <w:sz w:val="24"/>
          <w:szCs w:val="24"/>
        </w:rPr>
        <w:t xml:space="preserve">1 &amp; </w:t>
      </w:r>
      <w:r w:rsidRPr="00FE0D96">
        <w:rPr>
          <w:rFonts w:ascii="Times New Roman" w:hAnsi="Times New Roman"/>
          <w:sz w:val="24"/>
          <w:szCs w:val="24"/>
        </w:rPr>
        <w:t>2,</w:t>
      </w:r>
      <w:r w:rsidR="006C2995" w:rsidRPr="00FE0D96">
        <w:rPr>
          <w:rFonts w:ascii="Times New Roman" w:hAnsi="Times New Roman"/>
          <w:sz w:val="24"/>
          <w:szCs w:val="24"/>
        </w:rPr>
        <w:t xml:space="preserve"> Robert Putnam &amp; Nicholas Bayne, 1987, </w:t>
      </w:r>
      <w:r w:rsidR="006C2995" w:rsidRPr="00FE0D96">
        <w:rPr>
          <w:rFonts w:ascii="Times New Roman" w:hAnsi="Times New Roman"/>
          <w:i/>
          <w:sz w:val="24"/>
          <w:szCs w:val="24"/>
        </w:rPr>
        <w:t>Hanging Together: Cooperation and Conflict in the Seven-Power Summit</w:t>
      </w:r>
    </w:p>
    <w:p w:rsidR="00457C4D" w:rsidRDefault="00457C4D" w:rsidP="00702A6D">
      <w:pPr>
        <w:pStyle w:val="NoSpacing"/>
        <w:rPr>
          <w:rFonts w:ascii="Times New Roman" w:hAnsi="Times New Roman"/>
          <w:sz w:val="24"/>
          <w:szCs w:val="24"/>
        </w:rPr>
      </w:pPr>
    </w:p>
    <w:p w:rsidR="009E0A9E" w:rsidRDefault="009E0A9E" w:rsidP="00702A6D">
      <w:pPr>
        <w:pStyle w:val="NoSpacing"/>
        <w:rPr>
          <w:rFonts w:ascii="Times New Roman" w:hAnsi="Times New Roman"/>
          <w:sz w:val="24"/>
          <w:szCs w:val="24"/>
        </w:rPr>
      </w:pPr>
    </w:p>
    <w:p w:rsidR="00B47186" w:rsidRPr="00005A77" w:rsidRDefault="00B47186" w:rsidP="00702A6D">
      <w:pPr>
        <w:pStyle w:val="NoSpacing"/>
        <w:rPr>
          <w:rFonts w:ascii="Times New Roman" w:hAnsi="Times New Roman"/>
          <w:sz w:val="24"/>
          <w:szCs w:val="24"/>
        </w:rPr>
      </w:pPr>
    </w:p>
    <w:p w:rsidR="00457C4D" w:rsidRPr="00005A77" w:rsidRDefault="00457C4D" w:rsidP="00702A6D">
      <w:pPr>
        <w:pStyle w:val="NoSpacing"/>
        <w:rPr>
          <w:rFonts w:ascii="Times New Roman" w:hAnsi="Times New Roman"/>
          <w:sz w:val="24"/>
          <w:szCs w:val="24"/>
        </w:rPr>
      </w:pPr>
      <w:r w:rsidRPr="00005A77">
        <w:rPr>
          <w:rFonts w:ascii="Times New Roman" w:hAnsi="Times New Roman"/>
          <w:sz w:val="24"/>
          <w:szCs w:val="24"/>
        </w:rPr>
        <w:t>Part II – Theoretical Perspectives</w:t>
      </w:r>
    </w:p>
    <w:p w:rsidR="00457C4D" w:rsidRPr="00005A77" w:rsidRDefault="00457C4D" w:rsidP="00702A6D">
      <w:pPr>
        <w:pStyle w:val="NoSpacing"/>
        <w:rPr>
          <w:rFonts w:ascii="Times New Roman" w:hAnsi="Times New Roman"/>
          <w:sz w:val="24"/>
          <w:szCs w:val="24"/>
        </w:rPr>
      </w:pPr>
    </w:p>
    <w:p w:rsidR="000C2C1F" w:rsidRPr="00005A77" w:rsidRDefault="006F6E63" w:rsidP="00702A6D">
      <w:pPr>
        <w:pStyle w:val="NoSpacing"/>
        <w:rPr>
          <w:rFonts w:ascii="Times New Roman" w:hAnsi="Times New Roman"/>
          <w:sz w:val="24"/>
          <w:szCs w:val="24"/>
        </w:rPr>
      </w:pPr>
      <w:r w:rsidRPr="00B47186">
        <w:rPr>
          <w:rFonts w:ascii="Times New Roman" w:hAnsi="Times New Roman"/>
          <w:sz w:val="24"/>
          <w:szCs w:val="24"/>
          <w:u w:val="single"/>
        </w:rPr>
        <w:t>Tuesday, September 7</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457C4D" w:rsidRPr="00005A77">
        <w:rPr>
          <w:rFonts w:ascii="Times New Roman" w:hAnsi="Times New Roman"/>
          <w:sz w:val="24"/>
          <w:szCs w:val="24"/>
        </w:rPr>
        <w:t xml:space="preserve"> </w:t>
      </w:r>
      <w:r w:rsidR="000C2C1F" w:rsidRPr="00005A77">
        <w:rPr>
          <w:rFonts w:ascii="Times New Roman" w:hAnsi="Times New Roman"/>
          <w:sz w:val="24"/>
          <w:szCs w:val="24"/>
        </w:rPr>
        <w:t>Theory and Its Practical Applications</w:t>
      </w:r>
    </w:p>
    <w:p w:rsidR="00527112" w:rsidRPr="00005A77" w:rsidRDefault="00527112" w:rsidP="00702A6D">
      <w:pPr>
        <w:pStyle w:val="NoSpacing"/>
        <w:rPr>
          <w:rFonts w:ascii="Times New Roman" w:hAnsi="Times New Roman"/>
          <w:i/>
          <w:sz w:val="24"/>
          <w:szCs w:val="24"/>
        </w:rPr>
      </w:pPr>
      <w:r w:rsidRPr="00005A77">
        <w:rPr>
          <w:rFonts w:ascii="Times New Roman" w:hAnsi="Times New Roman"/>
          <w:i/>
          <w:sz w:val="24"/>
          <w:szCs w:val="24"/>
        </w:rPr>
        <w:t>Readings:</w:t>
      </w:r>
    </w:p>
    <w:p w:rsidR="003C30C0" w:rsidRPr="005A1D9B" w:rsidRDefault="00912C1C" w:rsidP="005C2066">
      <w:pPr>
        <w:pStyle w:val="NoSpacing"/>
        <w:numPr>
          <w:ilvl w:val="0"/>
          <w:numId w:val="1"/>
        </w:numPr>
        <w:rPr>
          <w:rFonts w:ascii="Times New Roman" w:hAnsi="Times New Roman"/>
          <w:sz w:val="24"/>
          <w:szCs w:val="24"/>
        </w:rPr>
      </w:pPr>
      <w:r w:rsidRPr="005A1D9B">
        <w:rPr>
          <w:rFonts w:ascii="Times New Roman" w:hAnsi="Times New Roman"/>
          <w:sz w:val="24"/>
          <w:szCs w:val="24"/>
        </w:rPr>
        <w:t xml:space="preserve">Ch. 1, Susan Strange, 1988, </w:t>
      </w:r>
      <w:r w:rsidRPr="005A1D9B">
        <w:rPr>
          <w:rFonts w:ascii="Times New Roman" w:hAnsi="Times New Roman"/>
          <w:i/>
          <w:sz w:val="24"/>
          <w:szCs w:val="24"/>
        </w:rPr>
        <w:t>States and Markets: An Introduction to International Political Economy</w:t>
      </w:r>
    </w:p>
    <w:p w:rsidR="003C30C0" w:rsidRPr="005A1D9B" w:rsidRDefault="009E0A9E" w:rsidP="00457C4D">
      <w:pPr>
        <w:pStyle w:val="NoSpacing"/>
        <w:numPr>
          <w:ilvl w:val="0"/>
          <w:numId w:val="1"/>
        </w:numPr>
        <w:rPr>
          <w:rFonts w:ascii="Times New Roman" w:hAnsi="Times New Roman"/>
          <w:sz w:val="24"/>
          <w:szCs w:val="24"/>
        </w:rPr>
      </w:pPr>
      <w:r w:rsidRPr="005A1D9B">
        <w:rPr>
          <w:rFonts w:ascii="Times New Roman" w:hAnsi="Times New Roman"/>
          <w:sz w:val="24"/>
          <w:szCs w:val="24"/>
        </w:rPr>
        <w:t>Ch. 1,</w:t>
      </w:r>
      <w:r w:rsidR="003C30C0" w:rsidRPr="005A1D9B">
        <w:rPr>
          <w:rFonts w:ascii="Times New Roman" w:hAnsi="Times New Roman"/>
          <w:sz w:val="24"/>
          <w:szCs w:val="24"/>
        </w:rPr>
        <w:t xml:space="preserve"> James N. Rosenau &amp; Mary Durfee, 2000, </w:t>
      </w:r>
      <w:r w:rsidR="00905672" w:rsidRPr="005A1D9B">
        <w:rPr>
          <w:rFonts w:ascii="Times New Roman" w:hAnsi="Times New Roman"/>
          <w:i/>
          <w:sz w:val="24"/>
          <w:szCs w:val="24"/>
        </w:rPr>
        <w:t>Thinking Theory Tho</w:t>
      </w:r>
      <w:r w:rsidR="003C30C0" w:rsidRPr="005A1D9B">
        <w:rPr>
          <w:rFonts w:ascii="Times New Roman" w:hAnsi="Times New Roman"/>
          <w:i/>
          <w:sz w:val="24"/>
          <w:szCs w:val="24"/>
        </w:rPr>
        <w:t>roughly</w:t>
      </w:r>
    </w:p>
    <w:p w:rsidR="00905672" w:rsidRPr="00066BD1" w:rsidRDefault="00066BD1" w:rsidP="00457C4D">
      <w:pPr>
        <w:pStyle w:val="NoSpacing"/>
        <w:numPr>
          <w:ilvl w:val="0"/>
          <w:numId w:val="1"/>
        </w:numPr>
        <w:rPr>
          <w:rFonts w:ascii="Times New Roman" w:hAnsi="Times New Roman"/>
          <w:sz w:val="24"/>
          <w:szCs w:val="24"/>
        </w:rPr>
      </w:pPr>
      <w:r w:rsidRPr="00066BD1">
        <w:rPr>
          <w:rFonts w:ascii="Times New Roman" w:hAnsi="Times New Roman"/>
          <w:sz w:val="24"/>
          <w:szCs w:val="24"/>
        </w:rPr>
        <w:t>“Research Design”, The POWERMUTT Project</w:t>
      </w:r>
    </w:p>
    <w:p w:rsidR="00905672" w:rsidRPr="00005A77" w:rsidRDefault="00905672" w:rsidP="00905672">
      <w:pPr>
        <w:pStyle w:val="NoSpacing"/>
        <w:ind w:left="720"/>
        <w:rPr>
          <w:rFonts w:ascii="Times New Roman" w:hAnsi="Times New Roman"/>
          <w:sz w:val="24"/>
          <w:szCs w:val="24"/>
        </w:rPr>
      </w:pPr>
    </w:p>
    <w:p w:rsidR="00B47186" w:rsidRDefault="00B47186" w:rsidP="00457C4D">
      <w:pPr>
        <w:pStyle w:val="NoSpacing"/>
        <w:rPr>
          <w:rFonts w:ascii="Times New Roman" w:hAnsi="Times New Roman"/>
          <w:sz w:val="24"/>
          <w:szCs w:val="24"/>
          <w:u w:val="single"/>
        </w:rPr>
      </w:pPr>
    </w:p>
    <w:p w:rsidR="00457C4D" w:rsidRPr="00005A77" w:rsidRDefault="006F6E63" w:rsidP="00457C4D">
      <w:pPr>
        <w:pStyle w:val="NoSpacing"/>
        <w:rPr>
          <w:rFonts w:ascii="Times New Roman" w:hAnsi="Times New Roman"/>
          <w:sz w:val="24"/>
          <w:szCs w:val="24"/>
        </w:rPr>
      </w:pPr>
      <w:r w:rsidRPr="00B47186">
        <w:rPr>
          <w:rFonts w:ascii="Times New Roman" w:hAnsi="Times New Roman"/>
          <w:sz w:val="24"/>
          <w:szCs w:val="24"/>
          <w:u w:val="single"/>
        </w:rPr>
        <w:t>Thursday, September 9</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457C4D" w:rsidRPr="00005A77">
        <w:rPr>
          <w:rFonts w:ascii="Times New Roman" w:hAnsi="Times New Roman"/>
          <w:sz w:val="24"/>
          <w:szCs w:val="24"/>
        </w:rPr>
        <w:t xml:space="preserve"> </w:t>
      </w:r>
      <w:r w:rsidR="00AF5C31">
        <w:rPr>
          <w:rFonts w:ascii="Times New Roman" w:hAnsi="Times New Roman"/>
          <w:sz w:val="24"/>
          <w:szCs w:val="24"/>
        </w:rPr>
        <w:t>Merchantilism/</w:t>
      </w:r>
      <w:r w:rsidR="00457C4D" w:rsidRPr="00005A77">
        <w:rPr>
          <w:rFonts w:ascii="Times New Roman" w:hAnsi="Times New Roman"/>
          <w:sz w:val="24"/>
          <w:szCs w:val="24"/>
        </w:rPr>
        <w:t>Realism</w:t>
      </w:r>
    </w:p>
    <w:p w:rsidR="00527112" w:rsidRPr="00005A77" w:rsidRDefault="00527112" w:rsidP="00527112">
      <w:pPr>
        <w:pStyle w:val="NoSpacing"/>
        <w:rPr>
          <w:rFonts w:ascii="Times New Roman" w:hAnsi="Times New Roman"/>
          <w:i/>
          <w:sz w:val="24"/>
          <w:szCs w:val="24"/>
        </w:rPr>
      </w:pPr>
      <w:r w:rsidRPr="00005A77">
        <w:rPr>
          <w:rFonts w:ascii="Times New Roman" w:hAnsi="Times New Roman"/>
          <w:i/>
          <w:sz w:val="24"/>
          <w:szCs w:val="24"/>
        </w:rPr>
        <w:t>Readings:</w:t>
      </w:r>
    </w:p>
    <w:p w:rsidR="009C389C" w:rsidRPr="00005A77" w:rsidRDefault="009C389C" w:rsidP="009C389C">
      <w:pPr>
        <w:pStyle w:val="NoSpacing"/>
        <w:numPr>
          <w:ilvl w:val="0"/>
          <w:numId w:val="1"/>
        </w:numPr>
        <w:rPr>
          <w:rFonts w:ascii="Times New Roman" w:hAnsi="Times New Roman"/>
          <w:sz w:val="24"/>
          <w:szCs w:val="24"/>
        </w:rPr>
      </w:pPr>
      <w:r w:rsidRPr="00005A77">
        <w:rPr>
          <w:rFonts w:ascii="Times New Roman" w:hAnsi="Times New Roman"/>
          <w:sz w:val="24"/>
          <w:szCs w:val="24"/>
        </w:rPr>
        <w:t>Cohn – Ch. 3</w:t>
      </w:r>
    </w:p>
    <w:p w:rsidR="009C389C" w:rsidRPr="00005A77" w:rsidRDefault="00014660" w:rsidP="009C389C">
      <w:pPr>
        <w:pStyle w:val="NoSpacing"/>
        <w:numPr>
          <w:ilvl w:val="0"/>
          <w:numId w:val="1"/>
        </w:numPr>
        <w:rPr>
          <w:rFonts w:ascii="Times New Roman" w:hAnsi="Times New Roman"/>
          <w:sz w:val="24"/>
          <w:szCs w:val="24"/>
        </w:rPr>
      </w:pPr>
      <w:r>
        <w:rPr>
          <w:rFonts w:ascii="Times New Roman" w:hAnsi="Times New Roman"/>
          <w:sz w:val="24"/>
          <w:szCs w:val="24"/>
        </w:rPr>
        <w:t xml:space="preserve">Ch. 2, </w:t>
      </w:r>
      <w:r w:rsidR="000E106A">
        <w:rPr>
          <w:rFonts w:ascii="Times New Roman" w:hAnsi="Times New Roman"/>
          <w:sz w:val="24"/>
          <w:szCs w:val="24"/>
        </w:rPr>
        <w:t>David N.</w:t>
      </w:r>
      <w:r>
        <w:rPr>
          <w:rFonts w:ascii="Times New Roman" w:hAnsi="Times New Roman"/>
          <w:sz w:val="24"/>
          <w:szCs w:val="24"/>
        </w:rPr>
        <w:t xml:space="preserve"> Balaam and Michael Veseth, 2008,</w:t>
      </w:r>
      <w:r w:rsidR="000E106A">
        <w:rPr>
          <w:rFonts w:ascii="Times New Roman" w:hAnsi="Times New Roman"/>
          <w:sz w:val="24"/>
          <w:szCs w:val="24"/>
        </w:rPr>
        <w:t xml:space="preserve"> </w:t>
      </w:r>
      <w:r w:rsidR="000E106A" w:rsidRPr="000E106A">
        <w:rPr>
          <w:rFonts w:ascii="Times New Roman" w:hAnsi="Times New Roman"/>
          <w:i/>
          <w:sz w:val="24"/>
          <w:szCs w:val="24"/>
        </w:rPr>
        <w:t>Introduction to International Political Economy</w:t>
      </w:r>
    </w:p>
    <w:p w:rsidR="000C2C1F" w:rsidRPr="00005A77" w:rsidRDefault="000C2C1F" w:rsidP="00457C4D">
      <w:pPr>
        <w:pStyle w:val="NoSpacing"/>
        <w:rPr>
          <w:rFonts w:ascii="Times New Roman" w:hAnsi="Times New Roman"/>
          <w:sz w:val="24"/>
          <w:szCs w:val="24"/>
        </w:rPr>
      </w:pPr>
    </w:p>
    <w:p w:rsidR="00B47186" w:rsidRDefault="00B47186" w:rsidP="00457C4D">
      <w:pPr>
        <w:pStyle w:val="NoSpacing"/>
        <w:rPr>
          <w:rFonts w:ascii="Times New Roman" w:hAnsi="Times New Roman"/>
          <w:sz w:val="24"/>
          <w:szCs w:val="24"/>
        </w:rPr>
      </w:pPr>
    </w:p>
    <w:p w:rsidR="000C2C1F" w:rsidRPr="00005A77" w:rsidRDefault="00056CB9" w:rsidP="00457C4D">
      <w:pPr>
        <w:pStyle w:val="NoSpacing"/>
        <w:rPr>
          <w:rFonts w:ascii="Times New Roman" w:hAnsi="Times New Roman"/>
          <w:sz w:val="24"/>
          <w:szCs w:val="24"/>
        </w:rPr>
      </w:pPr>
      <w:r>
        <w:rPr>
          <w:rFonts w:ascii="Times New Roman" w:hAnsi="Times New Roman"/>
          <w:sz w:val="24"/>
          <w:szCs w:val="24"/>
        </w:rPr>
        <w:t xml:space="preserve">(Student-led) </w:t>
      </w:r>
      <w:r w:rsidR="00CE58A1" w:rsidRPr="00B47186">
        <w:rPr>
          <w:rFonts w:ascii="Times New Roman" w:hAnsi="Times New Roman"/>
          <w:sz w:val="24"/>
          <w:szCs w:val="24"/>
          <w:u w:val="single"/>
        </w:rPr>
        <w:t>Tuesday, September 14</w:t>
      </w:r>
      <w:r w:rsidR="00CE58A1" w:rsidRPr="00B47186">
        <w:rPr>
          <w:rFonts w:ascii="Times New Roman" w:hAnsi="Times New Roman"/>
          <w:sz w:val="24"/>
          <w:szCs w:val="24"/>
          <w:u w:val="single"/>
          <w:vertAlign w:val="superscript"/>
        </w:rPr>
        <w:t>th</w:t>
      </w:r>
      <w:r w:rsidR="00CE58A1" w:rsidRPr="00005A77">
        <w:rPr>
          <w:rFonts w:ascii="Times New Roman" w:hAnsi="Times New Roman"/>
          <w:sz w:val="24"/>
          <w:szCs w:val="24"/>
        </w:rPr>
        <w:t>:</w:t>
      </w:r>
      <w:r w:rsidR="000C2C1F" w:rsidRPr="00005A77">
        <w:rPr>
          <w:rFonts w:ascii="Times New Roman" w:hAnsi="Times New Roman"/>
          <w:sz w:val="24"/>
          <w:szCs w:val="24"/>
        </w:rPr>
        <w:t xml:space="preserve"> </w:t>
      </w:r>
      <w:r w:rsidR="00AF5C31">
        <w:rPr>
          <w:rFonts w:ascii="Times New Roman" w:hAnsi="Times New Roman"/>
          <w:sz w:val="24"/>
          <w:szCs w:val="24"/>
        </w:rPr>
        <w:t>Merchantilism/</w:t>
      </w:r>
      <w:r w:rsidR="000C2C1F" w:rsidRPr="00005A77">
        <w:rPr>
          <w:rFonts w:ascii="Times New Roman" w:hAnsi="Times New Roman"/>
          <w:sz w:val="24"/>
          <w:szCs w:val="24"/>
        </w:rPr>
        <w:t>Realism, continued</w:t>
      </w:r>
    </w:p>
    <w:p w:rsidR="00527112" w:rsidRPr="00005A77" w:rsidRDefault="00527112" w:rsidP="00527112">
      <w:pPr>
        <w:pStyle w:val="NoSpacing"/>
        <w:rPr>
          <w:rFonts w:ascii="Times New Roman" w:hAnsi="Times New Roman"/>
          <w:i/>
          <w:sz w:val="24"/>
          <w:szCs w:val="24"/>
        </w:rPr>
      </w:pPr>
      <w:r w:rsidRPr="00005A77">
        <w:rPr>
          <w:rFonts w:ascii="Times New Roman" w:hAnsi="Times New Roman"/>
          <w:i/>
          <w:sz w:val="24"/>
          <w:szCs w:val="24"/>
        </w:rPr>
        <w:t>Readings:</w:t>
      </w:r>
    </w:p>
    <w:p w:rsidR="00BC150E" w:rsidRDefault="00BC150E" w:rsidP="009C389C">
      <w:pPr>
        <w:pStyle w:val="NoSpacing"/>
        <w:numPr>
          <w:ilvl w:val="0"/>
          <w:numId w:val="1"/>
        </w:numPr>
        <w:rPr>
          <w:rFonts w:ascii="Times New Roman" w:hAnsi="Times New Roman"/>
          <w:sz w:val="24"/>
          <w:szCs w:val="24"/>
        </w:rPr>
      </w:pPr>
      <w:r>
        <w:rPr>
          <w:rFonts w:ascii="Times New Roman" w:hAnsi="Times New Roman"/>
          <w:sz w:val="24"/>
          <w:szCs w:val="24"/>
        </w:rPr>
        <w:t>Stephen D.</w:t>
      </w:r>
      <w:r w:rsidR="00673BB0">
        <w:rPr>
          <w:rFonts w:ascii="Times New Roman" w:hAnsi="Times New Roman"/>
          <w:sz w:val="24"/>
          <w:szCs w:val="24"/>
        </w:rPr>
        <w:t xml:space="preserve"> Krasner.</w:t>
      </w:r>
      <w:r>
        <w:rPr>
          <w:rFonts w:ascii="Times New Roman" w:hAnsi="Times New Roman"/>
          <w:sz w:val="24"/>
          <w:szCs w:val="24"/>
        </w:rPr>
        <w:t xml:space="preserve"> 1976. “State Power and the Structure of International Trade.” </w:t>
      </w:r>
      <w:r>
        <w:rPr>
          <w:rFonts w:ascii="Times New Roman" w:hAnsi="Times New Roman"/>
          <w:i/>
          <w:sz w:val="24"/>
          <w:szCs w:val="24"/>
        </w:rPr>
        <w:t>World Politics</w:t>
      </w:r>
      <w:r>
        <w:rPr>
          <w:rFonts w:ascii="Times New Roman" w:hAnsi="Times New Roman"/>
          <w:sz w:val="24"/>
          <w:szCs w:val="24"/>
        </w:rPr>
        <w:t xml:space="preserve"> 28(3): 317-347.</w:t>
      </w:r>
    </w:p>
    <w:p w:rsidR="009C389C" w:rsidRDefault="00BC150E" w:rsidP="00BC150E">
      <w:pPr>
        <w:pStyle w:val="NoSpacing"/>
        <w:numPr>
          <w:ilvl w:val="0"/>
          <w:numId w:val="1"/>
        </w:numPr>
        <w:rPr>
          <w:rFonts w:ascii="Times New Roman" w:hAnsi="Times New Roman"/>
          <w:sz w:val="24"/>
          <w:szCs w:val="24"/>
        </w:rPr>
      </w:pPr>
      <w:r w:rsidRPr="00BC150E">
        <w:rPr>
          <w:rFonts w:ascii="Times New Roman" w:hAnsi="Times New Roman"/>
          <w:sz w:val="24"/>
          <w:szCs w:val="24"/>
        </w:rPr>
        <w:t>David A.</w:t>
      </w:r>
      <w:r w:rsidR="00673BB0">
        <w:rPr>
          <w:rFonts w:ascii="Times New Roman" w:hAnsi="Times New Roman"/>
          <w:sz w:val="24"/>
          <w:szCs w:val="24"/>
        </w:rPr>
        <w:t xml:space="preserve"> Lake.</w:t>
      </w:r>
      <w:r w:rsidRPr="00BC150E">
        <w:rPr>
          <w:rFonts w:ascii="Times New Roman" w:hAnsi="Times New Roman"/>
          <w:sz w:val="24"/>
          <w:szCs w:val="24"/>
        </w:rPr>
        <w:t xml:space="preserve"> </w:t>
      </w:r>
      <w:r>
        <w:rPr>
          <w:rFonts w:ascii="Times New Roman" w:hAnsi="Times New Roman"/>
          <w:sz w:val="24"/>
          <w:szCs w:val="24"/>
        </w:rPr>
        <w:t>1987.</w:t>
      </w:r>
      <w:r w:rsidRPr="00BC150E">
        <w:rPr>
          <w:rFonts w:ascii="Times New Roman" w:hAnsi="Times New Roman"/>
          <w:sz w:val="24"/>
          <w:szCs w:val="24"/>
        </w:rPr>
        <w:t xml:space="preserve"> “Power and the Third World: Toward a Realist Political Economy of North- South Relations</w:t>
      </w:r>
      <w:r>
        <w:rPr>
          <w:rFonts w:ascii="Times New Roman" w:hAnsi="Times New Roman"/>
          <w:sz w:val="24"/>
          <w:szCs w:val="24"/>
        </w:rPr>
        <w:t>.</w:t>
      </w:r>
      <w:r w:rsidRPr="00BC150E">
        <w:rPr>
          <w:rFonts w:ascii="Times New Roman" w:hAnsi="Times New Roman"/>
          <w:sz w:val="24"/>
          <w:szCs w:val="24"/>
        </w:rPr>
        <w:t xml:space="preserve">” </w:t>
      </w:r>
      <w:r w:rsidRPr="00BC150E">
        <w:rPr>
          <w:rFonts w:ascii="Times New Roman" w:hAnsi="Times New Roman"/>
          <w:i/>
          <w:sz w:val="24"/>
          <w:szCs w:val="24"/>
        </w:rPr>
        <w:t>International Studies Quarterly</w:t>
      </w:r>
      <w:r w:rsidRPr="00BC150E">
        <w:rPr>
          <w:rFonts w:ascii="Times New Roman" w:hAnsi="Times New Roman"/>
          <w:sz w:val="24"/>
          <w:szCs w:val="24"/>
        </w:rPr>
        <w:t xml:space="preserve"> 31</w:t>
      </w:r>
      <w:r>
        <w:rPr>
          <w:rFonts w:ascii="Times New Roman" w:hAnsi="Times New Roman"/>
          <w:sz w:val="24"/>
          <w:szCs w:val="24"/>
        </w:rPr>
        <w:t>(</w:t>
      </w:r>
      <w:r w:rsidRPr="00BC150E">
        <w:rPr>
          <w:rFonts w:ascii="Times New Roman" w:hAnsi="Times New Roman"/>
          <w:sz w:val="24"/>
          <w:szCs w:val="24"/>
        </w:rPr>
        <w:t>2)</w:t>
      </w:r>
      <w:r>
        <w:rPr>
          <w:rFonts w:ascii="Times New Roman" w:hAnsi="Times New Roman"/>
          <w:sz w:val="24"/>
          <w:szCs w:val="24"/>
        </w:rPr>
        <w:t>:</w:t>
      </w:r>
      <w:r w:rsidRPr="00BC150E">
        <w:rPr>
          <w:rFonts w:ascii="Times New Roman" w:hAnsi="Times New Roman"/>
          <w:sz w:val="24"/>
          <w:szCs w:val="24"/>
        </w:rPr>
        <w:t xml:space="preserve"> 217– 234.</w:t>
      </w:r>
    </w:p>
    <w:p w:rsidR="00BC150E" w:rsidRPr="00BC150E" w:rsidRDefault="00BC150E" w:rsidP="00BC150E">
      <w:pPr>
        <w:pStyle w:val="NoSpacing"/>
        <w:ind w:left="720"/>
        <w:rPr>
          <w:rFonts w:ascii="Times New Roman" w:hAnsi="Times New Roman"/>
          <w:sz w:val="24"/>
          <w:szCs w:val="24"/>
        </w:rPr>
      </w:pPr>
    </w:p>
    <w:p w:rsidR="00457C4D" w:rsidRPr="00005A77" w:rsidRDefault="00457C4D" w:rsidP="00457C4D">
      <w:pPr>
        <w:pStyle w:val="NoSpacing"/>
        <w:rPr>
          <w:rFonts w:ascii="Times New Roman" w:hAnsi="Times New Roman"/>
          <w:sz w:val="24"/>
          <w:szCs w:val="24"/>
        </w:rPr>
      </w:pPr>
    </w:p>
    <w:p w:rsidR="00457C4D" w:rsidRPr="00005A77" w:rsidRDefault="00D204C6" w:rsidP="00457C4D">
      <w:pPr>
        <w:pStyle w:val="NoSpacing"/>
        <w:rPr>
          <w:rFonts w:ascii="Times New Roman" w:hAnsi="Times New Roman"/>
          <w:sz w:val="24"/>
          <w:szCs w:val="24"/>
        </w:rPr>
      </w:pPr>
      <w:r w:rsidRPr="00B47186">
        <w:rPr>
          <w:rFonts w:ascii="Times New Roman" w:hAnsi="Times New Roman"/>
          <w:sz w:val="24"/>
          <w:szCs w:val="24"/>
          <w:u w:val="single"/>
        </w:rPr>
        <w:lastRenderedPageBreak/>
        <w:t>Thursday, September 16</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457C4D" w:rsidRPr="00005A77">
        <w:rPr>
          <w:rFonts w:ascii="Times New Roman" w:hAnsi="Times New Roman"/>
          <w:sz w:val="24"/>
          <w:szCs w:val="24"/>
        </w:rPr>
        <w:t xml:space="preserve"> Liberalism</w:t>
      </w:r>
    </w:p>
    <w:p w:rsidR="00527112" w:rsidRPr="00005A77" w:rsidRDefault="00527112" w:rsidP="00457C4D">
      <w:pPr>
        <w:pStyle w:val="NoSpacing"/>
        <w:rPr>
          <w:rFonts w:ascii="Times New Roman" w:hAnsi="Times New Roman"/>
          <w:i/>
          <w:sz w:val="24"/>
          <w:szCs w:val="24"/>
        </w:rPr>
      </w:pPr>
      <w:r w:rsidRPr="00005A77">
        <w:rPr>
          <w:rFonts w:ascii="Times New Roman" w:hAnsi="Times New Roman"/>
          <w:i/>
          <w:sz w:val="24"/>
          <w:szCs w:val="24"/>
        </w:rPr>
        <w:t>Readings:</w:t>
      </w:r>
    </w:p>
    <w:p w:rsidR="002D4570" w:rsidRPr="00005A77" w:rsidRDefault="002D4570" w:rsidP="002D4570">
      <w:pPr>
        <w:pStyle w:val="NoSpacing"/>
        <w:numPr>
          <w:ilvl w:val="0"/>
          <w:numId w:val="1"/>
        </w:numPr>
        <w:rPr>
          <w:rFonts w:ascii="Times New Roman" w:hAnsi="Times New Roman"/>
          <w:sz w:val="24"/>
          <w:szCs w:val="24"/>
        </w:rPr>
      </w:pPr>
      <w:r w:rsidRPr="00005A77">
        <w:rPr>
          <w:rFonts w:ascii="Times New Roman" w:hAnsi="Times New Roman"/>
          <w:sz w:val="24"/>
          <w:szCs w:val="24"/>
        </w:rPr>
        <w:t>Cohn – Ch. 4</w:t>
      </w:r>
    </w:p>
    <w:p w:rsidR="001D5834" w:rsidRPr="00005A77" w:rsidRDefault="001D5834" w:rsidP="001D5834">
      <w:pPr>
        <w:pStyle w:val="NoSpacing"/>
        <w:numPr>
          <w:ilvl w:val="0"/>
          <w:numId w:val="1"/>
        </w:numPr>
        <w:rPr>
          <w:rFonts w:ascii="Times New Roman" w:hAnsi="Times New Roman"/>
          <w:sz w:val="24"/>
          <w:szCs w:val="24"/>
        </w:rPr>
      </w:pPr>
      <w:r>
        <w:rPr>
          <w:rFonts w:ascii="Times New Roman" w:hAnsi="Times New Roman"/>
          <w:sz w:val="24"/>
          <w:szCs w:val="24"/>
        </w:rPr>
        <w:t xml:space="preserve">Ch. 2, </w:t>
      </w:r>
      <w:r w:rsidR="00014660">
        <w:rPr>
          <w:rFonts w:ascii="Times New Roman" w:hAnsi="Times New Roman"/>
          <w:sz w:val="24"/>
          <w:szCs w:val="24"/>
        </w:rPr>
        <w:t xml:space="preserve">David N. Balaam and Michael Veseth, 2008, </w:t>
      </w:r>
      <w:r w:rsidR="00014660" w:rsidRPr="000E106A">
        <w:rPr>
          <w:rFonts w:ascii="Times New Roman" w:hAnsi="Times New Roman"/>
          <w:i/>
          <w:sz w:val="24"/>
          <w:szCs w:val="24"/>
        </w:rPr>
        <w:t>Introduction to International Political Economy</w:t>
      </w:r>
    </w:p>
    <w:p w:rsidR="00BE52FE" w:rsidRDefault="00BE52FE" w:rsidP="00BE52FE">
      <w:pPr>
        <w:pStyle w:val="NoSpacing"/>
        <w:rPr>
          <w:rFonts w:ascii="Times New Roman" w:hAnsi="Times New Roman"/>
          <w:sz w:val="24"/>
          <w:szCs w:val="24"/>
        </w:rPr>
      </w:pPr>
    </w:p>
    <w:p w:rsidR="001D5834" w:rsidRPr="00005A77" w:rsidRDefault="001D5834" w:rsidP="00BE52FE">
      <w:pPr>
        <w:pStyle w:val="NoSpacing"/>
        <w:rPr>
          <w:rFonts w:ascii="Times New Roman" w:hAnsi="Times New Roman"/>
          <w:sz w:val="24"/>
          <w:szCs w:val="24"/>
        </w:rPr>
      </w:pPr>
    </w:p>
    <w:p w:rsidR="00BE52FE" w:rsidRPr="00005A77" w:rsidRDefault="00056CB9" w:rsidP="00BE52FE">
      <w:pPr>
        <w:pStyle w:val="NoSpacing"/>
        <w:rPr>
          <w:rFonts w:ascii="Times New Roman" w:hAnsi="Times New Roman"/>
          <w:sz w:val="24"/>
          <w:szCs w:val="24"/>
        </w:rPr>
      </w:pPr>
      <w:r>
        <w:rPr>
          <w:rFonts w:ascii="Times New Roman" w:hAnsi="Times New Roman"/>
          <w:sz w:val="24"/>
          <w:szCs w:val="24"/>
        </w:rPr>
        <w:t xml:space="preserve">(Student-led) </w:t>
      </w:r>
      <w:r w:rsidR="00D204C6" w:rsidRPr="008545EF">
        <w:rPr>
          <w:rFonts w:ascii="Times New Roman" w:hAnsi="Times New Roman"/>
          <w:sz w:val="24"/>
          <w:szCs w:val="24"/>
          <w:u w:val="single"/>
        </w:rPr>
        <w:t>Tuesday, September 21</w:t>
      </w:r>
      <w:r w:rsidR="00D204C6" w:rsidRPr="008545EF">
        <w:rPr>
          <w:rFonts w:ascii="Times New Roman" w:hAnsi="Times New Roman"/>
          <w:sz w:val="24"/>
          <w:szCs w:val="24"/>
          <w:u w:val="single"/>
          <w:vertAlign w:val="superscript"/>
        </w:rPr>
        <w:t>st</w:t>
      </w:r>
      <w:r w:rsidR="00D204C6" w:rsidRPr="008545EF">
        <w:rPr>
          <w:rFonts w:ascii="Times New Roman" w:hAnsi="Times New Roman"/>
          <w:sz w:val="24"/>
          <w:szCs w:val="24"/>
        </w:rPr>
        <w:t>:</w:t>
      </w:r>
      <w:r w:rsidR="00BE52FE" w:rsidRPr="008545EF">
        <w:rPr>
          <w:rFonts w:ascii="Times New Roman" w:hAnsi="Times New Roman"/>
          <w:sz w:val="24"/>
          <w:szCs w:val="24"/>
        </w:rPr>
        <w:t xml:space="preserve"> Liberalism, continued</w:t>
      </w:r>
    </w:p>
    <w:p w:rsidR="00527112" w:rsidRPr="00005A77" w:rsidRDefault="00527112" w:rsidP="00BE52FE">
      <w:pPr>
        <w:pStyle w:val="NoSpacing"/>
        <w:rPr>
          <w:rFonts w:ascii="Times New Roman" w:hAnsi="Times New Roman"/>
          <w:sz w:val="24"/>
          <w:szCs w:val="24"/>
        </w:rPr>
      </w:pPr>
      <w:r w:rsidRPr="00005A77">
        <w:rPr>
          <w:rFonts w:ascii="Times New Roman" w:hAnsi="Times New Roman"/>
          <w:i/>
          <w:sz w:val="24"/>
          <w:szCs w:val="24"/>
        </w:rPr>
        <w:t>Readings:</w:t>
      </w:r>
    </w:p>
    <w:p w:rsidR="00484951" w:rsidRPr="008545EF" w:rsidRDefault="00484951" w:rsidP="00C75C5D">
      <w:pPr>
        <w:pStyle w:val="NoSpacing"/>
        <w:numPr>
          <w:ilvl w:val="0"/>
          <w:numId w:val="1"/>
        </w:numPr>
        <w:rPr>
          <w:rFonts w:ascii="Times New Roman" w:hAnsi="Times New Roman"/>
          <w:sz w:val="24"/>
          <w:szCs w:val="24"/>
        </w:rPr>
      </w:pPr>
      <w:r w:rsidRPr="008545EF">
        <w:rPr>
          <w:rFonts w:ascii="Times New Roman" w:hAnsi="Times New Roman"/>
          <w:sz w:val="24"/>
          <w:szCs w:val="24"/>
        </w:rPr>
        <w:t xml:space="preserve">Thomas Friedman. 2005. “It’s a Flat World, After All.” </w:t>
      </w:r>
      <w:r w:rsidRPr="008545EF">
        <w:rPr>
          <w:rFonts w:ascii="Times New Roman" w:hAnsi="Times New Roman"/>
          <w:i/>
          <w:sz w:val="24"/>
          <w:szCs w:val="24"/>
        </w:rPr>
        <w:t>New York Times Magazine</w:t>
      </w:r>
    </w:p>
    <w:p w:rsidR="00C75C5D" w:rsidRPr="00B0266B" w:rsidRDefault="00484951" w:rsidP="00C75C5D">
      <w:pPr>
        <w:pStyle w:val="NoSpacing"/>
        <w:numPr>
          <w:ilvl w:val="0"/>
          <w:numId w:val="1"/>
        </w:numPr>
        <w:rPr>
          <w:rFonts w:ascii="Times New Roman" w:hAnsi="Times New Roman"/>
          <w:sz w:val="24"/>
          <w:szCs w:val="24"/>
        </w:rPr>
      </w:pPr>
      <w:r w:rsidRPr="00B0266B">
        <w:rPr>
          <w:rFonts w:ascii="Times New Roman" w:hAnsi="Times New Roman"/>
          <w:sz w:val="24"/>
          <w:szCs w:val="24"/>
        </w:rPr>
        <w:t>Ch</w:t>
      </w:r>
      <w:r w:rsidR="008545EF" w:rsidRPr="00B0266B">
        <w:rPr>
          <w:rFonts w:ascii="Times New Roman" w:hAnsi="Times New Roman"/>
          <w:sz w:val="24"/>
          <w:szCs w:val="24"/>
        </w:rPr>
        <w:t>s</w:t>
      </w:r>
      <w:r w:rsidRPr="00B0266B">
        <w:rPr>
          <w:rFonts w:ascii="Times New Roman" w:hAnsi="Times New Roman"/>
          <w:sz w:val="24"/>
          <w:szCs w:val="24"/>
        </w:rPr>
        <w:t>. 5</w:t>
      </w:r>
      <w:r w:rsidR="008545EF" w:rsidRPr="00B0266B">
        <w:rPr>
          <w:rFonts w:ascii="Times New Roman" w:hAnsi="Times New Roman"/>
          <w:sz w:val="24"/>
          <w:szCs w:val="24"/>
        </w:rPr>
        <w:t>-</w:t>
      </w:r>
      <w:r w:rsidRPr="00B0266B">
        <w:rPr>
          <w:rFonts w:ascii="Times New Roman" w:hAnsi="Times New Roman"/>
          <w:sz w:val="24"/>
          <w:szCs w:val="24"/>
        </w:rPr>
        <w:t xml:space="preserve">9 </w:t>
      </w:r>
      <w:r w:rsidR="00C75C5D" w:rsidRPr="00B0266B">
        <w:rPr>
          <w:rFonts w:ascii="Times New Roman" w:hAnsi="Times New Roman"/>
          <w:sz w:val="24"/>
          <w:szCs w:val="24"/>
        </w:rPr>
        <w:t xml:space="preserve">Thomas Friedman, 2005, </w:t>
      </w:r>
      <w:r w:rsidR="00C75C5D" w:rsidRPr="00B0266B">
        <w:rPr>
          <w:rFonts w:ascii="Times New Roman" w:hAnsi="Times New Roman"/>
          <w:i/>
          <w:sz w:val="24"/>
          <w:szCs w:val="24"/>
        </w:rPr>
        <w:t>The World is Flat</w:t>
      </w:r>
      <w:r w:rsidRPr="00B0266B">
        <w:rPr>
          <w:rFonts w:ascii="Times New Roman" w:hAnsi="Times New Roman"/>
          <w:i/>
          <w:sz w:val="24"/>
          <w:szCs w:val="24"/>
        </w:rPr>
        <w:t>: A Brief History of the Twenty-First Century</w:t>
      </w:r>
    </w:p>
    <w:p w:rsidR="002D4570" w:rsidRPr="00005A77" w:rsidRDefault="002D4570" w:rsidP="00457C4D">
      <w:pPr>
        <w:pStyle w:val="NoSpacing"/>
        <w:rPr>
          <w:rFonts w:ascii="Times New Roman" w:hAnsi="Times New Roman"/>
          <w:sz w:val="24"/>
          <w:szCs w:val="24"/>
        </w:rPr>
      </w:pPr>
    </w:p>
    <w:p w:rsidR="00B47186" w:rsidRDefault="00B47186" w:rsidP="00457C4D">
      <w:pPr>
        <w:pStyle w:val="NoSpacing"/>
        <w:rPr>
          <w:rFonts w:ascii="Times New Roman" w:hAnsi="Times New Roman"/>
          <w:sz w:val="24"/>
          <w:szCs w:val="24"/>
          <w:u w:val="single"/>
        </w:rPr>
      </w:pPr>
    </w:p>
    <w:p w:rsidR="00457C4D" w:rsidRPr="00005A77" w:rsidRDefault="00D204C6" w:rsidP="00457C4D">
      <w:pPr>
        <w:pStyle w:val="NoSpacing"/>
        <w:rPr>
          <w:rFonts w:ascii="Times New Roman" w:hAnsi="Times New Roman"/>
          <w:sz w:val="24"/>
          <w:szCs w:val="24"/>
        </w:rPr>
      </w:pPr>
      <w:r w:rsidRPr="00B0266B">
        <w:rPr>
          <w:rFonts w:ascii="Times New Roman" w:hAnsi="Times New Roman"/>
          <w:sz w:val="24"/>
          <w:szCs w:val="24"/>
          <w:u w:val="single"/>
        </w:rPr>
        <w:t>Thursday, September 23</w:t>
      </w:r>
      <w:r w:rsidRPr="00B0266B">
        <w:rPr>
          <w:rFonts w:ascii="Times New Roman" w:hAnsi="Times New Roman"/>
          <w:sz w:val="24"/>
          <w:szCs w:val="24"/>
          <w:u w:val="single"/>
          <w:vertAlign w:val="superscript"/>
        </w:rPr>
        <w:t>rd</w:t>
      </w:r>
      <w:r w:rsidRPr="00B0266B">
        <w:rPr>
          <w:rFonts w:ascii="Times New Roman" w:hAnsi="Times New Roman"/>
          <w:sz w:val="24"/>
          <w:szCs w:val="24"/>
        </w:rPr>
        <w:t>:</w:t>
      </w:r>
      <w:r w:rsidR="00457C4D" w:rsidRPr="00B0266B">
        <w:rPr>
          <w:rFonts w:ascii="Times New Roman" w:hAnsi="Times New Roman"/>
          <w:sz w:val="24"/>
          <w:szCs w:val="24"/>
        </w:rPr>
        <w:t xml:space="preserve"> Critical Perspectives</w:t>
      </w:r>
      <w:r w:rsidR="00A366CD" w:rsidRPr="00B0266B">
        <w:rPr>
          <w:rFonts w:ascii="Times New Roman" w:hAnsi="Times New Roman"/>
          <w:sz w:val="24"/>
          <w:szCs w:val="24"/>
        </w:rPr>
        <w:t xml:space="preserve"> – </w:t>
      </w:r>
      <w:r w:rsidR="00806FF4" w:rsidRPr="00B0266B">
        <w:rPr>
          <w:rFonts w:ascii="Times New Roman" w:hAnsi="Times New Roman"/>
          <w:sz w:val="24"/>
          <w:szCs w:val="24"/>
        </w:rPr>
        <w:t>Marxist Perspectives</w:t>
      </w:r>
    </w:p>
    <w:p w:rsidR="00527112" w:rsidRPr="00005A77" w:rsidRDefault="00527112" w:rsidP="00457C4D">
      <w:pPr>
        <w:pStyle w:val="NoSpacing"/>
        <w:rPr>
          <w:rFonts w:ascii="Times New Roman" w:hAnsi="Times New Roman"/>
          <w:sz w:val="24"/>
          <w:szCs w:val="24"/>
        </w:rPr>
      </w:pPr>
      <w:r w:rsidRPr="00005A77">
        <w:rPr>
          <w:rFonts w:ascii="Times New Roman" w:hAnsi="Times New Roman"/>
          <w:i/>
          <w:sz w:val="24"/>
          <w:szCs w:val="24"/>
        </w:rPr>
        <w:t>Readings:</w:t>
      </w:r>
    </w:p>
    <w:p w:rsidR="00F41FF5" w:rsidRPr="00005A77" w:rsidRDefault="00667B7E" w:rsidP="00F41FF5">
      <w:pPr>
        <w:pStyle w:val="NoSpacing"/>
        <w:numPr>
          <w:ilvl w:val="0"/>
          <w:numId w:val="1"/>
        </w:numPr>
        <w:rPr>
          <w:rFonts w:ascii="Times New Roman" w:hAnsi="Times New Roman"/>
          <w:sz w:val="24"/>
          <w:szCs w:val="24"/>
        </w:rPr>
      </w:pPr>
      <w:r>
        <w:rPr>
          <w:rFonts w:ascii="Times New Roman" w:hAnsi="Times New Roman"/>
          <w:sz w:val="24"/>
          <w:szCs w:val="24"/>
        </w:rPr>
        <w:t>Cohn – Ch. 5</w:t>
      </w:r>
      <w:r w:rsidR="004D1712">
        <w:rPr>
          <w:rFonts w:ascii="Times New Roman" w:hAnsi="Times New Roman"/>
          <w:sz w:val="24"/>
          <w:szCs w:val="24"/>
        </w:rPr>
        <w:t>, pp. 103-114</w:t>
      </w:r>
      <w:r w:rsidR="00B20E89">
        <w:rPr>
          <w:rFonts w:ascii="Times New Roman" w:hAnsi="Times New Roman"/>
          <w:sz w:val="24"/>
          <w:szCs w:val="24"/>
        </w:rPr>
        <w:t xml:space="preserve"> only</w:t>
      </w:r>
    </w:p>
    <w:p w:rsidR="00F41FF5" w:rsidRPr="00B0266B" w:rsidRDefault="00B0266B" w:rsidP="00F41FF5">
      <w:pPr>
        <w:pStyle w:val="NoSpacing"/>
        <w:numPr>
          <w:ilvl w:val="0"/>
          <w:numId w:val="1"/>
        </w:numPr>
        <w:rPr>
          <w:rFonts w:ascii="Times New Roman" w:hAnsi="Times New Roman"/>
          <w:sz w:val="24"/>
          <w:szCs w:val="24"/>
        </w:rPr>
      </w:pPr>
      <w:r w:rsidRPr="00B0266B">
        <w:rPr>
          <w:rFonts w:ascii="Times New Roman" w:hAnsi="Times New Roman"/>
          <w:sz w:val="24"/>
          <w:szCs w:val="24"/>
        </w:rPr>
        <w:t>Chs. 1 &amp; 4,</w:t>
      </w:r>
      <w:r w:rsidR="00806FF4" w:rsidRPr="00B0266B">
        <w:rPr>
          <w:rFonts w:ascii="Times New Roman" w:hAnsi="Times New Roman"/>
          <w:sz w:val="24"/>
          <w:szCs w:val="24"/>
        </w:rPr>
        <w:t xml:space="preserve"> Thomas R. Shannon, 1996, </w:t>
      </w:r>
      <w:r w:rsidR="00806FF4" w:rsidRPr="00B0266B">
        <w:rPr>
          <w:rFonts w:ascii="Times New Roman" w:hAnsi="Times New Roman"/>
          <w:i/>
          <w:sz w:val="24"/>
          <w:szCs w:val="24"/>
        </w:rPr>
        <w:t>An Introduction to the World-System Perspective</w:t>
      </w:r>
    </w:p>
    <w:p w:rsidR="00457C4D" w:rsidRPr="00005A77" w:rsidRDefault="00457C4D" w:rsidP="00457C4D">
      <w:pPr>
        <w:pStyle w:val="NoSpacing"/>
        <w:rPr>
          <w:rFonts w:ascii="Times New Roman" w:hAnsi="Times New Roman"/>
          <w:sz w:val="24"/>
          <w:szCs w:val="24"/>
        </w:rPr>
      </w:pPr>
    </w:p>
    <w:p w:rsidR="00B47186" w:rsidRDefault="00B47186" w:rsidP="00457C4D">
      <w:pPr>
        <w:pStyle w:val="NoSpacing"/>
        <w:rPr>
          <w:rFonts w:ascii="Times New Roman" w:hAnsi="Times New Roman"/>
          <w:sz w:val="24"/>
          <w:szCs w:val="24"/>
        </w:rPr>
      </w:pPr>
    </w:p>
    <w:p w:rsidR="00806FF4" w:rsidRPr="00005A77" w:rsidRDefault="00056CB9" w:rsidP="00457C4D">
      <w:pPr>
        <w:pStyle w:val="NoSpacing"/>
        <w:rPr>
          <w:rFonts w:ascii="Times New Roman" w:hAnsi="Times New Roman"/>
          <w:sz w:val="24"/>
          <w:szCs w:val="24"/>
        </w:rPr>
      </w:pPr>
      <w:r>
        <w:rPr>
          <w:rFonts w:ascii="Times New Roman" w:hAnsi="Times New Roman"/>
          <w:sz w:val="24"/>
          <w:szCs w:val="24"/>
        </w:rPr>
        <w:t xml:space="preserve">(Student-led) </w:t>
      </w:r>
      <w:r w:rsidR="00D204C6" w:rsidRPr="00B47186">
        <w:rPr>
          <w:rFonts w:ascii="Times New Roman" w:hAnsi="Times New Roman"/>
          <w:sz w:val="24"/>
          <w:szCs w:val="24"/>
          <w:u w:val="single"/>
        </w:rPr>
        <w:t>Tuesday, September 28</w:t>
      </w:r>
      <w:r w:rsidR="00D204C6" w:rsidRPr="00B47186">
        <w:rPr>
          <w:rFonts w:ascii="Times New Roman" w:hAnsi="Times New Roman"/>
          <w:sz w:val="24"/>
          <w:szCs w:val="24"/>
          <w:u w:val="single"/>
          <w:vertAlign w:val="superscript"/>
        </w:rPr>
        <w:t>th</w:t>
      </w:r>
      <w:r w:rsidR="00D204C6" w:rsidRPr="00005A77">
        <w:rPr>
          <w:rFonts w:ascii="Times New Roman" w:hAnsi="Times New Roman"/>
          <w:sz w:val="24"/>
          <w:szCs w:val="24"/>
        </w:rPr>
        <w:t>:</w:t>
      </w:r>
      <w:r w:rsidR="00457C4D" w:rsidRPr="00005A77">
        <w:rPr>
          <w:rFonts w:ascii="Times New Roman" w:hAnsi="Times New Roman"/>
          <w:sz w:val="24"/>
          <w:szCs w:val="24"/>
        </w:rPr>
        <w:t xml:space="preserve"> Critical Perspectives, continued</w:t>
      </w:r>
      <w:r w:rsidR="00A366CD" w:rsidRPr="00005A77">
        <w:rPr>
          <w:rFonts w:ascii="Times New Roman" w:hAnsi="Times New Roman"/>
          <w:sz w:val="24"/>
          <w:szCs w:val="24"/>
        </w:rPr>
        <w:t xml:space="preserve"> – Constructivism and Feminist Critiques</w:t>
      </w:r>
    </w:p>
    <w:p w:rsidR="00527112" w:rsidRPr="00005A77" w:rsidRDefault="00527112" w:rsidP="00457C4D">
      <w:pPr>
        <w:pStyle w:val="NoSpacing"/>
        <w:rPr>
          <w:rFonts w:ascii="Times New Roman" w:hAnsi="Times New Roman"/>
          <w:sz w:val="24"/>
          <w:szCs w:val="24"/>
        </w:rPr>
      </w:pPr>
      <w:r w:rsidRPr="00005A77">
        <w:rPr>
          <w:rFonts w:ascii="Times New Roman" w:hAnsi="Times New Roman"/>
          <w:i/>
          <w:sz w:val="24"/>
          <w:szCs w:val="24"/>
        </w:rPr>
        <w:t>Readings:</w:t>
      </w:r>
    </w:p>
    <w:p w:rsidR="00B35E92" w:rsidRDefault="004D1712" w:rsidP="00806FF4">
      <w:pPr>
        <w:pStyle w:val="NoSpacing"/>
        <w:numPr>
          <w:ilvl w:val="0"/>
          <w:numId w:val="1"/>
        </w:numPr>
        <w:rPr>
          <w:rFonts w:ascii="Times New Roman" w:hAnsi="Times New Roman"/>
          <w:sz w:val="24"/>
          <w:szCs w:val="24"/>
        </w:rPr>
      </w:pPr>
      <w:r>
        <w:rPr>
          <w:rFonts w:ascii="Times New Roman" w:hAnsi="Times New Roman"/>
          <w:sz w:val="24"/>
          <w:szCs w:val="24"/>
        </w:rPr>
        <w:t>Cohn – Ch. 5, pp. 114-129</w:t>
      </w:r>
      <w:r w:rsidR="00B20E89">
        <w:rPr>
          <w:rFonts w:ascii="Times New Roman" w:hAnsi="Times New Roman"/>
          <w:sz w:val="24"/>
          <w:szCs w:val="24"/>
        </w:rPr>
        <w:t xml:space="preserve"> only</w:t>
      </w:r>
    </w:p>
    <w:p w:rsidR="006B358B" w:rsidRPr="00B35E92" w:rsidRDefault="00CA3EA8" w:rsidP="00B35E92">
      <w:pPr>
        <w:pStyle w:val="NoSpacing"/>
        <w:numPr>
          <w:ilvl w:val="0"/>
          <w:numId w:val="1"/>
        </w:numPr>
        <w:rPr>
          <w:rFonts w:ascii="Times New Roman" w:hAnsi="Times New Roman"/>
          <w:sz w:val="24"/>
          <w:szCs w:val="24"/>
        </w:rPr>
      </w:pPr>
      <w:r>
        <w:rPr>
          <w:rFonts w:ascii="Times New Roman" w:hAnsi="Times New Roman"/>
          <w:sz w:val="24"/>
          <w:szCs w:val="24"/>
        </w:rPr>
        <w:t>Chs. 1</w:t>
      </w:r>
      <w:r w:rsidR="00014660">
        <w:rPr>
          <w:rFonts w:ascii="Times New Roman" w:hAnsi="Times New Roman"/>
          <w:sz w:val="24"/>
          <w:szCs w:val="24"/>
        </w:rPr>
        <w:t xml:space="preserve"> &amp;</w:t>
      </w:r>
      <w:r>
        <w:rPr>
          <w:rFonts w:ascii="Times New Roman" w:hAnsi="Times New Roman"/>
          <w:sz w:val="24"/>
          <w:szCs w:val="24"/>
        </w:rPr>
        <w:t xml:space="preserve"> 2</w:t>
      </w:r>
      <w:r w:rsidR="007874C3">
        <w:rPr>
          <w:rFonts w:ascii="Times New Roman" w:hAnsi="Times New Roman"/>
          <w:sz w:val="24"/>
          <w:szCs w:val="24"/>
        </w:rPr>
        <w:t>,</w:t>
      </w:r>
      <w:r w:rsidR="00806FF4" w:rsidRPr="00005A77">
        <w:rPr>
          <w:rFonts w:ascii="Times New Roman" w:hAnsi="Times New Roman"/>
          <w:sz w:val="24"/>
          <w:szCs w:val="24"/>
        </w:rPr>
        <w:t xml:space="preserve"> Elisabeth Pr</w:t>
      </w:r>
      <w:r w:rsidR="00B35E92">
        <w:rPr>
          <w:rFonts w:ascii="Times New Roman" w:hAnsi="Times New Roman"/>
          <w:sz w:val="24"/>
          <w:szCs w:val="24"/>
        </w:rPr>
        <w:t>ü</w:t>
      </w:r>
      <w:r w:rsidR="00806FF4" w:rsidRPr="00005A77">
        <w:rPr>
          <w:rFonts w:ascii="Times New Roman" w:hAnsi="Times New Roman"/>
          <w:sz w:val="24"/>
          <w:szCs w:val="24"/>
        </w:rPr>
        <w:t>gl</w:t>
      </w:r>
      <w:r w:rsidR="00673BB0">
        <w:rPr>
          <w:rFonts w:ascii="Times New Roman" w:hAnsi="Times New Roman"/>
          <w:sz w:val="24"/>
          <w:szCs w:val="24"/>
        </w:rPr>
        <w:t>,</w:t>
      </w:r>
      <w:r w:rsidR="00806FF4" w:rsidRPr="00005A77">
        <w:rPr>
          <w:rFonts w:ascii="Times New Roman" w:hAnsi="Times New Roman"/>
          <w:sz w:val="24"/>
          <w:szCs w:val="24"/>
        </w:rPr>
        <w:t xml:space="preserve"> 1999</w:t>
      </w:r>
      <w:r w:rsidR="00673BB0">
        <w:rPr>
          <w:rFonts w:ascii="Times New Roman" w:hAnsi="Times New Roman"/>
          <w:sz w:val="24"/>
          <w:szCs w:val="24"/>
        </w:rPr>
        <w:t>,</w:t>
      </w:r>
      <w:r w:rsidR="00806FF4" w:rsidRPr="00005A77">
        <w:rPr>
          <w:rFonts w:ascii="Times New Roman" w:hAnsi="Times New Roman"/>
          <w:sz w:val="24"/>
          <w:szCs w:val="24"/>
        </w:rPr>
        <w:t xml:space="preserve"> </w:t>
      </w:r>
      <w:r w:rsidR="00806FF4" w:rsidRPr="00005A77">
        <w:rPr>
          <w:rFonts w:ascii="Times New Roman" w:hAnsi="Times New Roman"/>
          <w:i/>
          <w:sz w:val="24"/>
          <w:szCs w:val="24"/>
        </w:rPr>
        <w:t xml:space="preserve">The Global Construction of Gender: Home-Based </w:t>
      </w:r>
      <w:r w:rsidR="00EA1456" w:rsidRPr="00005A77">
        <w:rPr>
          <w:rFonts w:ascii="Times New Roman" w:hAnsi="Times New Roman"/>
          <w:i/>
          <w:sz w:val="24"/>
          <w:szCs w:val="24"/>
        </w:rPr>
        <w:t>Work in the Political Economy of the 20</w:t>
      </w:r>
      <w:r w:rsidR="00EA1456" w:rsidRPr="00005A77">
        <w:rPr>
          <w:rFonts w:ascii="Times New Roman" w:hAnsi="Times New Roman"/>
          <w:i/>
          <w:sz w:val="24"/>
          <w:szCs w:val="24"/>
          <w:vertAlign w:val="superscript"/>
        </w:rPr>
        <w:t>th</w:t>
      </w:r>
      <w:r w:rsidR="00EA1456" w:rsidRPr="00005A77">
        <w:rPr>
          <w:rFonts w:ascii="Times New Roman" w:hAnsi="Times New Roman"/>
          <w:i/>
          <w:sz w:val="24"/>
          <w:szCs w:val="24"/>
        </w:rPr>
        <w:t xml:space="preserve"> Century</w:t>
      </w:r>
    </w:p>
    <w:p w:rsidR="00457C4D" w:rsidRPr="00005A77" w:rsidRDefault="00457C4D" w:rsidP="00457C4D">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u w:val="single"/>
        </w:rPr>
      </w:pPr>
    </w:p>
    <w:p w:rsidR="000F57A2" w:rsidRDefault="00C764E7" w:rsidP="000C2C1F">
      <w:pPr>
        <w:pStyle w:val="NoSpacing"/>
        <w:rPr>
          <w:rFonts w:ascii="Times New Roman" w:hAnsi="Times New Roman"/>
          <w:sz w:val="24"/>
          <w:szCs w:val="24"/>
        </w:rPr>
      </w:pPr>
      <w:r w:rsidRPr="00B47186">
        <w:rPr>
          <w:rFonts w:ascii="Times New Roman" w:hAnsi="Times New Roman"/>
          <w:sz w:val="24"/>
          <w:szCs w:val="24"/>
          <w:u w:val="single"/>
        </w:rPr>
        <w:t>Thursday, September 30</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8E794C" w:rsidRPr="00005A77">
        <w:rPr>
          <w:rFonts w:ascii="Times New Roman" w:hAnsi="Times New Roman"/>
          <w:sz w:val="24"/>
          <w:szCs w:val="24"/>
        </w:rPr>
        <w:t xml:space="preserve"> </w:t>
      </w:r>
    </w:p>
    <w:p w:rsidR="000C2C1F" w:rsidRPr="000F57A2" w:rsidRDefault="000F57A2" w:rsidP="000C2C1F">
      <w:pPr>
        <w:pStyle w:val="NoSpacing"/>
        <w:rPr>
          <w:rFonts w:ascii="Times New Roman" w:hAnsi="Times New Roman"/>
          <w:b/>
          <w:i/>
          <w:sz w:val="24"/>
          <w:szCs w:val="24"/>
        </w:rPr>
      </w:pPr>
      <w:r w:rsidRPr="000F57A2">
        <w:rPr>
          <w:rFonts w:ascii="Times New Roman" w:hAnsi="Times New Roman"/>
          <w:b/>
          <w:i/>
          <w:sz w:val="24"/>
          <w:szCs w:val="24"/>
        </w:rPr>
        <w:t xml:space="preserve">** First short writing </w:t>
      </w:r>
      <w:r w:rsidR="000C2C1F" w:rsidRPr="000F57A2">
        <w:rPr>
          <w:rFonts w:ascii="Times New Roman" w:hAnsi="Times New Roman"/>
          <w:b/>
          <w:i/>
          <w:sz w:val="24"/>
          <w:szCs w:val="24"/>
        </w:rPr>
        <w:t>assignment</w:t>
      </w:r>
      <w:r w:rsidR="00C764E7" w:rsidRPr="000F57A2">
        <w:rPr>
          <w:rFonts w:ascii="Times New Roman" w:hAnsi="Times New Roman"/>
          <w:b/>
          <w:i/>
          <w:sz w:val="24"/>
          <w:szCs w:val="24"/>
        </w:rPr>
        <w:t xml:space="preserve"> due (must be e-mailed by 6pm on the 30</w:t>
      </w:r>
      <w:r w:rsidR="00C764E7" w:rsidRPr="000F57A2">
        <w:rPr>
          <w:rFonts w:ascii="Times New Roman" w:hAnsi="Times New Roman"/>
          <w:b/>
          <w:i/>
          <w:sz w:val="24"/>
          <w:szCs w:val="24"/>
          <w:vertAlign w:val="superscript"/>
        </w:rPr>
        <w:t>th</w:t>
      </w:r>
      <w:r w:rsidR="00C764E7" w:rsidRPr="000F57A2">
        <w:rPr>
          <w:rFonts w:ascii="Times New Roman" w:hAnsi="Times New Roman"/>
          <w:b/>
          <w:i/>
          <w:sz w:val="24"/>
          <w:szCs w:val="24"/>
        </w:rPr>
        <w:t>)</w:t>
      </w:r>
      <w:r w:rsidRPr="000F57A2">
        <w:rPr>
          <w:rFonts w:ascii="Times New Roman" w:hAnsi="Times New Roman"/>
          <w:b/>
          <w:i/>
          <w:sz w:val="24"/>
          <w:szCs w:val="24"/>
        </w:rPr>
        <w:t>**</w:t>
      </w:r>
    </w:p>
    <w:p w:rsidR="000F57A2" w:rsidRPr="000F57A2" w:rsidRDefault="00527112" w:rsidP="000C2C1F">
      <w:pPr>
        <w:pStyle w:val="NoSpacing"/>
        <w:rPr>
          <w:rFonts w:ascii="Times New Roman" w:hAnsi="Times New Roman"/>
          <w:sz w:val="24"/>
          <w:szCs w:val="24"/>
        </w:rPr>
      </w:pPr>
      <w:r w:rsidRPr="00005A77">
        <w:rPr>
          <w:rFonts w:ascii="Times New Roman" w:hAnsi="Times New Roman"/>
          <w:i/>
          <w:sz w:val="24"/>
          <w:szCs w:val="24"/>
        </w:rPr>
        <w:t>Readings:</w:t>
      </w:r>
      <w:r w:rsidR="000F57A2">
        <w:rPr>
          <w:rFonts w:ascii="Times New Roman" w:hAnsi="Times New Roman"/>
          <w:sz w:val="24"/>
          <w:szCs w:val="24"/>
        </w:rPr>
        <w:t xml:space="preserve"> None</w:t>
      </w:r>
    </w:p>
    <w:p w:rsidR="00797F32" w:rsidRDefault="00797F32" w:rsidP="00457C4D">
      <w:pPr>
        <w:pStyle w:val="NoSpacing"/>
        <w:rPr>
          <w:rFonts w:ascii="Times New Roman" w:hAnsi="Times New Roman"/>
          <w:sz w:val="24"/>
          <w:szCs w:val="24"/>
        </w:rPr>
      </w:pPr>
    </w:p>
    <w:p w:rsidR="00B47186" w:rsidRDefault="00B47186" w:rsidP="00457C4D">
      <w:pPr>
        <w:pStyle w:val="NoSpacing"/>
        <w:rPr>
          <w:rFonts w:ascii="Times New Roman" w:hAnsi="Times New Roman"/>
          <w:sz w:val="24"/>
          <w:szCs w:val="24"/>
        </w:rPr>
      </w:pPr>
    </w:p>
    <w:p w:rsidR="00056CB9" w:rsidRPr="00005A77" w:rsidRDefault="00056CB9" w:rsidP="00457C4D">
      <w:pPr>
        <w:pStyle w:val="NoSpacing"/>
        <w:rPr>
          <w:rFonts w:ascii="Times New Roman" w:hAnsi="Times New Roman"/>
          <w:sz w:val="24"/>
          <w:szCs w:val="24"/>
        </w:rPr>
      </w:pPr>
    </w:p>
    <w:p w:rsidR="002C608E" w:rsidRPr="00005A77" w:rsidRDefault="002C608E" w:rsidP="000C2C1F">
      <w:pPr>
        <w:pStyle w:val="NoSpacing"/>
        <w:rPr>
          <w:rFonts w:ascii="Times New Roman" w:hAnsi="Times New Roman"/>
          <w:sz w:val="24"/>
          <w:szCs w:val="24"/>
        </w:rPr>
      </w:pPr>
      <w:r w:rsidRPr="00005A77">
        <w:rPr>
          <w:rFonts w:ascii="Times New Roman" w:hAnsi="Times New Roman"/>
          <w:sz w:val="24"/>
          <w:szCs w:val="24"/>
        </w:rPr>
        <w:t xml:space="preserve">Part III – </w:t>
      </w:r>
      <w:r w:rsidR="00CA0383" w:rsidRPr="00005A77">
        <w:rPr>
          <w:rFonts w:ascii="Times New Roman" w:hAnsi="Times New Roman"/>
          <w:sz w:val="24"/>
          <w:szCs w:val="24"/>
        </w:rPr>
        <w:t xml:space="preserve">Issues </w:t>
      </w:r>
      <w:r w:rsidR="00E816B4" w:rsidRPr="00005A77">
        <w:rPr>
          <w:rFonts w:ascii="Times New Roman" w:hAnsi="Times New Roman"/>
          <w:sz w:val="24"/>
          <w:szCs w:val="24"/>
        </w:rPr>
        <w:t xml:space="preserve">and Themes </w:t>
      </w:r>
      <w:r w:rsidR="00CA0383" w:rsidRPr="00005A77">
        <w:rPr>
          <w:rFonts w:ascii="Times New Roman" w:hAnsi="Times New Roman"/>
          <w:sz w:val="24"/>
          <w:szCs w:val="24"/>
        </w:rPr>
        <w:t>in International Political Economy</w:t>
      </w:r>
    </w:p>
    <w:p w:rsidR="002C608E" w:rsidRPr="00005A77" w:rsidRDefault="002C608E" w:rsidP="000C2C1F">
      <w:pPr>
        <w:pStyle w:val="NoSpacing"/>
        <w:rPr>
          <w:rFonts w:ascii="Times New Roman" w:hAnsi="Times New Roman"/>
          <w:sz w:val="24"/>
          <w:szCs w:val="24"/>
        </w:rPr>
      </w:pPr>
    </w:p>
    <w:p w:rsidR="00C764E7" w:rsidRPr="00005A77" w:rsidRDefault="00C764E7" w:rsidP="000C2C1F">
      <w:pPr>
        <w:pStyle w:val="NoSpacing"/>
        <w:rPr>
          <w:rFonts w:ascii="Times New Roman" w:hAnsi="Times New Roman"/>
          <w:sz w:val="24"/>
          <w:szCs w:val="24"/>
        </w:rPr>
      </w:pPr>
      <w:r w:rsidRPr="00B47186">
        <w:rPr>
          <w:rFonts w:ascii="Times New Roman" w:hAnsi="Times New Roman"/>
          <w:sz w:val="24"/>
          <w:szCs w:val="24"/>
          <w:u w:val="single"/>
        </w:rPr>
        <w:t>Tuesday, October 5</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4E52D1" w:rsidRPr="00005A77">
        <w:rPr>
          <w:rFonts w:ascii="Times New Roman" w:hAnsi="Times New Roman"/>
          <w:sz w:val="24"/>
          <w:szCs w:val="24"/>
        </w:rPr>
        <w:t xml:space="preserve"> The International Monetary System</w:t>
      </w:r>
    </w:p>
    <w:p w:rsidR="00C764E7" w:rsidRPr="00005A77" w:rsidRDefault="00527112" w:rsidP="000C2C1F">
      <w:pPr>
        <w:pStyle w:val="NoSpacing"/>
        <w:rPr>
          <w:rFonts w:ascii="Times New Roman" w:hAnsi="Times New Roman"/>
          <w:sz w:val="24"/>
          <w:szCs w:val="24"/>
        </w:rPr>
      </w:pPr>
      <w:r w:rsidRPr="00005A77">
        <w:rPr>
          <w:rFonts w:ascii="Times New Roman" w:hAnsi="Times New Roman"/>
          <w:i/>
          <w:sz w:val="24"/>
          <w:szCs w:val="24"/>
        </w:rPr>
        <w:t>Readings:</w:t>
      </w:r>
    </w:p>
    <w:p w:rsidR="004E52D1" w:rsidRDefault="004E52D1" w:rsidP="004E52D1">
      <w:pPr>
        <w:pStyle w:val="NoSpacing"/>
        <w:numPr>
          <w:ilvl w:val="0"/>
          <w:numId w:val="1"/>
        </w:numPr>
        <w:rPr>
          <w:rFonts w:ascii="Times New Roman" w:hAnsi="Times New Roman"/>
          <w:sz w:val="24"/>
          <w:szCs w:val="24"/>
        </w:rPr>
      </w:pPr>
      <w:r w:rsidRPr="00005A77">
        <w:rPr>
          <w:rFonts w:ascii="Times New Roman" w:hAnsi="Times New Roman"/>
          <w:sz w:val="24"/>
          <w:szCs w:val="24"/>
        </w:rPr>
        <w:t>Cohn – Ch. 6</w:t>
      </w:r>
    </w:p>
    <w:p w:rsidR="003B3606" w:rsidRPr="00005A77" w:rsidRDefault="003B3606" w:rsidP="004E52D1">
      <w:pPr>
        <w:pStyle w:val="NoSpacing"/>
        <w:numPr>
          <w:ilvl w:val="0"/>
          <w:numId w:val="1"/>
        </w:numPr>
        <w:rPr>
          <w:rFonts w:ascii="Times New Roman" w:hAnsi="Times New Roman"/>
          <w:sz w:val="24"/>
          <w:szCs w:val="24"/>
        </w:rPr>
      </w:pPr>
      <w:r>
        <w:rPr>
          <w:rFonts w:ascii="Times New Roman" w:hAnsi="Times New Roman"/>
          <w:sz w:val="24"/>
          <w:szCs w:val="24"/>
        </w:rPr>
        <w:t xml:space="preserve">“The Greek Crisis” – Series of articles from the </w:t>
      </w:r>
      <w:r>
        <w:rPr>
          <w:rFonts w:ascii="Times New Roman" w:hAnsi="Times New Roman"/>
          <w:i/>
          <w:sz w:val="24"/>
          <w:szCs w:val="24"/>
        </w:rPr>
        <w:t>Economist</w:t>
      </w:r>
    </w:p>
    <w:p w:rsidR="00527112" w:rsidRPr="00005A77" w:rsidRDefault="00527112" w:rsidP="000C2C1F">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rPr>
      </w:pPr>
    </w:p>
    <w:p w:rsidR="00056CB9" w:rsidRDefault="00056CB9">
      <w:pPr>
        <w:spacing w:after="200" w:line="276" w:lineRule="auto"/>
        <w:rPr>
          <w:rFonts w:eastAsiaTheme="minorHAnsi"/>
        </w:rPr>
      </w:pPr>
      <w:r>
        <w:br w:type="page"/>
      </w:r>
    </w:p>
    <w:p w:rsidR="00C764E7" w:rsidRPr="006A500C" w:rsidRDefault="00056CB9" w:rsidP="000C2C1F">
      <w:pPr>
        <w:pStyle w:val="NoSpacing"/>
        <w:rPr>
          <w:rFonts w:ascii="Times New Roman" w:hAnsi="Times New Roman"/>
          <w:sz w:val="24"/>
          <w:szCs w:val="24"/>
        </w:rPr>
      </w:pPr>
      <w:r>
        <w:rPr>
          <w:rFonts w:ascii="Times New Roman" w:hAnsi="Times New Roman"/>
          <w:sz w:val="24"/>
          <w:szCs w:val="24"/>
        </w:rPr>
        <w:lastRenderedPageBreak/>
        <w:t xml:space="preserve">(Student-led) </w:t>
      </w:r>
      <w:r w:rsidR="00C764E7" w:rsidRPr="00B47186">
        <w:rPr>
          <w:rFonts w:ascii="Times New Roman" w:hAnsi="Times New Roman"/>
          <w:sz w:val="24"/>
          <w:szCs w:val="24"/>
          <w:u w:val="single"/>
        </w:rPr>
        <w:t>Thurs</w:t>
      </w:r>
      <w:r w:rsidR="00C764E7" w:rsidRPr="006A500C">
        <w:rPr>
          <w:rFonts w:ascii="Times New Roman" w:hAnsi="Times New Roman"/>
          <w:sz w:val="24"/>
          <w:szCs w:val="24"/>
          <w:u w:val="single"/>
        </w:rPr>
        <w:t>day, October 7</w:t>
      </w:r>
      <w:r w:rsidR="00C764E7" w:rsidRPr="006A500C">
        <w:rPr>
          <w:rFonts w:ascii="Times New Roman" w:hAnsi="Times New Roman"/>
          <w:sz w:val="24"/>
          <w:szCs w:val="24"/>
          <w:u w:val="single"/>
          <w:vertAlign w:val="superscript"/>
        </w:rPr>
        <w:t>th</w:t>
      </w:r>
      <w:r w:rsidR="00C764E7" w:rsidRPr="006A500C">
        <w:rPr>
          <w:rFonts w:ascii="Times New Roman" w:hAnsi="Times New Roman"/>
          <w:sz w:val="24"/>
          <w:szCs w:val="24"/>
        </w:rPr>
        <w:t>:</w:t>
      </w:r>
      <w:r w:rsidR="0008314A" w:rsidRPr="006A500C">
        <w:rPr>
          <w:rFonts w:ascii="Times New Roman" w:hAnsi="Times New Roman"/>
          <w:sz w:val="24"/>
          <w:szCs w:val="24"/>
        </w:rPr>
        <w:t xml:space="preserve"> The International Monetary System, continued</w:t>
      </w:r>
    </w:p>
    <w:p w:rsidR="0008314A" w:rsidRPr="006A500C" w:rsidRDefault="0008314A" w:rsidP="000C2C1F">
      <w:pPr>
        <w:pStyle w:val="NoSpacing"/>
        <w:rPr>
          <w:rFonts w:ascii="Times New Roman" w:hAnsi="Times New Roman"/>
          <w:sz w:val="24"/>
          <w:szCs w:val="24"/>
        </w:rPr>
      </w:pPr>
      <w:r w:rsidRPr="006A500C">
        <w:rPr>
          <w:rFonts w:ascii="Times New Roman" w:hAnsi="Times New Roman"/>
          <w:i/>
          <w:sz w:val="24"/>
          <w:szCs w:val="24"/>
        </w:rPr>
        <w:t>Readings:</w:t>
      </w:r>
    </w:p>
    <w:p w:rsidR="006A500C" w:rsidRPr="006A500C" w:rsidRDefault="006A500C" w:rsidP="006A500C">
      <w:pPr>
        <w:pStyle w:val="NoSpacing"/>
        <w:numPr>
          <w:ilvl w:val="0"/>
          <w:numId w:val="1"/>
        </w:numPr>
        <w:rPr>
          <w:rStyle w:val="title-link-wrapper"/>
          <w:rFonts w:ascii="Times New Roman" w:hAnsi="Times New Roman"/>
          <w:sz w:val="24"/>
          <w:szCs w:val="24"/>
        </w:rPr>
      </w:pPr>
      <w:bookmarkStart w:id="0" w:name="Result_6"/>
      <w:bookmarkStart w:id="1" w:name="Result_2"/>
      <w:r w:rsidRPr="006A500C">
        <w:rPr>
          <w:rStyle w:val="title-link-wrapper"/>
          <w:rFonts w:ascii="Times New Roman" w:hAnsi="Times New Roman"/>
          <w:sz w:val="24"/>
          <w:szCs w:val="24"/>
        </w:rPr>
        <w:t>Jonathan Kirshner. 2008. “Dollar primacy and American power: What's at stake?</w:t>
      </w:r>
      <w:bookmarkEnd w:id="0"/>
      <w:r w:rsidRPr="006A500C">
        <w:rPr>
          <w:rStyle w:val="title-link-wrapper"/>
          <w:rFonts w:ascii="Times New Roman" w:hAnsi="Times New Roman"/>
          <w:sz w:val="24"/>
          <w:szCs w:val="24"/>
        </w:rPr>
        <w:t xml:space="preserve">” </w:t>
      </w:r>
      <w:r w:rsidRPr="006A500C">
        <w:rPr>
          <w:rStyle w:val="title-link-wrapper"/>
          <w:rFonts w:ascii="Times New Roman" w:hAnsi="Times New Roman"/>
          <w:i/>
          <w:sz w:val="24"/>
          <w:szCs w:val="24"/>
        </w:rPr>
        <w:t xml:space="preserve">Review of International Political Economy </w:t>
      </w:r>
      <w:r w:rsidRPr="006A500C">
        <w:rPr>
          <w:rStyle w:val="medium-font"/>
          <w:rFonts w:ascii="Times New Roman" w:hAnsi="Times New Roman"/>
          <w:sz w:val="24"/>
          <w:szCs w:val="24"/>
        </w:rPr>
        <w:t>15(3): 418-438.</w:t>
      </w:r>
      <w:r w:rsidRPr="006A500C">
        <w:rPr>
          <w:rStyle w:val="title-link-wrapper"/>
          <w:rFonts w:ascii="Times New Roman" w:hAnsi="Times New Roman"/>
          <w:sz w:val="24"/>
          <w:szCs w:val="24"/>
        </w:rPr>
        <w:t xml:space="preserve"> </w:t>
      </w:r>
    </w:p>
    <w:p w:rsidR="00AD1410" w:rsidRPr="006A500C" w:rsidRDefault="006A500C" w:rsidP="006A500C">
      <w:pPr>
        <w:pStyle w:val="NoSpacing"/>
        <w:numPr>
          <w:ilvl w:val="0"/>
          <w:numId w:val="1"/>
        </w:numPr>
        <w:rPr>
          <w:rStyle w:val="medium-font"/>
          <w:rFonts w:ascii="Times New Roman" w:hAnsi="Times New Roman"/>
          <w:sz w:val="24"/>
          <w:szCs w:val="24"/>
        </w:rPr>
      </w:pPr>
      <w:r w:rsidRPr="006A500C">
        <w:rPr>
          <w:rStyle w:val="title-link-wrapper"/>
          <w:rFonts w:ascii="Times New Roman" w:hAnsi="Times New Roman"/>
          <w:sz w:val="24"/>
          <w:szCs w:val="24"/>
        </w:rPr>
        <w:t>Paul Bowles. 2008. “</w:t>
      </w:r>
      <w:r w:rsidR="00AD1410" w:rsidRPr="006A500C">
        <w:rPr>
          <w:rStyle w:val="title-link-wrapper"/>
          <w:rFonts w:ascii="Times New Roman" w:hAnsi="Times New Roman"/>
          <w:sz w:val="24"/>
          <w:szCs w:val="24"/>
        </w:rPr>
        <w:t>The rocky road ahead: China, the US and the future of the dollar.</w:t>
      </w:r>
      <w:bookmarkEnd w:id="1"/>
      <w:r w:rsidRPr="006A500C">
        <w:rPr>
          <w:rStyle w:val="title-link-wrapper"/>
          <w:rFonts w:ascii="Times New Roman" w:hAnsi="Times New Roman"/>
          <w:sz w:val="24"/>
          <w:szCs w:val="24"/>
        </w:rPr>
        <w:t xml:space="preserve">” </w:t>
      </w:r>
      <w:r w:rsidRPr="006A500C">
        <w:rPr>
          <w:rStyle w:val="title-link-wrapper"/>
          <w:rFonts w:ascii="Times New Roman" w:hAnsi="Times New Roman"/>
          <w:i/>
          <w:sz w:val="24"/>
          <w:szCs w:val="24"/>
        </w:rPr>
        <w:t>Review of International Political Economy</w:t>
      </w:r>
      <w:r w:rsidRPr="006A500C">
        <w:rPr>
          <w:rStyle w:val="hidden"/>
          <w:rFonts w:ascii="Times New Roman" w:hAnsi="Times New Roman"/>
          <w:sz w:val="24"/>
          <w:szCs w:val="24"/>
        </w:rPr>
        <w:t xml:space="preserve"> </w:t>
      </w:r>
      <w:r w:rsidR="00AD1410" w:rsidRPr="006A500C">
        <w:rPr>
          <w:rStyle w:val="medium-font"/>
          <w:rFonts w:ascii="Times New Roman" w:hAnsi="Times New Roman"/>
          <w:sz w:val="24"/>
          <w:szCs w:val="24"/>
        </w:rPr>
        <w:t>15</w:t>
      </w:r>
      <w:r w:rsidRPr="006A500C">
        <w:rPr>
          <w:rStyle w:val="medium-font"/>
          <w:rFonts w:ascii="Times New Roman" w:hAnsi="Times New Roman"/>
          <w:sz w:val="24"/>
          <w:szCs w:val="24"/>
        </w:rPr>
        <w:t>(</w:t>
      </w:r>
      <w:r w:rsidR="00AD1410" w:rsidRPr="006A500C">
        <w:rPr>
          <w:rStyle w:val="medium-font"/>
          <w:rFonts w:ascii="Times New Roman" w:hAnsi="Times New Roman"/>
          <w:sz w:val="24"/>
          <w:szCs w:val="24"/>
        </w:rPr>
        <w:t>3</w:t>
      </w:r>
      <w:r w:rsidRPr="006A500C">
        <w:rPr>
          <w:rStyle w:val="medium-font"/>
          <w:rFonts w:ascii="Times New Roman" w:hAnsi="Times New Roman"/>
          <w:sz w:val="24"/>
          <w:szCs w:val="24"/>
        </w:rPr>
        <w:t>):</w:t>
      </w:r>
      <w:r w:rsidR="00AD1410" w:rsidRPr="006A500C">
        <w:rPr>
          <w:rStyle w:val="medium-font"/>
          <w:rFonts w:ascii="Times New Roman" w:hAnsi="Times New Roman"/>
          <w:sz w:val="24"/>
          <w:szCs w:val="24"/>
        </w:rPr>
        <w:t xml:space="preserve"> 335-353</w:t>
      </w:r>
      <w:r w:rsidRPr="006A500C">
        <w:rPr>
          <w:rStyle w:val="medium-font"/>
          <w:rFonts w:ascii="Times New Roman" w:hAnsi="Times New Roman"/>
          <w:sz w:val="24"/>
          <w:szCs w:val="24"/>
        </w:rPr>
        <w:t>.</w:t>
      </w:r>
    </w:p>
    <w:p w:rsidR="00AD1410" w:rsidRPr="006A500C" w:rsidRDefault="006A500C" w:rsidP="0008314A">
      <w:pPr>
        <w:pStyle w:val="NoSpacing"/>
        <w:numPr>
          <w:ilvl w:val="0"/>
          <w:numId w:val="1"/>
        </w:numPr>
        <w:rPr>
          <w:rStyle w:val="medium-font"/>
          <w:rFonts w:ascii="Times New Roman" w:hAnsi="Times New Roman"/>
          <w:sz w:val="24"/>
          <w:szCs w:val="24"/>
        </w:rPr>
      </w:pPr>
      <w:bookmarkStart w:id="2" w:name="Result_7"/>
      <w:r w:rsidRPr="006A500C">
        <w:rPr>
          <w:rStyle w:val="title-link-wrapper"/>
          <w:rFonts w:ascii="Times New Roman" w:hAnsi="Times New Roman"/>
          <w:sz w:val="24"/>
          <w:szCs w:val="24"/>
        </w:rPr>
        <w:t>Kathleen R. McNamara. 2008. “</w:t>
      </w:r>
      <w:r w:rsidR="00AD1410" w:rsidRPr="006A500C">
        <w:rPr>
          <w:rStyle w:val="title-link-wrapper"/>
          <w:rFonts w:ascii="Times New Roman" w:hAnsi="Times New Roman"/>
          <w:sz w:val="24"/>
          <w:szCs w:val="24"/>
        </w:rPr>
        <w:t>A rivalry in the making? The Euro and international monetary power.</w:t>
      </w:r>
      <w:bookmarkEnd w:id="2"/>
      <w:r w:rsidRPr="006A500C">
        <w:rPr>
          <w:rStyle w:val="title-link-wrapper"/>
          <w:rFonts w:ascii="Times New Roman" w:hAnsi="Times New Roman"/>
          <w:sz w:val="24"/>
          <w:szCs w:val="24"/>
        </w:rPr>
        <w:t xml:space="preserve">” </w:t>
      </w:r>
      <w:r w:rsidRPr="006A500C">
        <w:rPr>
          <w:rStyle w:val="title-link-wrapper"/>
          <w:rFonts w:ascii="Times New Roman" w:hAnsi="Times New Roman"/>
          <w:i/>
          <w:sz w:val="24"/>
          <w:szCs w:val="24"/>
        </w:rPr>
        <w:t>Review of International Political Economy</w:t>
      </w:r>
      <w:r w:rsidRPr="006A500C">
        <w:rPr>
          <w:rStyle w:val="hidden"/>
          <w:rFonts w:ascii="Times New Roman" w:hAnsi="Times New Roman"/>
          <w:sz w:val="24"/>
          <w:szCs w:val="24"/>
        </w:rPr>
        <w:t xml:space="preserve"> </w:t>
      </w:r>
      <w:r w:rsidR="00AD1410" w:rsidRPr="006A500C">
        <w:rPr>
          <w:rStyle w:val="medium-font"/>
          <w:rFonts w:ascii="Times New Roman" w:hAnsi="Times New Roman"/>
          <w:sz w:val="24"/>
          <w:szCs w:val="24"/>
        </w:rPr>
        <w:t>15</w:t>
      </w:r>
      <w:r w:rsidRPr="006A500C">
        <w:rPr>
          <w:rStyle w:val="medium-font"/>
          <w:rFonts w:ascii="Times New Roman" w:hAnsi="Times New Roman"/>
          <w:sz w:val="24"/>
          <w:szCs w:val="24"/>
        </w:rPr>
        <w:t>(</w:t>
      </w:r>
      <w:r w:rsidR="00AD1410" w:rsidRPr="006A500C">
        <w:rPr>
          <w:rStyle w:val="medium-font"/>
          <w:rFonts w:ascii="Times New Roman" w:hAnsi="Times New Roman"/>
          <w:sz w:val="24"/>
          <w:szCs w:val="24"/>
        </w:rPr>
        <w:t>3</w:t>
      </w:r>
      <w:r w:rsidRPr="006A500C">
        <w:rPr>
          <w:rStyle w:val="medium-font"/>
          <w:rFonts w:ascii="Times New Roman" w:hAnsi="Times New Roman"/>
          <w:sz w:val="24"/>
          <w:szCs w:val="24"/>
        </w:rPr>
        <w:t>):</w:t>
      </w:r>
      <w:r w:rsidR="00AD1410" w:rsidRPr="006A500C">
        <w:rPr>
          <w:rStyle w:val="medium-font"/>
          <w:rFonts w:ascii="Times New Roman" w:hAnsi="Times New Roman"/>
          <w:sz w:val="24"/>
          <w:szCs w:val="24"/>
        </w:rPr>
        <w:t xml:space="preserve"> </w:t>
      </w:r>
      <w:r w:rsidRPr="006A500C">
        <w:rPr>
          <w:rStyle w:val="medium-font"/>
          <w:rFonts w:ascii="Times New Roman" w:hAnsi="Times New Roman"/>
          <w:sz w:val="24"/>
          <w:szCs w:val="24"/>
        </w:rPr>
        <w:t>439-459.</w:t>
      </w:r>
    </w:p>
    <w:p w:rsidR="00C51461" w:rsidRPr="006A500C" w:rsidRDefault="006A500C" w:rsidP="006A500C">
      <w:pPr>
        <w:pStyle w:val="NoSpacing"/>
        <w:numPr>
          <w:ilvl w:val="0"/>
          <w:numId w:val="1"/>
        </w:numPr>
        <w:rPr>
          <w:rFonts w:ascii="Times New Roman" w:hAnsi="Times New Roman"/>
          <w:sz w:val="24"/>
          <w:szCs w:val="24"/>
        </w:rPr>
      </w:pPr>
      <w:r w:rsidRPr="006A500C">
        <w:rPr>
          <w:rStyle w:val="medium-font"/>
          <w:rFonts w:ascii="Times New Roman" w:hAnsi="Times New Roman"/>
          <w:sz w:val="24"/>
          <w:szCs w:val="24"/>
        </w:rPr>
        <w:t>“Green back.”</w:t>
      </w:r>
      <w:r>
        <w:rPr>
          <w:rStyle w:val="medium-font"/>
          <w:rFonts w:ascii="Times New Roman" w:hAnsi="Times New Roman"/>
          <w:sz w:val="24"/>
          <w:szCs w:val="24"/>
        </w:rPr>
        <w:t xml:space="preserve"> </w:t>
      </w:r>
      <w:r>
        <w:rPr>
          <w:rStyle w:val="medium-font"/>
          <w:rFonts w:ascii="Times New Roman" w:hAnsi="Times New Roman"/>
          <w:i/>
          <w:sz w:val="24"/>
          <w:szCs w:val="24"/>
        </w:rPr>
        <w:t>Economist</w:t>
      </w:r>
      <w:r>
        <w:rPr>
          <w:rStyle w:val="medium-font"/>
          <w:rFonts w:ascii="Times New Roman" w:hAnsi="Times New Roman"/>
          <w:sz w:val="24"/>
          <w:szCs w:val="24"/>
        </w:rPr>
        <w:t>. 2010. Vol. 395, Iss. 8681: 76.</w:t>
      </w:r>
    </w:p>
    <w:p w:rsidR="00C764E7" w:rsidRPr="006A500C" w:rsidRDefault="00C764E7" w:rsidP="000C2C1F">
      <w:pPr>
        <w:pStyle w:val="NoSpacing"/>
        <w:rPr>
          <w:rFonts w:ascii="Times New Roman" w:hAnsi="Times New Roman"/>
          <w:sz w:val="24"/>
          <w:szCs w:val="24"/>
        </w:rPr>
      </w:pPr>
    </w:p>
    <w:p w:rsidR="00B47186" w:rsidRPr="006A500C" w:rsidRDefault="00B47186" w:rsidP="000C2C1F">
      <w:pPr>
        <w:pStyle w:val="NoSpacing"/>
        <w:rPr>
          <w:rFonts w:ascii="Times New Roman" w:hAnsi="Times New Roman"/>
          <w:sz w:val="24"/>
          <w:szCs w:val="24"/>
          <w:u w:val="single"/>
        </w:rPr>
      </w:pPr>
    </w:p>
    <w:p w:rsidR="00C764E7" w:rsidRPr="00005A77" w:rsidRDefault="00C764E7" w:rsidP="000C2C1F">
      <w:pPr>
        <w:pStyle w:val="NoSpacing"/>
        <w:rPr>
          <w:rFonts w:ascii="Times New Roman" w:hAnsi="Times New Roman"/>
          <w:sz w:val="24"/>
          <w:szCs w:val="24"/>
        </w:rPr>
      </w:pPr>
      <w:r w:rsidRPr="00B47186">
        <w:rPr>
          <w:rFonts w:ascii="Times New Roman" w:hAnsi="Times New Roman"/>
          <w:sz w:val="24"/>
          <w:szCs w:val="24"/>
          <w:u w:val="single"/>
        </w:rPr>
        <w:t>Tuesday, October 12</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C51461" w:rsidRPr="00005A77">
        <w:rPr>
          <w:rFonts w:ascii="Times New Roman" w:hAnsi="Times New Roman"/>
          <w:sz w:val="24"/>
          <w:szCs w:val="24"/>
        </w:rPr>
        <w:t xml:space="preserve"> International Trade</w:t>
      </w:r>
    </w:p>
    <w:p w:rsidR="00C51461" w:rsidRPr="00005A77" w:rsidRDefault="00C51461" w:rsidP="000C2C1F">
      <w:pPr>
        <w:pStyle w:val="NoSpacing"/>
        <w:rPr>
          <w:rFonts w:ascii="Times New Roman" w:hAnsi="Times New Roman"/>
          <w:sz w:val="24"/>
          <w:szCs w:val="24"/>
        </w:rPr>
      </w:pPr>
      <w:r w:rsidRPr="00005A77">
        <w:rPr>
          <w:rFonts w:ascii="Times New Roman" w:hAnsi="Times New Roman"/>
          <w:i/>
          <w:sz w:val="24"/>
          <w:szCs w:val="24"/>
        </w:rPr>
        <w:t>Readings:</w:t>
      </w:r>
    </w:p>
    <w:p w:rsidR="00C51461" w:rsidRPr="00005A77" w:rsidRDefault="00C51461" w:rsidP="00C51461">
      <w:pPr>
        <w:pStyle w:val="NoSpacing"/>
        <w:numPr>
          <w:ilvl w:val="0"/>
          <w:numId w:val="1"/>
        </w:numPr>
        <w:rPr>
          <w:rFonts w:ascii="Times New Roman" w:hAnsi="Times New Roman"/>
          <w:sz w:val="24"/>
          <w:szCs w:val="24"/>
        </w:rPr>
      </w:pPr>
      <w:r w:rsidRPr="00005A77">
        <w:rPr>
          <w:rFonts w:ascii="Times New Roman" w:hAnsi="Times New Roman"/>
          <w:sz w:val="24"/>
          <w:szCs w:val="24"/>
        </w:rPr>
        <w:t>Cohn – Ch. 7</w:t>
      </w:r>
    </w:p>
    <w:p w:rsidR="00E816B4" w:rsidRPr="00005A77" w:rsidRDefault="00E816B4" w:rsidP="00E816B4">
      <w:pPr>
        <w:pStyle w:val="NoSpacing"/>
        <w:numPr>
          <w:ilvl w:val="0"/>
          <w:numId w:val="1"/>
        </w:numPr>
        <w:rPr>
          <w:rFonts w:ascii="Times New Roman" w:hAnsi="Times New Roman"/>
          <w:sz w:val="24"/>
          <w:szCs w:val="24"/>
        </w:rPr>
      </w:pPr>
      <w:r w:rsidRPr="00005A77">
        <w:rPr>
          <w:rFonts w:ascii="Times New Roman" w:hAnsi="Times New Roman"/>
          <w:sz w:val="24"/>
          <w:szCs w:val="24"/>
        </w:rPr>
        <w:t>Kevin P. Gallagher. 200</w:t>
      </w:r>
      <w:r w:rsidR="004929F7">
        <w:rPr>
          <w:rFonts w:ascii="Times New Roman" w:hAnsi="Times New Roman"/>
          <w:sz w:val="24"/>
          <w:szCs w:val="24"/>
        </w:rPr>
        <w:t>8</w:t>
      </w:r>
      <w:r w:rsidRPr="00005A77">
        <w:rPr>
          <w:rFonts w:ascii="Times New Roman" w:hAnsi="Times New Roman"/>
          <w:sz w:val="24"/>
          <w:szCs w:val="24"/>
        </w:rPr>
        <w:t xml:space="preserve">. “Understanding Developing Country Resistance to the Doha Round.” </w:t>
      </w:r>
      <w:r w:rsidRPr="00005A77">
        <w:rPr>
          <w:rFonts w:ascii="Times New Roman" w:hAnsi="Times New Roman"/>
          <w:i/>
          <w:sz w:val="24"/>
          <w:szCs w:val="24"/>
        </w:rPr>
        <w:t>Review of International Political Economy</w:t>
      </w:r>
      <w:r w:rsidRPr="00005A77">
        <w:rPr>
          <w:rFonts w:ascii="Times New Roman" w:hAnsi="Times New Roman"/>
          <w:sz w:val="24"/>
          <w:szCs w:val="24"/>
        </w:rPr>
        <w:t xml:space="preserve"> 15(1): </w:t>
      </w:r>
      <w:r w:rsidR="004929F7">
        <w:rPr>
          <w:rFonts w:ascii="Times New Roman" w:hAnsi="Times New Roman"/>
          <w:sz w:val="24"/>
          <w:szCs w:val="24"/>
        </w:rPr>
        <w:t>62-85</w:t>
      </w:r>
      <w:r w:rsidRPr="00005A77">
        <w:rPr>
          <w:rFonts w:ascii="Times New Roman" w:hAnsi="Times New Roman"/>
          <w:sz w:val="24"/>
          <w:szCs w:val="24"/>
        </w:rPr>
        <w:t>.</w:t>
      </w:r>
    </w:p>
    <w:p w:rsidR="00E816B4" w:rsidRPr="00005A77" w:rsidRDefault="00E816B4" w:rsidP="00E816B4">
      <w:pPr>
        <w:pStyle w:val="NoSpacing"/>
        <w:rPr>
          <w:rFonts w:ascii="Times New Roman" w:hAnsi="Times New Roman"/>
          <w:sz w:val="24"/>
          <w:szCs w:val="24"/>
        </w:rPr>
      </w:pPr>
    </w:p>
    <w:p w:rsidR="00C764E7" w:rsidRPr="00005A77" w:rsidRDefault="00C764E7" w:rsidP="000C2C1F">
      <w:pPr>
        <w:pStyle w:val="NoSpacing"/>
        <w:rPr>
          <w:rFonts w:ascii="Times New Roman" w:hAnsi="Times New Roman"/>
          <w:sz w:val="24"/>
          <w:szCs w:val="24"/>
        </w:rPr>
      </w:pPr>
    </w:p>
    <w:p w:rsidR="00C764E7"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C764E7" w:rsidRPr="00B47186">
        <w:rPr>
          <w:rFonts w:ascii="Times New Roman" w:hAnsi="Times New Roman"/>
          <w:sz w:val="24"/>
          <w:szCs w:val="24"/>
          <w:u w:val="single"/>
        </w:rPr>
        <w:t>Thursday, October 14</w:t>
      </w:r>
      <w:r w:rsidR="00C764E7" w:rsidRPr="00B47186">
        <w:rPr>
          <w:rFonts w:ascii="Times New Roman" w:hAnsi="Times New Roman"/>
          <w:sz w:val="24"/>
          <w:szCs w:val="24"/>
          <w:u w:val="single"/>
          <w:vertAlign w:val="superscript"/>
        </w:rPr>
        <w:t>th</w:t>
      </w:r>
      <w:r w:rsidR="00C764E7" w:rsidRPr="00005A77">
        <w:rPr>
          <w:rFonts w:ascii="Times New Roman" w:hAnsi="Times New Roman"/>
          <w:sz w:val="24"/>
          <w:szCs w:val="24"/>
        </w:rPr>
        <w:t>:</w:t>
      </w:r>
      <w:r w:rsidR="00E816B4" w:rsidRPr="00005A77">
        <w:rPr>
          <w:rFonts w:ascii="Times New Roman" w:hAnsi="Times New Roman"/>
          <w:sz w:val="24"/>
          <w:szCs w:val="24"/>
        </w:rPr>
        <w:t xml:space="preserve"> International Trade, continued</w:t>
      </w:r>
    </w:p>
    <w:p w:rsidR="00C764E7" w:rsidRPr="00005A77" w:rsidRDefault="00E816B4" w:rsidP="000C2C1F">
      <w:pPr>
        <w:pStyle w:val="NoSpacing"/>
        <w:rPr>
          <w:rFonts w:ascii="Times New Roman" w:hAnsi="Times New Roman"/>
          <w:sz w:val="24"/>
          <w:szCs w:val="24"/>
        </w:rPr>
      </w:pPr>
      <w:r w:rsidRPr="00005A77">
        <w:rPr>
          <w:rFonts w:ascii="Times New Roman" w:hAnsi="Times New Roman"/>
          <w:i/>
          <w:sz w:val="24"/>
          <w:szCs w:val="24"/>
        </w:rPr>
        <w:t>Readings:</w:t>
      </w:r>
    </w:p>
    <w:p w:rsidR="00E816B4" w:rsidRPr="00005A77" w:rsidRDefault="00E816B4" w:rsidP="00E816B4">
      <w:pPr>
        <w:pStyle w:val="NoSpacing"/>
        <w:numPr>
          <w:ilvl w:val="0"/>
          <w:numId w:val="1"/>
        </w:numPr>
        <w:rPr>
          <w:rFonts w:ascii="Times New Roman" w:hAnsi="Times New Roman"/>
          <w:sz w:val="24"/>
          <w:szCs w:val="24"/>
        </w:rPr>
      </w:pPr>
      <w:r w:rsidRPr="00005A77">
        <w:rPr>
          <w:rFonts w:ascii="Times New Roman" w:hAnsi="Times New Roman"/>
          <w:sz w:val="24"/>
          <w:szCs w:val="24"/>
        </w:rPr>
        <w:t>Stiglitz – Chs. 1 &amp; 3</w:t>
      </w:r>
    </w:p>
    <w:p w:rsidR="00E816B4" w:rsidRPr="00005A77" w:rsidRDefault="00E816B4" w:rsidP="000C2C1F">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rPr>
      </w:pPr>
    </w:p>
    <w:p w:rsidR="00C764E7" w:rsidRPr="00005A77" w:rsidRDefault="00C764E7" w:rsidP="000C2C1F">
      <w:pPr>
        <w:pStyle w:val="NoSpacing"/>
        <w:rPr>
          <w:rFonts w:ascii="Times New Roman" w:hAnsi="Times New Roman"/>
          <w:sz w:val="24"/>
          <w:szCs w:val="24"/>
        </w:rPr>
      </w:pPr>
      <w:r w:rsidRPr="00B47186">
        <w:rPr>
          <w:rFonts w:ascii="Times New Roman" w:hAnsi="Times New Roman"/>
          <w:sz w:val="24"/>
          <w:szCs w:val="24"/>
          <w:u w:val="single"/>
        </w:rPr>
        <w:t>October 17</w:t>
      </w:r>
      <w:r w:rsidRPr="00B47186">
        <w:rPr>
          <w:rFonts w:ascii="Times New Roman" w:hAnsi="Times New Roman"/>
          <w:sz w:val="24"/>
          <w:szCs w:val="24"/>
          <w:u w:val="single"/>
          <w:vertAlign w:val="superscript"/>
        </w:rPr>
        <w:t>th</w:t>
      </w:r>
      <w:r w:rsidRPr="00B47186">
        <w:rPr>
          <w:rFonts w:ascii="Times New Roman" w:hAnsi="Times New Roman"/>
          <w:sz w:val="24"/>
          <w:szCs w:val="24"/>
          <w:u w:val="single"/>
        </w:rPr>
        <w:t>-23</w:t>
      </w:r>
      <w:r w:rsidRPr="00B47186">
        <w:rPr>
          <w:rFonts w:ascii="Times New Roman" w:hAnsi="Times New Roman"/>
          <w:sz w:val="24"/>
          <w:szCs w:val="24"/>
          <w:u w:val="single"/>
          <w:vertAlign w:val="superscript"/>
        </w:rPr>
        <w:t>rd</w:t>
      </w:r>
      <w:r w:rsidRPr="00005A77">
        <w:rPr>
          <w:rFonts w:ascii="Times New Roman" w:hAnsi="Times New Roman"/>
          <w:sz w:val="24"/>
          <w:szCs w:val="24"/>
        </w:rPr>
        <w:t>, Fall Break</w:t>
      </w:r>
    </w:p>
    <w:p w:rsidR="00C764E7" w:rsidRDefault="00C764E7" w:rsidP="000C2C1F">
      <w:pPr>
        <w:pStyle w:val="NoSpacing"/>
        <w:rPr>
          <w:rFonts w:ascii="Times New Roman" w:hAnsi="Times New Roman"/>
          <w:sz w:val="24"/>
          <w:szCs w:val="24"/>
        </w:rPr>
      </w:pPr>
    </w:p>
    <w:p w:rsidR="00B47186" w:rsidRPr="00005A77" w:rsidRDefault="00B47186" w:rsidP="000C2C1F">
      <w:pPr>
        <w:pStyle w:val="NoSpacing"/>
        <w:rPr>
          <w:rFonts w:ascii="Times New Roman" w:hAnsi="Times New Roman"/>
          <w:sz w:val="24"/>
          <w:szCs w:val="24"/>
        </w:rPr>
      </w:pPr>
    </w:p>
    <w:p w:rsidR="00B325DB" w:rsidRPr="00005A77" w:rsidRDefault="006352E7" w:rsidP="000C2C1F">
      <w:pPr>
        <w:pStyle w:val="NoSpacing"/>
        <w:rPr>
          <w:rFonts w:ascii="Times New Roman" w:hAnsi="Times New Roman"/>
          <w:sz w:val="24"/>
          <w:szCs w:val="24"/>
        </w:rPr>
      </w:pPr>
      <w:r w:rsidRPr="00C50FDF">
        <w:rPr>
          <w:rFonts w:ascii="Times New Roman" w:hAnsi="Times New Roman"/>
          <w:sz w:val="24"/>
          <w:szCs w:val="24"/>
          <w:u w:val="single"/>
        </w:rPr>
        <w:t xml:space="preserve">Tuesday, October </w:t>
      </w:r>
      <w:r w:rsidR="00B325DB" w:rsidRPr="00C50FDF">
        <w:rPr>
          <w:rFonts w:ascii="Times New Roman" w:hAnsi="Times New Roman"/>
          <w:sz w:val="24"/>
          <w:szCs w:val="24"/>
          <w:u w:val="single"/>
        </w:rPr>
        <w:t>26</w:t>
      </w:r>
      <w:r w:rsidR="00B325DB" w:rsidRPr="00C50FDF">
        <w:rPr>
          <w:rFonts w:ascii="Times New Roman" w:hAnsi="Times New Roman"/>
          <w:sz w:val="24"/>
          <w:szCs w:val="24"/>
          <w:u w:val="single"/>
          <w:vertAlign w:val="superscript"/>
        </w:rPr>
        <w:t>th</w:t>
      </w:r>
      <w:r w:rsidR="00B325DB" w:rsidRPr="00C50FDF">
        <w:rPr>
          <w:rFonts w:ascii="Times New Roman" w:hAnsi="Times New Roman"/>
          <w:sz w:val="24"/>
          <w:szCs w:val="24"/>
        </w:rPr>
        <w:t>:</w:t>
      </w:r>
      <w:r w:rsidR="00E816B4" w:rsidRPr="00C50FDF">
        <w:rPr>
          <w:rFonts w:ascii="Times New Roman" w:hAnsi="Times New Roman"/>
          <w:sz w:val="24"/>
          <w:szCs w:val="24"/>
        </w:rPr>
        <w:t xml:space="preserve"> Multinational Corporations</w:t>
      </w:r>
    </w:p>
    <w:p w:rsidR="00E816B4" w:rsidRPr="00005A77" w:rsidRDefault="00E816B4" w:rsidP="000C2C1F">
      <w:pPr>
        <w:pStyle w:val="NoSpacing"/>
        <w:rPr>
          <w:rFonts w:ascii="Times New Roman" w:hAnsi="Times New Roman"/>
          <w:sz w:val="24"/>
          <w:szCs w:val="24"/>
        </w:rPr>
      </w:pPr>
      <w:r w:rsidRPr="00005A77">
        <w:rPr>
          <w:rFonts w:ascii="Times New Roman" w:hAnsi="Times New Roman"/>
          <w:i/>
          <w:sz w:val="24"/>
          <w:szCs w:val="24"/>
        </w:rPr>
        <w:t>Readings:</w:t>
      </w:r>
    </w:p>
    <w:p w:rsidR="00E816B4" w:rsidRPr="00005A77" w:rsidRDefault="00E816B4" w:rsidP="00E816B4">
      <w:pPr>
        <w:pStyle w:val="NoSpacing"/>
        <w:numPr>
          <w:ilvl w:val="0"/>
          <w:numId w:val="1"/>
        </w:numPr>
        <w:rPr>
          <w:rFonts w:ascii="Times New Roman" w:hAnsi="Times New Roman"/>
          <w:sz w:val="24"/>
          <w:szCs w:val="24"/>
        </w:rPr>
      </w:pPr>
      <w:r w:rsidRPr="00005A77">
        <w:rPr>
          <w:rFonts w:ascii="Times New Roman" w:hAnsi="Times New Roman"/>
          <w:sz w:val="24"/>
          <w:szCs w:val="24"/>
        </w:rPr>
        <w:t>Cohn – Ch. 9 (37pp.)</w:t>
      </w:r>
    </w:p>
    <w:p w:rsidR="00E816B4" w:rsidRPr="00C50FDF" w:rsidRDefault="0021726E" w:rsidP="00E816B4">
      <w:pPr>
        <w:pStyle w:val="NoSpacing"/>
        <w:numPr>
          <w:ilvl w:val="0"/>
          <w:numId w:val="1"/>
        </w:numPr>
        <w:rPr>
          <w:rFonts w:ascii="Times New Roman" w:hAnsi="Times New Roman"/>
          <w:sz w:val="24"/>
          <w:szCs w:val="24"/>
        </w:rPr>
      </w:pPr>
      <w:r w:rsidRPr="00C50FDF">
        <w:rPr>
          <w:rFonts w:ascii="Times New Roman" w:hAnsi="Times New Roman"/>
          <w:sz w:val="24"/>
          <w:szCs w:val="24"/>
        </w:rPr>
        <w:t>Part V</w:t>
      </w:r>
      <w:r w:rsidR="004E75B6" w:rsidRPr="00C50FDF">
        <w:rPr>
          <w:rFonts w:ascii="Times New Roman" w:hAnsi="Times New Roman"/>
          <w:sz w:val="24"/>
          <w:szCs w:val="24"/>
        </w:rPr>
        <w:t>,</w:t>
      </w:r>
      <w:r w:rsidR="007F555A" w:rsidRPr="00C50FDF">
        <w:rPr>
          <w:rFonts w:ascii="Times New Roman" w:hAnsi="Times New Roman"/>
          <w:sz w:val="24"/>
          <w:szCs w:val="24"/>
        </w:rPr>
        <w:t xml:space="preserve"> Geoffrey Jones, 2005, </w:t>
      </w:r>
      <w:r w:rsidR="007F555A" w:rsidRPr="00C50FDF">
        <w:rPr>
          <w:rFonts w:ascii="Times New Roman" w:hAnsi="Times New Roman"/>
          <w:i/>
          <w:sz w:val="24"/>
          <w:szCs w:val="24"/>
        </w:rPr>
        <w:t>Multinationals and Global Capitalism: From the Nineteenth to the Twenty-first Century</w:t>
      </w:r>
    </w:p>
    <w:p w:rsidR="00B325DB" w:rsidRPr="00005A77" w:rsidRDefault="00B325DB" w:rsidP="000C2C1F">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47186">
        <w:rPr>
          <w:rFonts w:ascii="Times New Roman" w:hAnsi="Times New Roman"/>
          <w:sz w:val="24"/>
          <w:szCs w:val="24"/>
          <w:u w:val="single"/>
        </w:rPr>
        <w:t>Thursday, October 28</w:t>
      </w:r>
      <w:r w:rsidR="00B325DB" w:rsidRPr="00B47186">
        <w:rPr>
          <w:rFonts w:ascii="Times New Roman" w:hAnsi="Times New Roman"/>
          <w:sz w:val="24"/>
          <w:szCs w:val="24"/>
          <w:u w:val="single"/>
          <w:vertAlign w:val="superscript"/>
        </w:rPr>
        <w:t>th</w:t>
      </w:r>
      <w:r w:rsidR="00B325DB" w:rsidRPr="00005A77">
        <w:rPr>
          <w:rFonts w:ascii="Times New Roman" w:hAnsi="Times New Roman"/>
          <w:sz w:val="24"/>
          <w:szCs w:val="24"/>
        </w:rPr>
        <w:t>:</w:t>
      </w:r>
      <w:r w:rsidR="007F555A" w:rsidRPr="00005A77">
        <w:rPr>
          <w:rFonts w:ascii="Times New Roman" w:hAnsi="Times New Roman"/>
          <w:sz w:val="24"/>
          <w:szCs w:val="24"/>
        </w:rPr>
        <w:t xml:space="preserve"> Multinational Corporations, continued</w:t>
      </w:r>
    </w:p>
    <w:p w:rsidR="007F555A" w:rsidRPr="00005A77" w:rsidRDefault="007F555A" w:rsidP="000C2C1F">
      <w:pPr>
        <w:pStyle w:val="NoSpacing"/>
        <w:rPr>
          <w:rFonts w:ascii="Times New Roman" w:hAnsi="Times New Roman"/>
          <w:sz w:val="24"/>
          <w:szCs w:val="24"/>
        </w:rPr>
      </w:pPr>
      <w:r w:rsidRPr="00005A77">
        <w:rPr>
          <w:rFonts w:ascii="Times New Roman" w:hAnsi="Times New Roman"/>
          <w:i/>
          <w:sz w:val="24"/>
          <w:szCs w:val="24"/>
        </w:rPr>
        <w:t>Readings:</w:t>
      </w:r>
    </w:p>
    <w:p w:rsidR="007F555A" w:rsidRPr="00005A77" w:rsidRDefault="007F555A" w:rsidP="007F555A">
      <w:pPr>
        <w:pStyle w:val="NoSpacing"/>
        <w:numPr>
          <w:ilvl w:val="0"/>
          <w:numId w:val="1"/>
        </w:numPr>
        <w:rPr>
          <w:rFonts w:ascii="Times New Roman" w:hAnsi="Times New Roman"/>
          <w:sz w:val="24"/>
          <w:szCs w:val="24"/>
        </w:rPr>
      </w:pPr>
      <w:r w:rsidRPr="00005A77">
        <w:rPr>
          <w:rFonts w:ascii="Times New Roman" w:hAnsi="Times New Roman"/>
          <w:sz w:val="24"/>
          <w:szCs w:val="24"/>
        </w:rPr>
        <w:t>Stiglitz – Ch. 7</w:t>
      </w:r>
    </w:p>
    <w:p w:rsidR="007F555A" w:rsidRPr="00C50FDF" w:rsidRDefault="001E22B4" w:rsidP="004E75B6">
      <w:pPr>
        <w:pStyle w:val="NoSpacing"/>
        <w:numPr>
          <w:ilvl w:val="0"/>
          <w:numId w:val="1"/>
        </w:numPr>
        <w:rPr>
          <w:rFonts w:ascii="Times New Roman" w:hAnsi="Times New Roman"/>
          <w:sz w:val="24"/>
          <w:szCs w:val="24"/>
        </w:rPr>
      </w:pPr>
      <w:r w:rsidRPr="00C50FDF">
        <w:rPr>
          <w:rFonts w:ascii="Times New Roman" w:hAnsi="Times New Roman"/>
          <w:sz w:val="24"/>
          <w:szCs w:val="24"/>
        </w:rPr>
        <w:t xml:space="preserve">Ch. 12, </w:t>
      </w:r>
      <w:r w:rsidR="007F555A" w:rsidRPr="00C50FDF">
        <w:rPr>
          <w:rFonts w:ascii="Times New Roman" w:hAnsi="Times New Roman"/>
          <w:sz w:val="24"/>
          <w:szCs w:val="24"/>
        </w:rPr>
        <w:t xml:space="preserve">Jagdish Bhagwati, 2004, </w:t>
      </w:r>
      <w:r w:rsidR="007F555A" w:rsidRPr="00C50FDF">
        <w:rPr>
          <w:rFonts w:ascii="Times New Roman" w:hAnsi="Times New Roman"/>
          <w:i/>
          <w:sz w:val="24"/>
          <w:szCs w:val="24"/>
        </w:rPr>
        <w:t>In Defense of Globalization</w:t>
      </w:r>
    </w:p>
    <w:p w:rsidR="00B325DB" w:rsidRPr="00005A77" w:rsidRDefault="00B325DB" w:rsidP="000C2C1F">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u w:val="single"/>
        </w:rPr>
      </w:pPr>
    </w:p>
    <w:p w:rsidR="00056CB9" w:rsidRDefault="00056CB9">
      <w:pPr>
        <w:spacing w:after="200" w:line="276" w:lineRule="auto"/>
        <w:rPr>
          <w:rFonts w:eastAsiaTheme="minorHAnsi"/>
          <w:u w:val="single"/>
        </w:rPr>
      </w:pPr>
      <w:r>
        <w:rPr>
          <w:u w:val="single"/>
        </w:rPr>
        <w:br w:type="page"/>
      </w:r>
    </w:p>
    <w:p w:rsidR="00B325DB" w:rsidRPr="00005A77" w:rsidRDefault="00B325DB" w:rsidP="000C2C1F">
      <w:pPr>
        <w:pStyle w:val="NoSpacing"/>
        <w:rPr>
          <w:rFonts w:ascii="Times New Roman" w:hAnsi="Times New Roman"/>
          <w:sz w:val="24"/>
          <w:szCs w:val="24"/>
        </w:rPr>
      </w:pPr>
      <w:r w:rsidRPr="00C26134">
        <w:rPr>
          <w:rFonts w:ascii="Times New Roman" w:hAnsi="Times New Roman"/>
          <w:sz w:val="24"/>
          <w:szCs w:val="24"/>
          <w:u w:val="single"/>
        </w:rPr>
        <w:lastRenderedPageBreak/>
        <w:t>Tuesday, November 2</w:t>
      </w:r>
      <w:r w:rsidRPr="00C26134">
        <w:rPr>
          <w:rFonts w:ascii="Times New Roman" w:hAnsi="Times New Roman"/>
          <w:sz w:val="24"/>
          <w:szCs w:val="24"/>
          <w:u w:val="single"/>
          <w:vertAlign w:val="superscript"/>
        </w:rPr>
        <w:t>nd</w:t>
      </w:r>
      <w:r w:rsidRPr="00C26134">
        <w:rPr>
          <w:rFonts w:ascii="Times New Roman" w:hAnsi="Times New Roman"/>
          <w:sz w:val="24"/>
          <w:szCs w:val="24"/>
        </w:rPr>
        <w:t>:</w:t>
      </w:r>
      <w:r w:rsidR="00DB1E88" w:rsidRPr="00C26134">
        <w:rPr>
          <w:rFonts w:ascii="Times New Roman" w:hAnsi="Times New Roman"/>
          <w:sz w:val="24"/>
          <w:szCs w:val="24"/>
        </w:rPr>
        <w:t xml:space="preserve"> Development</w:t>
      </w:r>
    </w:p>
    <w:p w:rsidR="00DB1E88" w:rsidRPr="00005A77" w:rsidRDefault="00DB1E88" w:rsidP="000C2C1F">
      <w:pPr>
        <w:pStyle w:val="NoSpacing"/>
        <w:rPr>
          <w:rFonts w:ascii="Times New Roman" w:hAnsi="Times New Roman"/>
          <w:sz w:val="24"/>
          <w:szCs w:val="24"/>
        </w:rPr>
      </w:pPr>
      <w:r w:rsidRPr="00005A77">
        <w:rPr>
          <w:rFonts w:ascii="Times New Roman" w:hAnsi="Times New Roman"/>
          <w:i/>
          <w:sz w:val="24"/>
          <w:szCs w:val="24"/>
        </w:rPr>
        <w:t>Readings:</w:t>
      </w:r>
    </w:p>
    <w:p w:rsidR="00CB0265" w:rsidRPr="00C26134" w:rsidRDefault="00DB1E88" w:rsidP="00C26134">
      <w:pPr>
        <w:pStyle w:val="NoSpacing"/>
        <w:numPr>
          <w:ilvl w:val="0"/>
          <w:numId w:val="1"/>
        </w:numPr>
        <w:rPr>
          <w:rFonts w:ascii="Times New Roman" w:hAnsi="Times New Roman"/>
          <w:sz w:val="24"/>
          <w:szCs w:val="24"/>
        </w:rPr>
      </w:pPr>
      <w:r w:rsidRPr="00005A77">
        <w:rPr>
          <w:rFonts w:ascii="Times New Roman" w:hAnsi="Times New Roman"/>
          <w:sz w:val="24"/>
          <w:szCs w:val="24"/>
        </w:rPr>
        <w:t>Cohn – Ch. 10</w:t>
      </w:r>
    </w:p>
    <w:p w:rsidR="00CB0265" w:rsidRPr="00C26134" w:rsidRDefault="00C26134" w:rsidP="00DB1E88">
      <w:pPr>
        <w:pStyle w:val="NoSpacing"/>
        <w:numPr>
          <w:ilvl w:val="0"/>
          <w:numId w:val="1"/>
        </w:numPr>
        <w:rPr>
          <w:rFonts w:ascii="Times New Roman" w:hAnsi="Times New Roman"/>
          <w:sz w:val="24"/>
          <w:szCs w:val="24"/>
        </w:rPr>
      </w:pPr>
      <w:r w:rsidRPr="00C26134">
        <w:rPr>
          <w:rFonts w:ascii="Times New Roman" w:hAnsi="Times New Roman"/>
          <w:sz w:val="24"/>
          <w:szCs w:val="24"/>
        </w:rPr>
        <w:t>Ch. 8,</w:t>
      </w:r>
      <w:r w:rsidR="005F0DF1" w:rsidRPr="00C26134">
        <w:rPr>
          <w:rFonts w:ascii="Times New Roman" w:hAnsi="Times New Roman"/>
          <w:sz w:val="24"/>
          <w:szCs w:val="24"/>
        </w:rPr>
        <w:t xml:space="preserve"> John Rap</w:t>
      </w:r>
      <w:r w:rsidR="00CB0265" w:rsidRPr="00C26134">
        <w:rPr>
          <w:rFonts w:ascii="Times New Roman" w:hAnsi="Times New Roman"/>
          <w:sz w:val="24"/>
          <w:szCs w:val="24"/>
        </w:rPr>
        <w:t>l</w:t>
      </w:r>
      <w:r w:rsidR="005F0DF1" w:rsidRPr="00C26134">
        <w:rPr>
          <w:rFonts w:ascii="Times New Roman" w:hAnsi="Times New Roman"/>
          <w:sz w:val="24"/>
          <w:szCs w:val="24"/>
        </w:rPr>
        <w:t>e</w:t>
      </w:r>
      <w:r w:rsidR="00CB0265" w:rsidRPr="00C26134">
        <w:rPr>
          <w:rFonts w:ascii="Times New Roman" w:hAnsi="Times New Roman"/>
          <w:sz w:val="24"/>
          <w:szCs w:val="24"/>
        </w:rPr>
        <w:t xml:space="preserve">y, 1996, </w:t>
      </w:r>
      <w:r w:rsidR="00CB0265" w:rsidRPr="00C26134">
        <w:rPr>
          <w:rFonts w:ascii="Times New Roman" w:hAnsi="Times New Roman"/>
          <w:i/>
          <w:sz w:val="24"/>
          <w:szCs w:val="24"/>
        </w:rPr>
        <w:t>Understanding Development: Theory and Practice in the Third World</w:t>
      </w:r>
    </w:p>
    <w:p w:rsidR="00B325DB" w:rsidRPr="00005A77" w:rsidRDefault="00B325DB" w:rsidP="000C2C1F">
      <w:pPr>
        <w:pStyle w:val="NoSpacing"/>
        <w:rPr>
          <w:rFonts w:ascii="Times New Roman" w:hAnsi="Times New Roman"/>
          <w:sz w:val="24"/>
          <w:szCs w:val="24"/>
        </w:rPr>
      </w:pPr>
    </w:p>
    <w:p w:rsidR="00FA3643" w:rsidRPr="00005A77" w:rsidRDefault="00FA3643"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C7643">
        <w:rPr>
          <w:rFonts w:ascii="Times New Roman" w:hAnsi="Times New Roman"/>
          <w:sz w:val="24"/>
          <w:szCs w:val="24"/>
          <w:u w:val="single"/>
        </w:rPr>
        <w:t>Thursday, November 4</w:t>
      </w:r>
      <w:r w:rsidR="00B325DB" w:rsidRPr="00BC7643">
        <w:rPr>
          <w:rFonts w:ascii="Times New Roman" w:hAnsi="Times New Roman"/>
          <w:sz w:val="24"/>
          <w:szCs w:val="24"/>
          <w:u w:val="single"/>
          <w:vertAlign w:val="superscript"/>
        </w:rPr>
        <w:t>th</w:t>
      </w:r>
      <w:r w:rsidR="00B325DB" w:rsidRPr="00BC7643">
        <w:rPr>
          <w:rFonts w:ascii="Times New Roman" w:hAnsi="Times New Roman"/>
          <w:sz w:val="24"/>
          <w:szCs w:val="24"/>
        </w:rPr>
        <w:t>:</w:t>
      </w:r>
      <w:r w:rsidR="00CB0265" w:rsidRPr="00BC7643">
        <w:rPr>
          <w:rFonts w:ascii="Times New Roman" w:hAnsi="Times New Roman"/>
          <w:sz w:val="24"/>
          <w:szCs w:val="24"/>
        </w:rPr>
        <w:t xml:space="preserve"> Development, continued</w:t>
      </w:r>
    </w:p>
    <w:p w:rsidR="000F57A2" w:rsidRPr="000F57A2" w:rsidRDefault="000F57A2" w:rsidP="000F57A2">
      <w:pPr>
        <w:pStyle w:val="NoSpacing"/>
        <w:rPr>
          <w:rFonts w:ascii="Times New Roman" w:hAnsi="Times New Roman"/>
          <w:b/>
          <w:i/>
          <w:sz w:val="24"/>
          <w:szCs w:val="24"/>
        </w:rPr>
      </w:pPr>
      <w:r w:rsidRPr="000F57A2">
        <w:rPr>
          <w:rFonts w:ascii="Times New Roman" w:hAnsi="Times New Roman"/>
          <w:b/>
          <w:i/>
          <w:sz w:val="24"/>
          <w:szCs w:val="24"/>
        </w:rPr>
        <w:t>**Second short writing assignment due**</w:t>
      </w:r>
    </w:p>
    <w:p w:rsidR="00CB0265" w:rsidRPr="00BC7643" w:rsidRDefault="00F01861" w:rsidP="00CB0265">
      <w:pPr>
        <w:pStyle w:val="NoSpacing"/>
        <w:numPr>
          <w:ilvl w:val="0"/>
          <w:numId w:val="1"/>
        </w:numPr>
        <w:rPr>
          <w:rFonts w:ascii="Times New Roman" w:hAnsi="Times New Roman"/>
          <w:sz w:val="24"/>
          <w:szCs w:val="24"/>
        </w:rPr>
      </w:pPr>
      <w:r w:rsidRPr="00BC7643">
        <w:rPr>
          <w:rFonts w:ascii="Times New Roman" w:hAnsi="Times New Roman"/>
          <w:sz w:val="24"/>
          <w:szCs w:val="24"/>
        </w:rPr>
        <w:t>Chs.1, 2, &amp;</w:t>
      </w:r>
      <w:r w:rsidR="004D24A3" w:rsidRPr="00BC7643">
        <w:rPr>
          <w:rFonts w:ascii="Times New Roman" w:hAnsi="Times New Roman"/>
          <w:sz w:val="24"/>
          <w:szCs w:val="24"/>
        </w:rPr>
        <w:t xml:space="preserve"> </w:t>
      </w:r>
      <w:r w:rsidRPr="00BC7643">
        <w:rPr>
          <w:rFonts w:ascii="Times New Roman" w:hAnsi="Times New Roman"/>
          <w:sz w:val="24"/>
          <w:szCs w:val="24"/>
        </w:rPr>
        <w:t>10</w:t>
      </w:r>
      <w:r w:rsidR="00BC7643" w:rsidRPr="00BC7643">
        <w:rPr>
          <w:rFonts w:ascii="Times New Roman" w:hAnsi="Times New Roman"/>
          <w:sz w:val="24"/>
          <w:szCs w:val="24"/>
        </w:rPr>
        <w:t xml:space="preserve"> (pp. 267-294 only of Ch. 10)</w:t>
      </w:r>
      <w:r w:rsidRPr="00BC7643">
        <w:rPr>
          <w:rFonts w:ascii="Times New Roman" w:hAnsi="Times New Roman"/>
          <w:sz w:val="24"/>
          <w:szCs w:val="24"/>
        </w:rPr>
        <w:t xml:space="preserve">, </w:t>
      </w:r>
      <w:r w:rsidR="004D24A3" w:rsidRPr="00BC7643">
        <w:rPr>
          <w:rFonts w:ascii="Times New Roman" w:hAnsi="Times New Roman"/>
          <w:sz w:val="24"/>
          <w:szCs w:val="24"/>
        </w:rPr>
        <w:t xml:space="preserve">Stephen D. Krasner, 1985, </w:t>
      </w:r>
      <w:r w:rsidR="004D24A3" w:rsidRPr="00BC7643">
        <w:rPr>
          <w:rFonts w:ascii="Times New Roman" w:hAnsi="Times New Roman"/>
          <w:i/>
          <w:sz w:val="24"/>
          <w:szCs w:val="24"/>
        </w:rPr>
        <w:t>Structural Conflict: The Third World Against Global Liberalism</w:t>
      </w:r>
    </w:p>
    <w:p w:rsidR="00B325DB" w:rsidRPr="00BC7643" w:rsidRDefault="00B325DB" w:rsidP="000C2C1F">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C7643">
        <w:rPr>
          <w:rFonts w:ascii="Times New Roman" w:hAnsi="Times New Roman"/>
          <w:sz w:val="24"/>
          <w:szCs w:val="24"/>
          <w:u w:val="single"/>
        </w:rPr>
        <w:t>Tuesday, November 9</w:t>
      </w:r>
      <w:r w:rsidR="00B325DB" w:rsidRPr="00BC7643">
        <w:rPr>
          <w:rFonts w:ascii="Times New Roman" w:hAnsi="Times New Roman"/>
          <w:sz w:val="24"/>
          <w:szCs w:val="24"/>
          <w:u w:val="single"/>
          <w:vertAlign w:val="superscript"/>
        </w:rPr>
        <w:t>th</w:t>
      </w:r>
      <w:r w:rsidR="00B325DB" w:rsidRPr="00BC7643">
        <w:rPr>
          <w:rFonts w:ascii="Times New Roman" w:hAnsi="Times New Roman"/>
          <w:sz w:val="24"/>
          <w:szCs w:val="24"/>
        </w:rPr>
        <w:t>:</w:t>
      </w:r>
      <w:r w:rsidR="004D24A3" w:rsidRPr="00BC7643">
        <w:rPr>
          <w:rFonts w:ascii="Times New Roman" w:hAnsi="Times New Roman"/>
          <w:sz w:val="24"/>
          <w:szCs w:val="24"/>
        </w:rPr>
        <w:t xml:space="preserve"> Development, continued</w:t>
      </w:r>
    </w:p>
    <w:p w:rsidR="00FA3643" w:rsidRPr="00005A77" w:rsidRDefault="00FA3643" w:rsidP="00FA3643">
      <w:pPr>
        <w:pStyle w:val="NoSpacing"/>
        <w:rPr>
          <w:rFonts w:ascii="Times New Roman" w:hAnsi="Times New Roman"/>
          <w:sz w:val="24"/>
          <w:szCs w:val="24"/>
        </w:rPr>
      </w:pPr>
      <w:r w:rsidRPr="00005A77">
        <w:rPr>
          <w:rFonts w:ascii="Times New Roman" w:hAnsi="Times New Roman"/>
          <w:i/>
          <w:sz w:val="24"/>
          <w:szCs w:val="24"/>
        </w:rPr>
        <w:t>Readings:</w:t>
      </w:r>
    </w:p>
    <w:p w:rsidR="00FA3643" w:rsidRPr="00005A77" w:rsidRDefault="00FA3643" w:rsidP="00FA3643">
      <w:pPr>
        <w:pStyle w:val="NoSpacing"/>
        <w:numPr>
          <w:ilvl w:val="0"/>
          <w:numId w:val="1"/>
        </w:numPr>
        <w:rPr>
          <w:rFonts w:ascii="Times New Roman" w:hAnsi="Times New Roman"/>
          <w:sz w:val="24"/>
          <w:szCs w:val="24"/>
        </w:rPr>
      </w:pPr>
      <w:r w:rsidRPr="00005A77">
        <w:rPr>
          <w:rFonts w:ascii="Times New Roman" w:hAnsi="Times New Roman"/>
          <w:sz w:val="24"/>
          <w:szCs w:val="24"/>
        </w:rPr>
        <w:t>Stiglitz – Ch. 2</w:t>
      </w:r>
    </w:p>
    <w:p w:rsidR="00B325DB" w:rsidRPr="00BC7643" w:rsidRDefault="00BC7643" w:rsidP="00BC7643">
      <w:pPr>
        <w:pStyle w:val="NoSpacing"/>
        <w:numPr>
          <w:ilvl w:val="0"/>
          <w:numId w:val="1"/>
        </w:numPr>
        <w:rPr>
          <w:rFonts w:ascii="Times New Roman" w:hAnsi="Times New Roman"/>
          <w:sz w:val="24"/>
          <w:szCs w:val="24"/>
        </w:rPr>
      </w:pPr>
      <w:r w:rsidRPr="00BC7643">
        <w:rPr>
          <w:rFonts w:ascii="Times New Roman" w:hAnsi="Times New Roman"/>
          <w:sz w:val="24"/>
          <w:szCs w:val="24"/>
        </w:rPr>
        <w:t>Chs. 3</w:t>
      </w:r>
      <w:r w:rsidR="007874C3">
        <w:rPr>
          <w:rFonts w:ascii="Times New Roman" w:hAnsi="Times New Roman"/>
          <w:sz w:val="24"/>
          <w:szCs w:val="24"/>
        </w:rPr>
        <w:t xml:space="preserve">, </w:t>
      </w:r>
      <w:r w:rsidRPr="00BC7643">
        <w:rPr>
          <w:rFonts w:ascii="Times New Roman" w:hAnsi="Times New Roman"/>
          <w:sz w:val="24"/>
          <w:szCs w:val="24"/>
        </w:rPr>
        <w:t xml:space="preserve">4, </w:t>
      </w:r>
      <w:r w:rsidR="007874C3">
        <w:rPr>
          <w:rFonts w:ascii="Times New Roman" w:hAnsi="Times New Roman"/>
          <w:sz w:val="24"/>
          <w:szCs w:val="24"/>
        </w:rPr>
        <w:t xml:space="preserve">&amp; </w:t>
      </w:r>
      <w:r w:rsidRPr="00BC7643">
        <w:rPr>
          <w:rFonts w:ascii="Times New Roman" w:hAnsi="Times New Roman"/>
          <w:sz w:val="24"/>
          <w:szCs w:val="24"/>
        </w:rPr>
        <w:t>13,</w:t>
      </w:r>
      <w:r w:rsidR="00FA3643" w:rsidRPr="00BC7643">
        <w:rPr>
          <w:rFonts w:ascii="Times New Roman" w:hAnsi="Times New Roman"/>
          <w:sz w:val="24"/>
          <w:szCs w:val="24"/>
        </w:rPr>
        <w:t xml:space="preserve"> Jeffrey D. Sachs, 2005, </w:t>
      </w:r>
      <w:r w:rsidR="00FA3643" w:rsidRPr="00BC7643">
        <w:rPr>
          <w:rFonts w:ascii="Times New Roman" w:hAnsi="Times New Roman"/>
          <w:i/>
          <w:sz w:val="24"/>
          <w:szCs w:val="24"/>
        </w:rPr>
        <w:t>The End of Poverty</w:t>
      </w:r>
    </w:p>
    <w:p w:rsidR="00A24B9C" w:rsidRPr="00005A77" w:rsidRDefault="00A24B9C" w:rsidP="000C2C1F">
      <w:pPr>
        <w:pStyle w:val="NoSpacing"/>
        <w:rPr>
          <w:rFonts w:ascii="Times New Roman" w:hAnsi="Times New Roman"/>
          <w:sz w:val="24"/>
          <w:szCs w:val="24"/>
        </w:rPr>
      </w:pPr>
    </w:p>
    <w:p w:rsidR="00FA3643" w:rsidRPr="00005A77" w:rsidRDefault="00FA3643" w:rsidP="000C2C1F">
      <w:pPr>
        <w:pStyle w:val="NoSpacing"/>
        <w:rPr>
          <w:rFonts w:ascii="Times New Roman" w:hAnsi="Times New Roman"/>
          <w:sz w:val="24"/>
          <w:szCs w:val="24"/>
        </w:rPr>
      </w:pPr>
    </w:p>
    <w:p w:rsidR="00B325DB" w:rsidRPr="00005A77" w:rsidRDefault="00B325DB" w:rsidP="000C2C1F">
      <w:pPr>
        <w:pStyle w:val="NoSpacing"/>
        <w:rPr>
          <w:rFonts w:ascii="Times New Roman" w:hAnsi="Times New Roman"/>
          <w:sz w:val="24"/>
          <w:szCs w:val="24"/>
        </w:rPr>
      </w:pPr>
      <w:r w:rsidRPr="00B47186">
        <w:rPr>
          <w:rFonts w:ascii="Times New Roman" w:hAnsi="Times New Roman"/>
          <w:sz w:val="24"/>
          <w:szCs w:val="24"/>
          <w:u w:val="single"/>
        </w:rPr>
        <w:t>Thursday, November 11</w:t>
      </w:r>
      <w:r w:rsidRPr="00B47186">
        <w:rPr>
          <w:rFonts w:ascii="Times New Roman" w:hAnsi="Times New Roman"/>
          <w:sz w:val="24"/>
          <w:szCs w:val="24"/>
          <w:u w:val="single"/>
          <w:vertAlign w:val="superscript"/>
        </w:rPr>
        <w:t>th</w:t>
      </w:r>
      <w:r w:rsidRPr="00005A77">
        <w:rPr>
          <w:rFonts w:ascii="Times New Roman" w:hAnsi="Times New Roman"/>
          <w:sz w:val="24"/>
          <w:szCs w:val="24"/>
        </w:rPr>
        <w:t>:</w:t>
      </w:r>
    </w:p>
    <w:p w:rsidR="00FA3643" w:rsidRPr="00005A77" w:rsidRDefault="00FA3643" w:rsidP="00FA3643">
      <w:pPr>
        <w:pStyle w:val="NoSpacing"/>
        <w:rPr>
          <w:rFonts w:ascii="Times New Roman" w:hAnsi="Times New Roman"/>
          <w:b/>
          <w:i/>
          <w:sz w:val="24"/>
          <w:szCs w:val="24"/>
        </w:rPr>
      </w:pPr>
      <w:r w:rsidRPr="00005A77">
        <w:rPr>
          <w:rFonts w:ascii="Times New Roman" w:hAnsi="Times New Roman"/>
          <w:b/>
          <w:i/>
          <w:sz w:val="24"/>
          <w:szCs w:val="24"/>
        </w:rPr>
        <w:t>**Research Design Due**</w:t>
      </w:r>
    </w:p>
    <w:p w:rsidR="00FA3643" w:rsidRPr="00005A77" w:rsidRDefault="00FA3643" w:rsidP="00FA3643">
      <w:pPr>
        <w:pStyle w:val="NoSpacing"/>
        <w:rPr>
          <w:rFonts w:ascii="Times New Roman" w:hAnsi="Times New Roman"/>
          <w:i/>
          <w:sz w:val="24"/>
          <w:szCs w:val="24"/>
        </w:rPr>
      </w:pPr>
    </w:p>
    <w:p w:rsidR="00FA3643" w:rsidRPr="00005A77" w:rsidRDefault="00FA3643" w:rsidP="00FA3643">
      <w:pPr>
        <w:pStyle w:val="NoSpacing"/>
        <w:rPr>
          <w:rFonts w:ascii="Times New Roman" w:hAnsi="Times New Roman"/>
          <w:sz w:val="24"/>
          <w:szCs w:val="24"/>
        </w:rPr>
      </w:pPr>
      <w:r w:rsidRPr="00005A77">
        <w:rPr>
          <w:rFonts w:ascii="Times New Roman" w:hAnsi="Times New Roman"/>
          <w:i/>
          <w:sz w:val="24"/>
          <w:szCs w:val="24"/>
        </w:rPr>
        <w:t>Readings</w:t>
      </w:r>
      <w:r w:rsidRPr="00005A77">
        <w:rPr>
          <w:rFonts w:ascii="Times New Roman" w:hAnsi="Times New Roman"/>
          <w:sz w:val="24"/>
          <w:szCs w:val="24"/>
        </w:rPr>
        <w:t>: None.</w:t>
      </w:r>
    </w:p>
    <w:p w:rsidR="00FA3643" w:rsidRPr="00005A77" w:rsidRDefault="00FA3643" w:rsidP="00FA3643">
      <w:pPr>
        <w:pStyle w:val="NoSpacing"/>
        <w:rPr>
          <w:rFonts w:ascii="Times New Roman" w:hAnsi="Times New Roman"/>
          <w:sz w:val="24"/>
          <w:szCs w:val="24"/>
        </w:rPr>
      </w:pPr>
      <w:r w:rsidRPr="00005A77">
        <w:rPr>
          <w:rFonts w:ascii="Times New Roman" w:hAnsi="Times New Roman"/>
          <w:sz w:val="24"/>
          <w:szCs w:val="24"/>
        </w:rPr>
        <w:t>In-class movie: TBA</w:t>
      </w:r>
    </w:p>
    <w:p w:rsidR="00B325DB" w:rsidRPr="00005A77" w:rsidRDefault="00B325DB" w:rsidP="000C2C1F">
      <w:pPr>
        <w:pStyle w:val="NoSpacing"/>
        <w:rPr>
          <w:rFonts w:ascii="Times New Roman" w:hAnsi="Times New Roman"/>
          <w:sz w:val="24"/>
          <w:szCs w:val="24"/>
        </w:rPr>
      </w:pPr>
    </w:p>
    <w:p w:rsidR="00FA3643" w:rsidRPr="00005A77" w:rsidRDefault="00FA3643" w:rsidP="000C2C1F">
      <w:pPr>
        <w:pStyle w:val="NoSpacing"/>
        <w:rPr>
          <w:rFonts w:ascii="Times New Roman" w:hAnsi="Times New Roman"/>
          <w:sz w:val="24"/>
          <w:szCs w:val="24"/>
        </w:rPr>
      </w:pPr>
    </w:p>
    <w:p w:rsidR="00B325DB" w:rsidRPr="00005A77" w:rsidRDefault="00B325DB" w:rsidP="000C2C1F">
      <w:pPr>
        <w:pStyle w:val="NoSpacing"/>
        <w:rPr>
          <w:rFonts w:ascii="Times New Roman" w:hAnsi="Times New Roman"/>
          <w:sz w:val="24"/>
          <w:szCs w:val="24"/>
        </w:rPr>
      </w:pPr>
      <w:r w:rsidRPr="00B47186">
        <w:rPr>
          <w:rFonts w:ascii="Times New Roman" w:hAnsi="Times New Roman"/>
          <w:sz w:val="24"/>
          <w:szCs w:val="24"/>
          <w:u w:val="single"/>
        </w:rPr>
        <w:t>Tuesday, November 16</w:t>
      </w:r>
      <w:r w:rsidRPr="00B47186">
        <w:rPr>
          <w:rFonts w:ascii="Times New Roman" w:hAnsi="Times New Roman"/>
          <w:sz w:val="24"/>
          <w:szCs w:val="24"/>
          <w:u w:val="single"/>
          <w:vertAlign w:val="superscript"/>
        </w:rPr>
        <w:t>th</w:t>
      </w:r>
      <w:r w:rsidRPr="00005A77">
        <w:rPr>
          <w:rFonts w:ascii="Times New Roman" w:hAnsi="Times New Roman"/>
          <w:sz w:val="24"/>
          <w:szCs w:val="24"/>
        </w:rPr>
        <w:t>:</w:t>
      </w:r>
      <w:r w:rsidR="006C6B8E" w:rsidRPr="00005A77">
        <w:rPr>
          <w:rFonts w:ascii="Times New Roman" w:hAnsi="Times New Roman"/>
          <w:sz w:val="24"/>
          <w:szCs w:val="24"/>
        </w:rPr>
        <w:t xml:space="preserve"> Foreign Debt and </w:t>
      </w:r>
      <w:r w:rsidR="00357456" w:rsidRPr="00005A77">
        <w:rPr>
          <w:rFonts w:ascii="Times New Roman" w:hAnsi="Times New Roman"/>
          <w:sz w:val="24"/>
          <w:szCs w:val="24"/>
        </w:rPr>
        <w:t xml:space="preserve">International </w:t>
      </w:r>
      <w:r w:rsidR="006C6B8E" w:rsidRPr="00005A77">
        <w:rPr>
          <w:rFonts w:ascii="Times New Roman" w:hAnsi="Times New Roman"/>
          <w:sz w:val="24"/>
          <w:szCs w:val="24"/>
        </w:rPr>
        <w:t>Financial Crises</w:t>
      </w:r>
    </w:p>
    <w:p w:rsidR="006C6B8E" w:rsidRPr="00005A77" w:rsidRDefault="006C6B8E" w:rsidP="000C2C1F">
      <w:pPr>
        <w:pStyle w:val="NoSpacing"/>
        <w:rPr>
          <w:rFonts w:ascii="Times New Roman" w:hAnsi="Times New Roman"/>
          <w:sz w:val="24"/>
          <w:szCs w:val="24"/>
        </w:rPr>
      </w:pPr>
      <w:r w:rsidRPr="00005A77">
        <w:rPr>
          <w:rFonts w:ascii="Times New Roman" w:hAnsi="Times New Roman"/>
          <w:i/>
          <w:sz w:val="24"/>
          <w:szCs w:val="24"/>
        </w:rPr>
        <w:t>Readings:</w:t>
      </w:r>
    </w:p>
    <w:p w:rsidR="00357456" w:rsidRPr="00005A77" w:rsidRDefault="006C6B8E" w:rsidP="00357456">
      <w:pPr>
        <w:pStyle w:val="NoSpacing"/>
        <w:numPr>
          <w:ilvl w:val="0"/>
          <w:numId w:val="1"/>
        </w:numPr>
        <w:rPr>
          <w:rFonts w:ascii="Times New Roman" w:hAnsi="Times New Roman"/>
          <w:sz w:val="24"/>
          <w:szCs w:val="24"/>
        </w:rPr>
      </w:pPr>
      <w:r w:rsidRPr="00005A77">
        <w:rPr>
          <w:rFonts w:ascii="Times New Roman" w:hAnsi="Times New Roman"/>
          <w:sz w:val="24"/>
          <w:szCs w:val="24"/>
        </w:rPr>
        <w:t>Cohn – Ch. 11 (35pp.)</w:t>
      </w:r>
    </w:p>
    <w:p w:rsidR="00860B5B" w:rsidRPr="00F4631C" w:rsidRDefault="00860B5B" w:rsidP="00357456">
      <w:pPr>
        <w:pStyle w:val="NoSpacing"/>
        <w:numPr>
          <w:ilvl w:val="0"/>
          <w:numId w:val="1"/>
        </w:numPr>
        <w:rPr>
          <w:rFonts w:ascii="Times New Roman" w:hAnsi="Times New Roman"/>
          <w:sz w:val="24"/>
          <w:szCs w:val="24"/>
        </w:rPr>
      </w:pPr>
      <w:r w:rsidRPr="00F4631C">
        <w:rPr>
          <w:rFonts w:ascii="Times New Roman" w:hAnsi="Times New Roman"/>
          <w:sz w:val="24"/>
          <w:szCs w:val="24"/>
        </w:rPr>
        <w:t xml:space="preserve">David Roodman, 2006, “Creditor Initiatives in the 1980s and 1990s,” in </w:t>
      </w:r>
      <w:r w:rsidRPr="00F4631C">
        <w:rPr>
          <w:rFonts w:ascii="Times New Roman" w:hAnsi="Times New Roman"/>
          <w:i/>
          <w:sz w:val="24"/>
          <w:szCs w:val="24"/>
        </w:rPr>
        <w:t>Sovereign Debt at the Crossroads: Challenges and Proposals for Resolving the Third World Debt Crisis</w:t>
      </w:r>
      <w:r w:rsidRPr="00F4631C">
        <w:rPr>
          <w:rFonts w:ascii="Times New Roman" w:hAnsi="Times New Roman"/>
          <w:sz w:val="24"/>
          <w:szCs w:val="24"/>
        </w:rPr>
        <w:t>, Chris Jochnick and Fraser A. Preston, eds.</w:t>
      </w:r>
    </w:p>
    <w:p w:rsidR="00357456" w:rsidRPr="00F4631C" w:rsidRDefault="009A5BDC" w:rsidP="00357456">
      <w:pPr>
        <w:pStyle w:val="NoSpacing"/>
        <w:numPr>
          <w:ilvl w:val="0"/>
          <w:numId w:val="1"/>
        </w:numPr>
        <w:rPr>
          <w:rFonts w:ascii="Times New Roman" w:hAnsi="Times New Roman"/>
          <w:sz w:val="24"/>
          <w:szCs w:val="24"/>
        </w:rPr>
      </w:pPr>
      <w:r w:rsidRPr="00F4631C">
        <w:rPr>
          <w:rFonts w:ascii="Times New Roman" w:hAnsi="Times New Roman"/>
          <w:sz w:val="24"/>
          <w:szCs w:val="24"/>
        </w:rPr>
        <w:t>Ch. 3,</w:t>
      </w:r>
      <w:r w:rsidR="00357456" w:rsidRPr="00F4631C">
        <w:rPr>
          <w:rFonts w:ascii="Times New Roman" w:hAnsi="Times New Roman"/>
          <w:sz w:val="24"/>
          <w:szCs w:val="24"/>
        </w:rPr>
        <w:t xml:space="preserve"> Robert Shiller, 2008, </w:t>
      </w:r>
      <w:r w:rsidR="00357456" w:rsidRPr="00F4631C">
        <w:rPr>
          <w:rFonts w:ascii="Times New Roman" w:hAnsi="Times New Roman"/>
          <w:i/>
          <w:sz w:val="24"/>
          <w:szCs w:val="24"/>
        </w:rPr>
        <w:t>The Subprime Solution: How Today’s Global Financial Crisis Happened, and What to Do about It</w:t>
      </w:r>
    </w:p>
    <w:p w:rsidR="00B325DB" w:rsidRPr="00005A77" w:rsidRDefault="00B325DB" w:rsidP="000C2C1F">
      <w:pPr>
        <w:pStyle w:val="NoSpacing"/>
        <w:rPr>
          <w:rFonts w:ascii="Times New Roman" w:hAnsi="Times New Roman"/>
          <w:sz w:val="24"/>
          <w:szCs w:val="24"/>
        </w:rPr>
      </w:pPr>
    </w:p>
    <w:p w:rsidR="00F52392" w:rsidRPr="00005A77" w:rsidRDefault="00F52392" w:rsidP="000C2C1F">
      <w:pPr>
        <w:pStyle w:val="NoSpacing"/>
        <w:rPr>
          <w:rFonts w:ascii="Times New Roman" w:hAnsi="Times New Roman"/>
          <w:sz w:val="24"/>
          <w:szCs w:val="24"/>
        </w:rPr>
      </w:pPr>
    </w:p>
    <w:p w:rsidR="00357456" w:rsidRDefault="00056CB9" w:rsidP="00357456">
      <w:pPr>
        <w:pStyle w:val="NoSpacing"/>
        <w:rPr>
          <w:rFonts w:ascii="Times New Roman" w:hAnsi="Times New Roman"/>
          <w:sz w:val="24"/>
          <w:szCs w:val="24"/>
        </w:rPr>
      </w:pPr>
      <w:r>
        <w:rPr>
          <w:rFonts w:ascii="Times New Roman" w:hAnsi="Times New Roman"/>
          <w:sz w:val="24"/>
          <w:szCs w:val="24"/>
        </w:rPr>
        <w:t xml:space="preserve">(Student-led) </w:t>
      </w:r>
      <w:r w:rsidR="00B325DB" w:rsidRPr="00B47186">
        <w:rPr>
          <w:rFonts w:ascii="Times New Roman" w:hAnsi="Times New Roman"/>
          <w:sz w:val="24"/>
          <w:szCs w:val="24"/>
          <w:u w:val="single"/>
        </w:rPr>
        <w:t>Thursday, November 18</w:t>
      </w:r>
      <w:r w:rsidR="00B325DB" w:rsidRPr="00B47186">
        <w:rPr>
          <w:rFonts w:ascii="Times New Roman" w:hAnsi="Times New Roman"/>
          <w:sz w:val="24"/>
          <w:szCs w:val="24"/>
          <w:u w:val="single"/>
          <w:vertAlign w:val="superscript"/>
        </w:rPr>
        <w:t>th</w:t>
      </w:r>
      <w:r w:rsidR="00B325DB" w:rsidRPr="00005A77">
        <w:rPr>
          <w:rFonts w:ascii="Times New Roman" w:hAnsi="Times New Roman"/>
          <w:sz w:val="24"/>
          <w:szCs w:val="24"/>
        </w:rPr>
        <w:t>:</w:t>
      </w:r>
      <w:r w:rsidR="00357456" w:rsidRPr="00005A77">
        <w:rPr>
          <w:rFonts w:ascii="Times New Roman" w:hAnsi="Times New Roman"/>
          <w:sz w:val="24"/>
          <w:szCs w:val="24"/>
        </w:rPr>
        <w:t xml:space="preserve"> Foreign Debt and International Financial Crises, continued</w:t>
      </w:r>
    </w:p>
    <w:p w:rsidR="009A5BDC" w:rsidRPr="009A5BDC" w:rsidRDefault="009A5BDC" w:rsidP="00357456">
      <w:pPr>
        <w:pStyle w:val="NoSpacing"/>
        <w:rPr>
          <w:rFonts w:ascii="Times New Roman" w:hAnsi="Times New Roman"/>
          <w:i/>
          <w:sz w:val="24"/>
          <w:szCs w:val="24"/>
        </w:rPr>
      </w:pPr>
      <w:r>
        <w:rPr>
          <w:rFonts w:ascii="Times New Roman" w:hAnsi="Times New Roman"/>
          <w:i/>
          <w:sz w:val="24"/>
          <w:szCs w:val="24"/>
        </w:rPr>
        <w:t>Readings:</w:t>
      </w:r>
    </w:p>
    <w:p w:rsidR="00357456" w:rsidRPr="00005A77" w:rsidRDefault="00357456" w:rsidP="00357456">
      <w:pPr>
        <w:pStyle w:val="NoSpacing"/>
        <w:numPr>
          <w:ilvl w:val="0"/>
          <w:numId w:val="1"/>
        </w:numPr>
        <w:rPr>
          <w:rFonts w:ascii="Times New Roman" w:hAnsi="Times New Roman"/>
          <w:sz w:val="24"/>
          <w:szCs w:val="24"/>
        </w:rPr>
      </w:pPr>
      <w:r w:rsidRPr="00005A77">
        <w:rPr>
          <w:rFonts w:ascii="Times New Roman" w:hAnsi="Times New Roman"/>
          <w:sz w:val="24"/>
          <w:szCs w:val="24"/>
        </w:rPr>
        <w:t>Stiglitz – Chs. 8 &amp; 9</w:t>
      </w:r>
    </w:p>
    <w:p w:rsidR="00F52392" w:rsidRPr="005A1D9B" w:rsidRDefault="009A5BDC" w:rsidP="00F52392">
      <w:pPr>
        <w:pStyle w:val="NoSpacing"/>
        <w:numPr>
          <w:ilvl w:val="0"/>
          <w:numId w:val="1"/>
        </w:numPr>
        <w:rPr>
          <w:rFonts w:ascii="Times New Roman" w:hAnsi="Times New Roman"/>
          <w:sz w:val="24"/>
          <w:szCs w:val="24"/>
        </w:rPr>
      </w:pPr>
      <w:r w:rsidRPr="005A1D9B">
        <w:rPr>
          <w:rFonts w:ascii="Times New Roman" w:hAnsi="Times New Roman"/>
          <w:sz w:val="24"/>
          <w:szCs w:val="24"/>
        </w:rPr>
        <w:t xml:space="preserve">Ch. 6, Robert Shiller, 2008, </w:t>
      </w:r>
      <w:r w:rsidRPr="005A1D9B">
        <w:rPr>
          <w:rFonts w:ascii="Times New Roman" w:hAnsi="Times New Roman"/>
          <w:i/>
          <w:sz w:val="24"/>
          <w:szCs w:val="24"/>
        </w:rPr>
        <w:t>The Subprime Solution: How Today’s Global Financial Crisis Happened, and What to Do about It</w:t>
      </w:r>
    </w:p>
    <w:p w:rsidR="00B325DB" w:rsidRPr="005A1D9B" w:rsidRDefault="00B325DB" w:rsidP="000C2C1F">
      <w:pPr>
        <w:pStyle w:val="NoSpacing"/>
        <w:rPr>
          <w:rFonts w:ascii="Times New Roman" w:hAnsi="Times New Roman"/>
          <w:sz w:val="24"/>
          <w:szCs w:val="24"/>
        </w:rPr>
      </w:pPr>
    </w:p>
    <w:p w:rsidR="00B40FE0" w:rsidRPr="00005A77" w:rsidRDefault="00B40FE0" w:rsidP="00B40FE0">
      <w:pPr>
        <w:pStyle w:val="NoSpacing"/>
        <w:rPr>
          <w:rFonts w:ascii="Times New Roman" w:hAnsi="Times New Roman"/>
          <w:sz w:val="24"/>
          <w:szCs w:val="24"/>
        </w:rPr>
      </w:pPr>
    </w:p>
    <w:p w:rsidR="00B47186" w:rsidRDefault="00B47186" w:rsidP="00B40FE0">
      <w:pPr>
        <w:pStyle w:val="NoSpacing"/>
        <w:rPr>
          <w:rFonts w:ascii="Times New Roman" w:hAnsi="Times New Roman"/>
          <w:sz w:val="24"/>
          <w:szCs w:val="24"/>
        </w:rPr>
      </w:pPr>
    </w:p>
    <w:p w:rsidR="00056CB9" w:rsidRDefault="00056CB9">
      <w:pPr>
        <w:spacing w:after="200" w:line="276" w:lineRule="auto"/>
        <w:rPr>
          <w:rFonts w:eastAsiaTheme="minorHAnsi"/>
        </w:rPr>
      </w:pPr>
      <w:r>
        <w:br w:type="page"/>
      </w:r>
    </w:p>
    <w:p w:rsidR="00B40FE0" w:rsidRPr="00005A77" w:rsidRDefault="00B40FE0" w:rsidP="00B40FE0">
      <w:pPr>
        <w:pStyle w:val="NoSpacing"/>
        <w:rPr>
          <w:rFonts w:ascii="Times New Roman" w:hAnsi="Times New Roman"/>
          <w:sz w:val="24"/>
          <w:szCs w:val="24"/>
        </w:rPr>
      </w:pPr>
      <w:r w:rsidRPr="00005A77">
        <w:rPr>
          <w:rFonts w:ascii="Times New Roman" w:hAnsi="Times New Roman"/>
          <w:sz w:val="24"/>
          <w:szCs w:val="24"/>
        </w:rPr>
        <w:lastRenderedPageBreak/>
        <w:t>Part IV: The Illicit Global Economy</w:t>
      </w:r>
    </w:p>
    <w:p w:rsidR="00B325DB" w:rsidRPr="00005A77" w:rsidRDefault="00B325DB"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47186">
        <w:rPr>
          <w:rFonts w:ascii="Times New Roman" w:hAnsi="Times New Roman"/>
          <w:sz w:val="24"/>
          <w:szCs w:val="24"/>
          <w:u w:val="single"/>
        </w:rPr>
        <w:t>Tuesday, November 23</w:t>
      </w:r>
      <w:r w:rsidR="00B325DB" w:rsidRPr="00B47186">
        <w:rPr>
          <w:rFonts w:ascii="Times New Roman" w:hAnsi="Times New Roman"/>
          <w:sz w:val="24"/>
          <w:szCs w:val="24"/>
          <w:u w:val="single"/>
          <w:vertAlign w:val="superscript"/>
        </w:rPr>
        <w:t>rd</w:t>
      </w:r>
      <w:r w:rsidR="00B325DB" w:rsidRPr="00005A77">
        <w:rPr>
          <w:rFonts w:ascii="Times New Roman" w:hAnsi="Times New Roman"/>
          <w:sz w:val="24"/>
          <w:szCs w:val="24"/>
        </w:rPr>
        <w:t>:</w:t>
      </w:r>
      <w:r w:rsidR="00B40FE0" w:rsidRPr="00005A77">
        <w:rPr>
          <w:rFonts w:ascii="Times New Roman" w:hAnsi="Times New Roman"/>
          <w:sz w:val="24"/>
          <w:szCs w:val="24"/>
        </w:rPr>
        <w:t xml:space="preserve"> Overview</w:t>
      </w:r>
    </w:p>
    <w:p w:rsidR="00B40FE0" w:rsidRPr="00005A77" w:rsidRDefault="00B40FE0" w:rsidP="000C2C1F">
      <w:pPr>
        <w:pStyle w:val="NoSpacing"/>
        <w:rPr>
          <w:rFonts w:ascii="Times New Roman" w:hAnsi="Times New Roman"/>
          <w:sz w:val="24"/>
          <w:szCs w:val="24"/>
        </w:rPr>
      </w:pPr>
      <w:r w:rsidRPr="00005A77">
        <w:rPr>
          <w:rFonts w:ascii="Times New Roman" w:hAnsi="Times New Roman"/>
          <w:i/>
          <w:sz w:val="24"/>
          <w:szCs w:val="24"/>
        </w:rPr>
        <w:t>Readings:</w:t>
      </w:r>
    </w:p>
    <w:p w:rsidR="00B40FE0" w:rsidRPr="00005A77" w:rsidRDefault="00B40FE0" w:rsidP="00B40FE0">
      <w:pPr>
        <w:pStyle w:val="NoSpacing"/>
        <w:numPr>
          <w:ilvl w:val="0"/>
          <w:numId w:val="1"/>
        </w:numPr>
        <w:rPr>
          <w:rFonts w:ascii="Times New Roman" w:hAnsi="Times New Roman"/>
          <w:sz w:val="24"/>
          <w:szCs w:val="24"/>
        </w:rPr>
      </w:pPr>
      <w:r w:rsidRPr="00005A77">
        <w:rPr>
          <w:rFonts w:ascii="Times New Roman" w:hAnsi="Times New Roman"/>
          <w:sz w:val="24"/>
          <w:szCs w:val="24"/>
        </w:rPr>
        <w:t>Bradford Dillman, 2008, “The Illicit Global Economy”</w:t>
      </w:r>
    </w:p>
    <w:p w:rsidR="00B40FE0" w:rsidRPr="00005A77" w:rsidRDefault="00B40FE0" w:rsidP="00B40FE0">
      <w:pPr>
        <w:pStyle w:val="NoSpacing"/>
        <w:numPr>
          <w:ilvl w:val="0"/>
          <w:numId w:val="1"/>
        </w:numPr>
        <w:rPr>
          <w:rFonts w:ascii="Times New Roman" w:hAnsi="Times New Roman"/>
          <w:sz w:val="24"/>
          <w:szCs w:val="24"/>
        </w:rPr>
      </w:pPr>
      <w:r w:rsidRPr="00005A77">
        <w:rPr>
          <w:rFonts w:ascii="Times New Roman" w:hAnsi="Times New Roman"/>
          <w:sz w:val="24"/>
          <w:szCs w:val="24"/>
        </w:rPr>
        <w:t>Naím – Chs. 1 &amp; 2</w:t>
      </w:r>
    </w:p>
    <w:p w:rsidR="00B325DB" w:rsidRPr="00005A77" w:rsidRDefault="00B325DB" w:rsidP="000C2C1F">
      <w:pPr>
        <w:pStyle w:val="NoSpacing"/>
        <w:rPr>
          <w:rFonts w:ascii="Times New Roman" w:hAnsi="Times New Roman"/>
          <w:sz w:val="24"/>
          <w:szCs w:val="24"/>
        </w:rPr>
      </w:pPr>
    </w:p>
    <w:p w:rsidR="00B40FE0" w:rsidRPr="00005A77" w:rsidRDefault="00B40FE0" w:rsidP="000C2C1F">
      <w:pPr>
        <w:pStyle w:val="NoSpacing"/>
        <w:rPr>
          <w:rFonts w:ascii="Times New Roman" w:hAnsi="Times New Roman"/>
          <w:sz w:val="24"/>
          <w:szCs w:val="24"/>
        </w:rPr>
      </w:pPr>
    </w:p>
    <w:p w:rsidR="00B325DB" w:rsidRPr="00005A77" w:rsidRDefault="00B325DB" w:rsidP="000C2C1F">
      <w:pPr>
        <w:pStyle w:val="NoSpacing"/>
        <w:rPr>
          <w:rFonts w:ascii="Times New Roman" w:hAnsi="Times New Roman"/>
          <w:sz w:val="24"/>
          <w:szCs w:val="24"/>
        </w:rPr>
      </w:pPr>
      <w:r w:rsidRPr="00B47186">
        <w:rPr>
          <w:rFonts w:ascii="Times New Roman" w:hAnsi="Times New Roman"/>
          <w:sz w:val="24"/>
          <w:szCs w:val="24"/>
          <w:u w:val="single"/>
        </w:rPr>
        <w:t>Thursday, November 25</w:t>
      </w:r>
      <w:r w:rsidRPr="00B47186">
        <w:rPr>
          <w:rFonts w:ascii="Times New Roman" w:hAnsi="Times New Roman"/>
          <w:sz w:val="24"/>
          <w:szCs w:val="24"/>
          <w:u w:val="single"/>
          <w:vertAlign w:val="superscript"/>
        </w:rPr>
        <w:t>th</w:t>
      </w:r>
      <w:r w:rsidRPr="00005A77">
        <w:rPr>
          <w:rFonts w:ascii="Times New Roman" w:hAnsi="Times New Roman"/>
          <w:sz w:val="24"/>
          <w:szCs w:val="24"/>
        </w:rPr>
        <w:t>: Thanksgiving Break</w:t>
      </w:r>
    </w:p>
    <w:p w:rsidR="00B325DB" w:rsidRPr="00005A77" w:rsidRDefault="00B325DB" w:rsidP="000C2C1F">
      <w:pPr>
        <w:pStyle w:val="NoSpacing"/>
        <w:rPr>
          <w:rFonts w:ascii="Times New Roman" w:hAnsi="Times New Roman"/>
          <w:sz w:val="24"/>
          <w:szCs w:val="24"/>
        </w:rPr>
      </w:pPr>
    </w:p>
    <w:p w:rsidR="00B47186" w:rsidRDefault="00B47186"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47186">
        <w:rPr>
          <w:rFonts w:ascii="Times New Roman" w:hAnsi="Times New Roman"/>
          <w:sz w:val="24"/>
          <w:szCs w:val="24"/>
          <w:u w:val="single"/>
        </w:rPr>
        <w:t>Tuesday, November 30</w:t>
      </w:r>
      <w:r w:rsidR="00B325DB" w:rsidRPr="00B47186">
        <w:rPr>
          <w:rFonts w:ascii="Times New Roman" w:hAnsi="Times New Roman"/>
          <w:sz w:val="24"/>
          <w:szCs w:val="24"/>
          <w:u w:val="single"/>
          <w:vertAlign w:val="superscript"/>
        </w:rPr>
        <w:t>th</w:t>
      </w:r>
      <w:r w:rsidR="00B325DB" w:rsidRPr="00005A77">
        <w:rPr>
          <w:rFonts w:ascii="Times New Roman" w:hAnsi="Times New Roman"/>
          <w:sz w:val="24"/>
          <w:szCs w:val="24"/>
        </w:rPr>
        <w:t>:</w:t>
      </w:r>
      <w:r w:rsidR="00B40FE0" w:rsidRPr="00005A77">
        <w:rPr>
          <w:rFonts w:ascii="Times New Roman" w:hAnsi="Times New Roman"/>
          <w:sz w:val="24"/>
          <w:szCs w:val="24"/>
        </w:rPr>
        <w:t xml:space="preserve"> Nukes, Drugs, and </w:t>
      </w:r>
      <w:r w:rsidR="00A00F18" w:rsidRPr="00005A77">
        <w:rPr>
          <w:rFonts w:ascii="Times New Roman" w:hAnsi="Times New Roman"/>
          <w:sz w:val="24"/>
          <w:szCs w:val="24"/>
        </w:rPr>
        <w:t>Slaves</w:t>
      </w:r>
    </w:p>
    <w:p w:rsidR="000F57A2" w:rsidRPr="000F57A2" w:rsidRDefault="000F57A2" w:rsidP="000C2C1F">
      <w:pPr>
        <w:pStyle w:val="NoSpacing"/>
        <w:rPr>
          <w:rFonts w:ascii="Times New Roman" w:hAnsi="Times New Roman"/>
          <w:b/>
          <w:i/>
          <w:sz w:val="24"/>
          <w:szCs w:val="24"/>
        </w:rPr>
      </w:pPr>
      <w:r>
        <w:rPr>
          <w:rFonts w:ascii="Times New Roman" w:hAnsi="Times New Roman"/>
          <w:b/>
          <w:i/>
          <w:sz w:val="24"/>
          <w:szCs w:val="24"/>
        </w:rPr>
        <w:t>**Third short writing assignment due**</w:t>
      </w:r>
    </w:p>
    <w:p w:rsidR="00B40FE0" w:rsidRPr="00005A77" w:rsidRDefault="00B40FE0" w:rsidP="000C2C1F">
      <w:pPr>
        <w:pStyle w:val="NoSpacing"/>
        <w:rPr>
          <w:rFonts w:ascii="Times New Roman" w:hAnsi="Times New Roman"/>
          <w:sz w:val="24"/>
          <w:szCs w:val="24"/>
        </w:rPr>
      </w:pPr>
      <w:r w:rsidRPr="00005A77">
        <w:rPr>
          <w:rFonts w:ascii="Times New Roman" w:hAnsi="Times New Roman"/>
          <w:i/>
          <w:sz w:val="24"/>
          <w:szCs w:val="24"/>
        </w:rPr>
        <w:t>Readings:</w:t>
      </w:r>
    </w:p>
    <w:p w:rsidR="00B40FE0" w:rsidRPr="00005A77" w:rsidRDefault="00B40FE0" w:rsidP="00B40FE0">
      <w:pPr>
        <w:pStyle w:val="NoSpacing"/>
        <w:numPr>
          <w:ilvl w:val="0"/>
          <w:numId w:val="1"/>
        </w:numPr>
        <w:rPr>
          <w:rFonts w:ascii="Times New Roman" w:hAnsi="Times New Roman"/>
          <w:sz w:val="24"/>
          <w:szCs w:val="24"/>
        </w:rPr>
      </w:pPr>
      <w:r w:rsidRPr="00005A77">
        <w:rPr>
          <w:rFonts w:ascii="Times New Roman" w:hAnsi="Times New Roman"/>
          <w:sz w:val="24"/>
          <w:szCs w:val="24"/>
        </w:rPr>
        <w:t>Naím – Chs. 3</w:t>
      </w:r>
      <w:r w:rsidR="00F20361">
        <w:rPr>
          <w:rFonts w:ascii="Times New Roman" w:hAnsi="Times New Roman"/>
          <w:sz w:val="24"/>
          <w:szCs w:val="24"/>
        </w:rPr>
        <w:t>-</w:t>
      </w:r>
      <w:r w:rsidRPr="00005A77">
        <w:rPr>
          <w:rFonts w:ascii="Times New Roman" w:hAnsi="Times New Roman"/>
          <w:sz w:val="24"/>
          <w:szCs w:val="24"/>
        </w:rPr>
        <w:t>5</w:t>
      </w:r>
    </w:p>
    <w:p w:rsidR="00B40FE0" w:rsidRPr="00005A77" w:rsidRDefault="00B40FE0" w:rsidP="00B40FE0">
      <w:pPr>
        <w:pStyle w:val="NoSpacing"/>
        <w:ind w:left="720"/>
        <w:rPr>
          <w:rFonts w:ascii="Times New Roman" w:hAnsi="Times New Roman"/>
          <w:sz w:val="24"/>
          <w:szCs w:val="24"/>
        </w:rPr>
      </w:pPr>
    </w:p>
    <w:p w:rsidR="00B325DB" w:rsidRPr="00005A77" w:rsidRDefault="00B325DB"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47186">
        <w:rPr>
          <w:rFonts w:ascii="Times New Roman" w:hAnsi="Times New Roman"/>
          <w:sz w:val="24"/>
          <w:szCs w:val="24"/>
          <w:u w:val="single"/>
        </w:rPr>
        <w:t>Thursday, December 2</w:t>
      </w:r>
      <w:r w:rsidR="00B325DB" w:rsidRPr="00B47186">
        <w:rPr>
          <w:rFonts w:ascii="Times New Roman" w:hAnsi="Times New Roman"/>
          <w:sz w:val="24"/>
          <w:szCs w:val="24"/>
          <w:u w:val="single"/>
          <w:vertAlign w:val="superscript"/>
        </w:rPr>
        <w:t>nd</w:t>
      </w:r>
      <w:r w:rsidR="00B325DB" w:rsidRPr="00005A77">
        <w:rPr>
          <w:rFonts w:ascii="Times New Roman" w:hAnsi="Times New Roman"/>
          <w:sz w:val="24"/>
          <w:szCs w:val="24"/>
        </w:rPr>
        <w:t>:</w:t>
      </w:r>
      <w:r w:rsidR="00B40FE0" w:rsidRPr="00005A77">
        <w:rPr>
          <w:rFonts w:ascii="Times New Roman" w:hAnsi="Times New Roman"/>
          <w:sz w:val="24"/>
          <w:szCs w:val="24"/>
        </w:rPr>
        <w:t xml:space="preserve"> Other Dirty Stuff</w:t>
      </w:r>
    </w:p>
    <w:p w:rsidR="00B40FE0" w:rsidRPr="00005A77" w:rsidRDefault="00B40FE0" w:rsidP="000C2C1F">
      <w:pPr>
        <w:pStyle w:val="NoSpacing"/>
        <w:rPr>
          <w:rFonts w:ascii="Times New Roman" w:hAnsi="Times New Roman"/>
          <w:sz w:val="24"/>
          <w:szCs w:val="24"/>
        </w:rPr>
      </w:pPr>
      <w:r w:rsidRPr="00005A77">
        <w:rPr>
          <w:rFonts w:ascii="Times New Roman" w:hAnsi="Times New Roman"/>
          <w:i/>
          <w:sz w:val="24"/>
          <w:szCs w:val="24"/>
        </w:rPr>
        <w:t>Readings:</w:t>
      </w:r>
    </w:p>
    <w:p w:rsidR="00B40FE0" w:rsidRPr="00005A77" w:rsidRDefault="00B40FE0" w:rsidP="000C2C1F">
      <w:pPr>
        <w:pStyle w:val="NoSpacing"/>
        <w:rPr>
          <w:rFonts w:ascii="Times New Roman" w:hAnsi="Times New Roman"/>
          <w:sz w:val="24"/>
          <w:szCs w:val="24"/>
        </w:rPr>
      </w:pPr>
      <w:r w:rsidRPr="00005A77">
        <w:rPr>
          <w:rFonts w:ascii="Times New Roman" w:hAnsi="Times New Roman"/>
          <w:sz w:val="24"/>
          <w:szCs w:val="24"/>
        </w:rPr>
        <w:t>Naím – Chs. 6</w:t>
      </w:r>
      <w:r w:rsidR="00F20361">
        <w:rPr>
          <w:rFonts w:ascii="Times New Roman" w:hAnsi="Times New Roman"/>
          <w:sz w:val="24"/>
          <w:szCs w:val="24"/>
        </w:rPr>
        <w:t>-</w:t>
      </w:r>
      <w:r w:rsidRPr="00005A77">
        <w:rPr>
          <w:rFonts w:ascii="Times New Roman" w:hAnsi="Times New Roman"/>
          <w:sz w:val="24"/>
          <w:szCs w:val="24"/>
        </w:rPr>
        <w:t>10</w:t>
      </w:r>
    </w:p>
    <w:p w:rsidR="00B40FE0" w:rsidRPr="00005A77" w:rsidRDefault="00B40FE0" w:rsidP="000C2C1F">
      <w:pPr>
        <w:pStyle w:val="NoSpacing"/>
        <w:rPr>
          <w:rFonts w:ascii="Times New Roman" w:hAnsi="Times New Roman"/>
          <w:sz w:val="24"/>
          <w:szCs w:val="24"/>
        </w:rPr>
      </w:pPr>
    </w:p>
    <w:p w:rsidR="00B325DB" w:rsidRPr="00005A77" w:rsidRDefault="00B325DB" w:rsidP="000C2C1F">
      <w:pPr>
        <w:pStyle w:val="NoSpacing"/>
        <w:rPr>
          <w:rFonts w:ascii="Times New Roman" w:hAnsi="Times New Roman"/>
          <w:sz w:val="24"/>
          <w:szCs w:val="24"/>
        </w:rPr>
      </w:pPr>
    </w:p>
    <w:p w:rsidR="00B325DB" w:rsidRPr="00005A77" w:rsidRDefault="00056CB9" w:rsidP="000C2C1F">
      <w:pPr>
        <w:pStyle w:val="NoSpacing"/>
        <w:rPr>
          <w:rFonts w:ascii="Times New Roman" w:hAnsi="Times New Roman"/>
          <w:sz w:val="24"/>
          <w:szCs w:val="24"/>
        </w:rPr>
      </w:pPr>
      <w:r>
        <w:rPr>
          <w:rFonts w:ascii="Times New Roman" w:hAnsi="Times New Roman"/>
          <w:sz w:val="24"/>
          <w:szCs w:val="24"/>
        </w:rPr>
        <w:t xml:space="preserve">(Student-led) </w:t>
      </w:r>
      <w:r w:rsidR="00B325DB" w:rsidRPr="00B47186">
        <w:rPr>
          <w:rFonts w:ascii="Times New Roman" w:hAnsi="Times New Roman"/>
          <w:sz w:val="24"/>
          <w:szCs w:val="24"/>
          <w:u w:val="single"/>
        </w:rPr>
        <w:t>Tuesday, December 7</w:t>
      </w:r>
      <w:r w:rsidR="00B325DB" w:rsidRPr="00B47186">
        <w:rPr>
          <w:rFonts w:ascii="Times New Roman" w:hAnsi="Times New Roman"/>
          <w:sz w:val="24"/>
          <w:szCs w:val="24"/>
          <w:u w:val="single"/>
          <w:vertAlign w:val="superscript"/>
        </w:rPr>
        <w:t>th</w:t>
      </w:r>
      <w:r w:rsidR="00B325DB" w:rsidRPr="00005A77">
        <w:rPr>
          <w:rFonts w:ascii="Times New Roman" w:hAnsi="Times New Roman"/>
          <w:sz w:val="24"/>
          <w:szCs w:val="24"/>
        </w:rPr>
        <w:t>:</w:t>
      </w:r>
      <w:r w:rsidR="00B40FE0" w:rsidRPr="00005A77">
        <w:rPr>
          <w:rFonts w:ascii="Times New Roman" w:hAnsi="Times New Roman"/>
          <w:sz w:val="24"/>
          <w:szCs w:val="24"/>
        </w:rPr>
        <w:t xml:space="preserve"> </w:t>
      </w:r>
      <w:r w:rsidR="00A00F18" w:rsidRPr="00005A77">
        <w:rPr>
          <w:rFonts w:ascii="Times New Roman" w:hAnsi="Times New Roman"/>
          <w:sz w:val="24"/>
          <w:szCs w:val="24"/>
        </w:rPr>
        <w:t>Will the Thugs Win</w:t>
      </w:r>
      <w:r w:rsidR="00B40FE0" w:rsidRPr="00005A77">
        <w:rPr>
          <w:rFonts w:ascii="Times New Roman" w:hAnsi="Times New Roman"/>
          <w:sz w:val="24"/>
          <w:szCs w:val="24"/>
        </w:rPr>
        <w:t>?</w:t>
      </w:r>
    </w:p>
    <w:p w:rsidR="00B325DB" w:rsidRPr="00005A77" w:rsidRDefault="00B40FE0" w:rsidP="000C2C1F">
      <w:pPr>
        <w:pStyle w:val="NoSpacing"/>
        <w:rPr>
          <w:rFonts w:ascii="Times New Roman" w:hAnsi="Times New Roman"/>
          <w:sz w:val="24"/>
          <w:szCs w:val="24"/>
        </w:rPr>
      </w:pPr>
      <w:r w:rsidRPr="00005A77">
        <w:rPr>
          <w:rFonts w:ascii="Times New Roman" w:hAnsi="Times New Roman"/>
          <w:i/>
          <w:sz w:val="24"/>
          <w:szCs w:val="24"/>
        </w:rPr>
        <w:t>Readings:</w:t>
      </w:r>
    </w:p>
    <w:p w:rsidR="00B40FE0" w:rsidRPr="00005A77" w:rsidRDefault="00B40FE0" w:rsidP="00B40FE0">
      <w:pPr>
        <w:pStyle w:val="NoSpacing"/>
        <w:numPr>
          <w:ilvl w:val="0"/>
          <w:numId w:val="1"/>
        </w:numPr>
        <w:rPr>
          <w:rFonts w:ascii="Times New Roman" w:hAnsi="Times New Roman"/>
          <w:sz w:val="24"/>
          <w:szCs w:val="24"/>
        </w:rPr>
      </w:pPr>
      <w:r w:rsidRPr="00005A77">
        <w:rPr>
          <w:rFonts w:ascii="Times New Roman" w:hAnsi="Times New Roman"/>
          <w:sz w:val="24"/>
          <w:szCs w:val="24"/>
        </w:rPr>
        <w:t>Naím – Chs. 9</w:t>
      </w:r>
      <w:r w:rsidR="00F20361">
        <w:rPr>
          <w:rFonts w:ascii="Times New Roman" w:hAnsi="Times New Roman"/>
          <w:sz w:val="24"/>
          <w:szCs w:val="24"/>
        </w:rPr>
        <w:t>-</w:t>
      </w:r>
      <w:r w:rsidRPr="00005A77">
        <w:rPr>
          <w:rFonts w:ascii="Times New Roman" w:hAnsi="Times New Roman"/>
          <w:sz w:val="24"/>
          <w:szCs w:val="24"/>
        </w:rPr>
        <w:t>12</w:t>
      </w:r>
    </w:p>
    <w:p w:rsidR="00B40FE0" w:rsidRPr="00005A77" w:rsidRDefault="00B40FE0" w:rsidP="000C2C1F">
      <w:pPr>
        <w:pStyle w:val="NoSpacing"/>
        <w:rPr>
          <w:rFonts w:ascii="Times New Roman" w:hAnsi="Times New Roman"/>
          <w:sz w:val="24"/>
          <w:szCs w:val="24"/>
        </w:rPr>
      </w:pPr>
    </w:p>
    <w:p w:rsidR="00B40FE0" w:rsidRDefault="00B40FE0" w:rsidP="000C2C1F">
      <w:pPr>
        <w:pStyle w:val="NoSpacing"/>
        <w:rPr>
          <w:rFonts w:ascii="Times New Roman" w:hAnsi="Times New Roman"/>
          <w:sz w:val="24"/>
          <w:szCs w:val="24"/>
        </w:rPr>
      </w:pPr>
    </w:p>
    <w:p w:rsidR="00B47186" w:rsidRPr="00005A77" w:rsidRDefault="00B47186" w:rsidP="000C2C1F">
      <w:pPr>
        <w:pStyle w:val="NoSpacing"/>
        <w:rPr>
          <w:rFonts w:ascii="Times New Roman" w:hAnsi="Times New Roman"/>
          <w:sz w:val="24"/>
          <w:szCs w:val="24"/>
        </w:rPr>
      </w:pPr>
    </w:p>
    <w:p w:rsidR="00B40FE0" w:rsidRPr="00005A77" w:rsidRDefault="00B40FE0" w:rsidP="000C2C1F">
      <w:pPr>
        <w:pStyle w:val="NoSpacing"/>
        <w:rPr>
          <w:rFonts w:ascii="Times New Roman" w:hAnsi="Times New Roman"/>
          <w:sz w:val="24"/>
          <w:szCs w:val="24"/>
        </w:rPr>
      </w:pPr>
      <w:r w:rsidRPr="00005A77">
        <w:rPr>
          <w:rFonts w:ascii="Times New Roman" w:hAnsi="Times New Roman"/>
          <w:sz w:val="24"/>
          <w:szCs w:val="24"/>
        </w:rPr>
        <w:t>Part V: Democratizing Globalization?</w:t>
      </w:r>
    </w:p>
    <w:p w:rsidR="00B40FE0" w:rsidRPr="00005A77" w:rsidRDefault="00B40FE0" w:rsidP="000C2C1F">
      <w:pPr>
        <w:pStyle w:val="NoSpacing"/>
        <w:rPr>
          <w:rFonts w:ascii="Times New Roman" w:hAnsi="Times New Roman"/>
          <w:sz w:val="24"/>
          <w:szCs w:val="24"/>
        </w:rPr>
      </w:pPr>
    </w:p>
    <w:p w:rsidR="009677DD" w:rsidRPr="00B47186" w:rsidRDefault="00056CB9" w:rsidP="000C2C1F">
      <w:pPr>
        <w:pStyle w:val="NoSpacing"/>
        <w:rPr>
          <w:rFonts w:ascii="Times New Roman" w:hAnsi="Times New Roman"/>
          <w:sz w:val="24"/>
          <w:szCs w:val="24"/>
          <w:u w:val="single"/>
        </w:rPr>
      </w:pPr>
      <w:r>
        <w:rPr>
          <w:rFonts w:ascii="Times New Roman" w:hAnsi="Times New Roman"/>
          <w:sz w:val="24"/>
          <w:szCs w:val="24"/>
        </w:rPr>
        <w:t xml:space="preserve">(Student-led) </w:t>
      </w:r>
      <w:r w:rsidR="00B325DB" w:rsidRPr="00B47186">
        <w:rPr>
          <w:rFonts w:ascii="Times New Roman" w:hAnsi="Times New Roman"/>
          <w:sz w:val="24"/>
          <w:szCs w:val="24"/>
          <w:u w:val="single"/>
        </w:rPr>
        <w:t>Thursday, December 9</w:t>
      </w:r>
      <w:r w:rsidR="00B325DB" w:rsidRPr="00B47186">
        <w:rPr>
          <w:rFonts w:ascii="Times New Roman" w:hAnsi="Times New Roman"/>
          <w:sz w:val="24"/>
          <w:szCs w:val="24"/>
          <w:u w:val="single"/>
          <w:vertAlign w:val="superscript"/>
        </w:rPr>
        <w:t>th</w:t>
      </w:r>
    </w:p>
    <w:p w:rsidR="00B40FE0" w:rsidRPr="00005A77" w:rsidRDefault="00B40FE0" w:rsidP="000C2C1F">
      <w:pPr>
        <w:pStyle w:val="NoSpacing"/>
        <w:rPr>
          <w:rFonts w:ascii="Times New Roman" w:hAnsi="Times New Roman"/>
          <w:sz w:val="24"/>
          <w:szCs w:val="24"/>
        </w:rPr>
      </w:pPr>
      <w:r w:rsidRPr="00005A77">
        <w:rPr>
          <w:rFonts w:ascii="Times New Roman" w:hAnsi="Times New Roman"/>
          <w:i/>
          <w:sz w:val="24"/>
          <w:szCs w:val="24"/>
        </w:rPr>
        <w:t>Readings:</w:t>
      </w:r>
    </w:p>
    <w:p w:rsidR="00E5691E" w:rsidRDefault="00B40FE0" w:rsidP="00E5691E">
      <w:pPr>
        <w:pStyle w:val="NoSpacing"/>
        <w:numPr>
          <w:ilvl w:val="0"/>
          <w:numId w:val="1"/>
        </w:numPr>
        <w:rPr>
          <w:rFonts w:ascii="Times New Roman" w:hAnsi="Times New Roman"/>
          <w:sz w:val="24"/>
          <w:szCs w:val="24"/>
        </w:rPr>
      </w:pPr>
      <w:r w:rsidRPr="00005A77">
        <w:rPr>
          <w:rFonts w:ascii="Times New Roman" w:hAnsi="Times New Roman"/>
          <w:sz w:val="24"/>
          <w:szCs w:val="24"/>
        </w:rPr>
        <w:t xml:space="preserve">Stiglitz – Ch. </w:t>
      </w:r>
      <w:r w:rsidR="00205D88" w:rsidRPr="00005A77">
        <w:rPr>
          <w:rFonts w:ascii="Times New Roman" w:hAnsi="Times New Roman"/>
          <w:sz w:val="24"/>
          <w:szCs w:val="24"/>
        </w:rPr>
        <w:t>10</w:t>
      </w:r>
    </w:p>
    <w:p w:rsidR="00267A29" w:rsidRDefault="00267A29" w:rsidP="00267A29">
      <w:pPr>
        <w:pStyle w:val="NoSpacing"/>
        <w:rPr>
          <w:rFonts w:ascii="Times New Roman" w:hAnsi="Times New Roman"/>
          <w:sz w:val="24"/>
          <w:szCs w:val="24"/>
        </w:rPr>
      </w:pPr>
    </w:p>
    <w:p w:rsidR="00267A29" w:rsidRDefault="00267A29" w:rsidP="00267A29">
      <w:pPr>
        <w:pStyle w:val="NoSpacing"/>
        <w:rPr>
          <w:rFonts w:ascii="Times New Roman" w:hAnsi="Times New Roman"/>
          <w:sz w:val="24"/>
          <w:szCs w:val="24"/>
        </w:rPr>
      </w:pPr>
    </w:p>
    <w:p w:rsidR="00267A29" w:rsidRPr="00267A29" w:rsidRDefault="00267A29" w:rsidP="00267A29">
      <w:pPr>
        <w:pStyle w:val="NoSpacing"/>
        <w:rPr>
          <w:rFonts w:ascii="Times New Roman" w:hAnsi="Times New Roman"/>
          <w:b/>
          <w:i/>
          <w:sz w:val="24"/>
          <w:szCs w:val="24"/>
        </w:rPr>
      </w:pPr>
      <w:r>
        <w:rPr>
          <w:rFonts w:ascii="Times New Roman" w:hAnsi="Times New Roman"/>
          <w:b/>
          <w:i/>
          <w:sz w:val="24"/>
          <w:szCs w:val="24"/>
        </w:rPr>
        <w:t>**</w:t>
      </w:r>
      <w:r w:rsidRPr="00005A77">
        <w:rPr>
          <w:rFonts w:ascii="Times New Roman" w:hAnsi="Times New Roman"/>
          <w:b/>
          <w:i/>
          <w:sz w:val="24"/>
          <w:szCs w:val="24"/>
        </w:rPr>
        <w:t xml:space="preserve">December </w:t>
      </w:r>
      <w:r>
        <w:rPr>
          <w:rFonts w:ascii="Times New Roman" w:hAnsi="Times New Roman"/>
          <w:b/>
          <w:i/>
          <w:sz w:val="24"/>
          <w:szCs w:val="24"/>
        </w:rPr>
        <w:t>17</w:t>
      </w:r>
      <w:r w:rsidRPr="00267A29">
        <w:rPr>
          <w:rFonts w:ascii="Times New Roman" w:hAnsi="Times New Roman"/>
          <w:b/>
          <w:i/>
          <w:sz w:val="24"/>
          <w:szCs w:val="24"/>
          <w:vertAlign w:val="superscript"/>
        </w:rPr>
        <w:t>th</w:t>
      </w:r>
      <w:r>
        <w:rPr>
          <w:rFonts w:ascii="Times New Roman" w:hAnsi="Times New Roman"/>
          <w:b/>
          <w:i/>
          <w:sz w:val="24"/>
          <w:szCs w:val="24"/>
        </w:rPr>
        <w:t xml:space="preserve">, 1:00pm – </w:t>
      </w:r>
      <w:r w:rsidRPr="00267A29">
        <w:rPr>
          <w:rFonts w:ascii="Times New Roman" w:hAnsi="Times New Roman"/>
          <w:b/>
          <w:i/>
          <w:sz w:val="24"/>
          <w:szCs w:val="24"/>
        </w:rPr>
        <w:t>Final paper due</w:t>
      </w:r>
      <w:r>
        <w:rPr>
          <w:rFonts w:ascii="Times New Roman" w:hAnsi="Times New Roman"/>
          <w:b/>
          <w:i/>
          <w:sz w:val="24"/>
          <w:szCs w:val="24"/>
        </w:rPr>
        <w:t>**</w:t>
      </w:r>
    </w:p>
    <w:sectPr w:rsidR="00267A29" w:rsidRPr="00267A29" w:rsidSect="00DE7D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BEB" w:rsidRDefault="00894BEB" w:rsidP="00857818">
      <w:r>
        <w:separator/>
      </w:r>
    </w:p>
  </w:endnote>
  <w:endnote w:type="continuationSeparator" w:id="0">
    <w:p w:rsidR="00894BEB" w:rsidRDefault="00894BEB" w:rsidP="00857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518"/>
      <w:docPartObj>
        <w:docPartGallery w:val="Page Numbers (Bottom of Page)"/>
        <w:docPartUnique/>
      </w:docPartObj>
    </w:sdtPr>
    <w:sdtContent>
      <w:p w:rsidR="006E0B44" w:rsidRDefault="001155ED">
        <w:pPr>
          <w:pStyle w:val="Footer"/>
          <w:jc w:val="center"/>
        </w:pPr>
        <w:fldSimple w:instr=" PAGE   \* MERGEFORMAT ">
          <w:r w:rsidR="00752835">
            <w:rPr>
              <w:noProof/>
            </w:rPr>
            <w:t>1</w:t>
          </w:r>
        </w:fldSimple>
      </w:p>
    </w:sdtContent>
  </w:sdt>
  <w:p w:rsidR="006E0B44" w:rsidRDefault="006E0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BEB" w:rsidRDefault="00894BEB" w:rsidP="00857818">
      <w:r>
        <w:separator/>
      </w:r>
    </w:p>
  </w:footnote>
  <w:footnote w:type="continuationSeparator" w:id="0">
    <w:p w:rsidR="00894BEB" w:rsidRDefault="00894BEB" w:rsidP="00857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6B1D"/>
    <w:multiLevelType w:val="hybridMultilevel"/>
    <w:tmpl w:val="E5FA62B8"/>
    <w:lvl w:ilvl="0" w:tplc="C3BEFC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A5781"/>
    <w:multiLevelType w:val="hybridMultilevel"/>
    <w:tmpl w:val="DACA33F2"/>
    <w:lvl w:ilvl="0" w:tplc="89FAD7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3C78B5"/>
    <w:multiLevelType w:val="hybridMultilevel"/>
    <w:tmpl w:val="86E8DF76"/>
    <w:lvl w:ilvl="0" w:tplc="0B76FFD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B4885"/>
    <w:multiLevelType w:val="hybridMultilevel"/>
    <w:tmpl w:val="5EBE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0B1F15"/>
    <w:multiLevelType w:val="hybridMultilevel"/>
    <w:tmpl w:val="0D9A4FE4"/>
    <w:lvl w:ilvl="0" w:tplc="8168D0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02A6D"/>
    <w:rsid w:val="0000596E"/>
    <w:rsid w:val="00005A77"/>
    <w:rsid w:val="00014660"/>
    <w:rsid w:val="0002226A"/>
    <w:rsid w:val="00056CB9"/>
    <w:rsid w:val="00061DBB"/>
    <w:rsid w:val="00066BD1"/>
    <w:rsid w:val="00070414"/>
    <w:rsid w:val="000720B7"/>
    <w:rsid w:val="00073FB4"/>
    <w:rsid w:val="000822A4"/>
    <w:rsid w:val="0008314A"/>
    <w:rsid w:val="00097EB0"/>
    <w:rsid w:val="000B479B"/>
    <w:rsid w:val="000C2C1F"/>
    <w:rsid w:val="000D4C4D"/>
    <w:rsid w:val="000E106A"/>
    <w:rsid w:val="000E58FE"/>
    <w:rsid w:val="000F57A2"/>
    <w:rsid w:val="0010003D"/>
    <w:rsid w:val="001155ED"/>
    <w:rsid w:val="0014501A"/>
    <w:rsid w:val="00152C36"/>
    <w:rsid w:val="00153715"/>
    <w:rsid w:val="00157813"/>
    <w:rsid w:val="00161BC7"/>
    <w:rsid w:val="001679DC"/>
    <w:rsid w:val="00167D0F"/>
    <w:rsid w:val="001D5834"/>
    <w:rsid w:val="001E22B4"/>
    <w:rsid w:val="001E6D13"/>
    <w:rsid w:val="00205D88"/>
    <w:rsid w:val="00211604"/>
    <w:rsid w:val="0021726E"/>
    <w:rsid w:val="00220145"/>
    <w:rsid w:val="00225DAF"/>
    <w:rsid w:val="00254DB2"/>
    <w:rsid w:val="0026547A"/>
    <w:rsid w:val="00265FEE"/>
    <w:rsid w:val="00267A29"/>
    <w:rsid w:val="00285380"/>
    <w:rsid w:val="00297632"/>
    <w:rsid w:val="002C608E"/>
    <w:rsid w:val="002D4570"/>
    <w:rsid w:val="002E1835"/>
    <w:rsid w:val="00325938"/>
    <w:rsid w:val="00357456"/>
    <w:rsid w:val="00361F53"/>
    <w:rsid w:val="003B3606"/>
    <w:rsid w:val="003B7628"/>
    <w:rsid w:val="003C30C0"/>
    <w:rsid w:val="00445F4B"/>
    <w:rsid w:val="00447EE4"/>
    <w:rsid w:val="00457C4D"/>
    <w:rsid w:val="004715A1"/>
    <w:rsid w:val="00484951"/>
    <w:rsid w:val="004929F7"/>
    <w:rsid w:val="004C2D18"/>
    <w:rsid w:val="004D1712"/>
    <w:rsid w:val="004D24A3"/>
    <w:rsid w:val="004E52D1"/>
    <w:rsid w:val="004E75B6"/>
    <w:rsid w:val="00501FE6"/>
    <w:rsid w:val="00516E4B"/>
    <w:rsid w:val="005216F0"/>
    <w:rsid w:val="00527112"/>
    <w:rsid w:val="00594B83"/>
    <w:rsid w:val="005A06A1"/>
    <w:rsid w:val="005A1D9B"/>
    <w:rsid w:val="005C2066"/>
    <w:rsid w:val="005F0DF1"/>
    <w:rsid w:val="005F7607"/>
    <w:rsid w:val="00624830"/>
    <w:rsid w:val="006352E7"/>
    <w:rsid w:val="00667B7E"/>
    <w:rsid w:val="00673BB0"/>
    <w:rsid w:val="006A02E1"/>
    <w:rsid w:val="006A500C"/>
    <w:rsid w:val="006A5FCA"/>
    <w:rsid w:val="006B358B"/>
    <w:rsid w:val="006C2995"/>
    <w:rsid w:val="006C6B8E"/>
    <w:rsid w:val="006E0B44"/>
    <w:rsid w:val="006E6940"/>
    <w:rsid w:val="006F2FC4"/>
    <w:rsid w:val="006F6E63"/>
    <w:rsid w:val="00702A6D"/>
    <w:rsid w:val="00751D2F"/>
    <w:rsid w:val="00752835"/>
    <w:rsid w:val="00754D52"/>
    <w:rsid w:val="007874C3"/>
    <w:rsid w:val="00797F32"/>
    <w:rsid w:val="007D3955"/>
    <w:rsid w:val="007D4143"/>
    <w:rsid w:val="007F555A"/>
    <w:rsid w:val="00802987"/>
    <w:rsid w:val="00806FF4"/>
    <w:rsid w:val="00807342"/>
    <w:rsid w:val="008169AD"/>
    <w:rsid w:val="0082327F"/>
    <w:rsid w:val="00824CD0"/>
    <w:rsid w:val="008317EF"/>
    <w:rsid w:val="00847E08"/>
    <w:rsid w:val="008545EF"/>
    <w:rsid w:val="00857818"/>
    <w:rsid w:val="00860B5B"/>
    <w:rsid w:val="0086708B"/>
    <w:rsid w:val="00894BEB"/>
    <w:rsid w:val="008E794C"/>
    <w:rsid w:val="00905672"/>
    <w:rsid w:val="00912C1C"/>
    <w:rsid w:val="00960EAA"/>
    <w:rsid w:val="00962D78"/>
    <w:rsid w:val="009677DD"/>
    <w:rsid w:val="00967E5D"/>
    <w:rsid w:val="009708FE"/>
    <w:rsid w:val="0097716E"/>
    <w:rsid w:val="00982780"/>
    <w:rsid w:val="009833C4"/>
    <w:rsid w:val="0099106E"/>
    <w:rsid w:val="009A29DE"/>
    <w:rsid w:val="009A5BDC"/>
    <w:rsid w:val="009C2248"/>
    <w:rsid w:val="009C3218"/>
    <w:rsid w:val="009C389C"/>
    <w:rsid w:val="009C68FB"/>
    <w:rsid w:val="009E0A9E"/>
    <w:rsid w:val="00A00F18"/>
    <w:rsid w:val="00A24B9C"/>
    <w:rsid w:val="00A30978"/>
    <w:rsid w:val="00A366CD"/>
    <w:rsid w:val="00A51B9D"/>
    <w:rsid w:val="00A52C50"/>
    <w:rsid w:val="00A75D99"/>
    <w:rsid w:val="00A76A53"/>
    <w:rsid w:val="00A8482A"/>
    <w:rsid w:val="00A95028"/>
    <w:rsid w:val="00AD1410"/>
    <w:rsid w:val="00AF0D7D"/>
    <w:rsid w:val="00AF5C31"/>
    <w:rsid w:val="00AF6D15"/>
    <w:rsid w:val="00B01418"/>
    <w:rsid w:val="00B0266B"/>
    <w:rsid w:val="00B20E89"/>
    <w:rsid w:val="00B325DB"/>
    <w:rsid w:val="00B3470E"/>
    <w:rsid w:val="00B35E92"/>
    <w:rsid w:val="00B36189"/>
    <w:rsid w:val="00B40FE0"/>
    <w:rsid w:val="00B47186"/>
    <w:rsid w:val="00B534FC"/>
    <w:rsid w:val="00BA7D85"/>
    <w:rsid w:val="00BB37D3"/>
    <w:rsid w:val="00BC150E"/>
    <w:rsid w:val="00BC7643"/>
    <w:rsid w:val="00BE52FE"/>
    <w:rsid w:val="00C14339"/>
    <w:rsid w:val="00C170B4"/>
    <w:rsid w:val="00C26134"/>
    <w:rsid w:val="00C50FDF"/>
    <w:rsid w:val="00C51461"/>
    <w:rsid w:val="00C75C5D"/>
    <w:rsid w:val="00C764E7"/>
    <w:rsid w:val="00C80117"/>
    <w:rsid w:val="00CA0383"/>
    <w:rsid w:val="00CA3EA8"/>
    <w:rsid w:val="00CB0265"/>
    <w:rsid w:val="00CE58A1"/>
    <w:rsid w:val="00CF50E5"/>
    <w:rsid w:val="00D10AFE"/>
    <w:rsid w:val="00D204C6"/>
    <w:rsid w:val="00D24C09"/>
    <w:rsid w:val="00D530A5"/>
    <w:rsid w:val="00D5366F"/>
    <w:rsid w:val="00D55F57"/>
    <w:rsid w:val="00D6220A"/>
    <w:rsid w:val="00D97651"/>
    <w:rsid w:val="00DB1E88"/>
    <w:rsid w:val="00DB2FEB"/>
    <w:rsid w:val="00DB5305"/>
    <w:rsid w:val="00DC75F5"/>
    <w:rsid w:val="00DE7D14"/>
    <w:rsid w:val="00DF083B"/>
    <w:rsid w:val="00E22A3A"/>
    <w:rsid w:val="00E5691E"/>
    <w:rsid w:val="00E74A95"/>
    <w:rsid w:val="00E816B4"/>
    <w:rsid w:val="00E8665A"/>
    <w:rsid w:val="00E94A0B"/>
    <w:rsid w:val="00EA1456"/>
    <w:rsid w:val="00EA4157"/>
    <w:rsid w:val="00EA7A81"/>
    <w:rsid w:val="00EF54A8"/>
    <w:rsid w:val="00F01861"/>
    <w:rsid w:val="00F20361"/>
    <w:rsid w:val="00F32D20"/>
    <w:rsid w:val="00F41FF5"/>
    <w:rsid w:val="00F4631C"/>
    <w:rsid w:val="00F52392"/>
    <w:rsid w:val="00F85EB0"/>
    <w:rsid w:val="00F87023"/>
    <w:rsid w:val="00FA2F11"/>
    <w:rsid w:val="00FA3643"/>
    <w:rsid w:val="00FD560B"/>
    <w:rsid w:val="00FE0D96"/>
    <w:rsid w:val="00FE2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5D"/>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A6D"/>
    <w:pPr>
      <w:spacing w:after="0" w:line="240" w:lineRule="auto"/>
    </w:pPr>
  </w:style>
  <w:style w:type="character" w:styleId="Hyperlink">
    <w:name w:val="Hyperlink"/>
    <w:basedOn w:val="DefaultParagraphFont"/>
    <w:uiPriority w:val="99"/>
    <w:unhideWhenUsed/>
    <w:rsid w:val="003B7628"/>
    <w:rPr>
      <w:color w:val="0000FF" w:themeColor="hyperlink"/>
      <w:u w:val="single"/>
    </w:rPr>
  </w:style>
  <w:style w:type="paragraph" w:styleId="Title">
    <w:name w:val="Title"/>
    <w:basedOn w:val="Normal"/>
    <w:link w:val="TitleChar"/>
    <w:qFormat/>
    <w:rsid w:val="00967E5D"/>
    <w:pPr>
      <w:jc w:val="center"/>
    </w:pPr>
    <w:rPr>
      <w:b/>
      <w:bCs/>
    </w:rPr>
  </w:style>
  <w:style w:type="character" w:customStyle="1" w:styleId="TitleChar">
    <w:name w:val="Title Char"/>
    <w:basedOn w:val="DefaultParagraphFont"/>
    <w:link w:val="Title"/>
    <w:rsid w:val="00967E5D"/>
    <w:rPr>
      <w:rFonts w:ascii="Times New Roman" w:eastAsia="Times New Roman" w:hAnsi="Times New Roman"/>
      <w:b/>
      <w:bCs/>
      <w:sz w:val="24"/>
      <w:szCs w:val="24"/>
    </w:rPr>
  </w:style>
  <w:style w:type="paragraph" w:styleId="NormalWeb">
    <w:name w:val="Normal (Web)"/>
    <w:basedOn w:val="Normal"/>
    <w:uiPriority w:val="99"/>
    <w:unhideWhenUsed/>
    <w:rsid w:val="00073FB4"/>
    <w:pPr>
      <w:spacing w:before="100" w:beforeAutospacing="1" w:after="100" w:afterAutospacing="1"/>
    </w:pPr>
  </w:style>
  <w:style w:type="character" w:styleId="FollowedHyperlink">
    <w:name w:val="FollowedHyperlink"/>
    <w:basedOn w:val="DefaultParagraphFont"/>
    <w:uiPriority w:val="99"/>
    <w:semiHidden/>
    <w:unhideWhenUsed/>
    <w:rsid w:val="000E106A"/>
    <w:rPr>
      <w:color w:val="800080" w:themeColor="followedHyperlink"/>
      <w:u w:val="single"/>
    </w:rPr>
  </w:style>
  <w:style w:type="paragraph" w:styleId="Header">
    <w:name w:val="header"/>
    <w:basedOn w:val="Normal"/>
    <w:link w:val="HeaderChar"/>
    <w:uiPriority w:val="99"/>
    <w:semiHidden/>
    <w:unhideWhenUsed/>
    <w:rsid w:val="00857818"/>
    <w:pPr>
      <w:tabs>
        <w:tab w:val="center" w:pos="4680"/>
        <w:tab w:val="right" w:pos="9360"/>
      </w:tabs>
    </w:pPr>
  </w:style>
  <w:style w:type="character" w:customStyle="1" w:styleId="HeaderChar">
    <w:name w:val="Header Char"/>
    <w:basedOn w:val="DefaultParagraphFont"/>
    <w:link w:val="Header"/>
    <w:uiPriority w:val="99"/>
    <w:semiHidden/>
    <w:rsid w:val="00857818"/>
    <w:rPr>
      <w:rFonts w:ascii="Times New Roman" w:eastAsia="Times New Roman" w:hAnsi="Times New Roman"/>
      <w:sz w:val="24"/>
      <w:szCs w:val="24"/>
    </w:rPr>
  </w:style>
  <w:style w:type="paragraph" w:styleId="Footer">
    <w:name w:val="footer"/>
    <w:basedOn w:val="Normal"/>
    <w:link w:val="FooterChar"/>
    <w:uiPriority w:val="99"/>
    <w:unhideWhenUsed/>
    <w:rsid w:val="00857818"/>
    <w:pPr>
      <w:tabs>
        <w:tab w:val="center" w:pos="4680"/>
        <w:tab w:val="right" w:pos="9360"/>
      </w:tabs>
    </w:pPr>
  </w:style>
  <w:style w:type="character" w:customStyle="1" w:styleId="FooterChar">
    <w:name w:val="Footer Char"/>
    <w:basedOn w:val="DefaultParagraphFont"/>
    <w:link w:val="Footer"/>
    <w:uiPriority w:val="99"/>
    <w:rsid w:val="00857818"/>
    <w:rPr>
      <w:rFonts w:ascii="Times New Roman" w:eastAsia="Times New Roman" w:hAnsi="Times New Roman"/>
      <w:sz w:val="24"/>
      <w:szCs w:val="24"/>
    </w:rPr>
  </w:style>
  <w:style w:type="character" w:customStyle="1" w:styleId="title-link-wrapper">
    <w:name w:val="title-link-wrapper"/>
    <w:basedOn w:val="DefaultParagraphFont"/>
    <w:rsid w:val="00AD1410"/>
  </w:style>
  <w:style w:type="character" w:customStyle="1" w:styleId="hidden">
    <w:name w:val="hidden"/>
    <w:basedOn w:val="DefaultParagraphFont"/>
    <w:rsid w:val="00AD1410"/>
  </w:style>
  <w:style w:type="character" w:customStyle="1" w:styleId="medium-font">
    <w:name w:val="medium-font"/>
    <w:basedOn w:val="DefaultParagraphFont"/>
    <w:rsid w:val="00AD1410"/>
  </w:style>
  <w:style w:type="character" w:styleId="Strong">
    <w:name w:val="Strong"/>
    <w:basedOn w:val="DefaultParagraphFont"/>
    <w:uiPriority w:val="22"/>
    <w:qFormat/>
    <w:rsid w:val="00AD14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pauw.edu/univ/handbooks/dpuhandbookprint.asp?indexnum=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Bekah</dc:creator>
  <cp:lastModifiedBy>DePauw</cp:lastModifiedBy>
  <cp:revision>2</cp:revision>
  <dcterms:created xsi:type="dcterms:W3CDTF">2010-09-16T12:27:00Z</dcterms:created>
  <dcterms:modified xsi:type="dcterms:W3CDTF">2010-09-16T12:27:00Z</dcterms:modified>
</cp:coreProperties>
</file>