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2BB" w:rsidRPr="00642E71" w:rsidRDefault="000B72BB" w:rsidP="000B72BB">
      <w:pPr>
        <w:rPr>
          <w:rFonts w:ascii="Arial" w:hAnsi="Arial" w:cs="Arial"/>
          <w:b/>
          <w:color w:val="222222"/>
          <w:sz w:val="26"/>
          <w:szCs w:val="26"/>
        </w:rPr>
      </w:pPr>
      <w:r w:rsidRPr="00642E71">
        <w:rPr>
          <w:rFonts w:ascii="Arial" w:hAnsi="Arial" w:cs="Arial"/>
          <w:b/>
          <w:color w:val="222222"/>
          <w:sz w:val="26"/>
          <w:szCs w:val="26"/>
        </w:rPr>
        <w:t>Wifi Deadspot White paper Response</w:t>
      </w:r>
    </w:p>
    <w:p w:rsidR="000B72BB" w:rsidRDefault="000B72BB" w:rsidP="000B72BB">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Dear Representatives of the DePauw Student Government,</w:t>
      </w:r>
    </w:p>
    <w:p w:rsidR="000B72BB" w:rsidRDefault="000B72BB" w:rsidP="000B72BB">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 </w:t>
      </w:r>
    </w:p>
    <w:p w:rsidR="000B72BB" w:rsidRDefault="000B72BB" w:rsidP="000B72BB">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Thank you for sharing your white paper concerning WiFi deadspots in the campus network.DePauw is aware of the dependence on wireless network mobility by students on the moderncollege campus and we are committed to providing reliable, useful WiFi access in those areas where students live and study. We appreciate your efforts via the white paper to act as a bridge for communications about this issue between Information Services and the campus at large.</w:t>
      </w:r>
    </w:p>
    <w:p w:rsidR="000B72BB" w:rsidRDefault="000B72BB" w:rsidP="000B72BB">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 </w:t>
      </w:r>
    </w:p>
    <w:p w:rsidR="000B72BB" w:rsidRDefault="000B72BB" w:rsidP="000B72BB">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As we complete the expansion of WiFi in University-owned living units over the next few weeks, we will also examine those areas identified in your recommendations as having weak or inconsistent wireless signals and make adjustments to improve coverage there as the budget allows. Further, throughout the year if you learn of other academic buildings or living units on campus where students notice inadequate WiFi, I encourage you to inform me so our technicians can investigate.</w:t>
      </w:r>
    </w:p>
    <w:p w:rsidR="000B72BB" w:rsidRDefault="000B72BB" w:rsidP="000B72BB">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 </w:t>
      </w:r>
    </w:p>
    <w:p w:rsidR="000B72BB" w:rsidRDefault="000B72BB" w:rsidP="000B72BB">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If students wish to follow up on this issue, they may contact me directly and I will be happy to discuss it further with them.</w:t>
      </w:r>
    </w:p>
    <w:p w:rsidR="000B72BB" w:rsidRDefault="000B72BB" w:rsidP="000B72BB">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 </w:t>
      </w:r>
    </w:p>
    <w:p w:rsidR="000B72BB" w:rsidRDefault="000B72BB" w:rsidP="000B72BB">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Best Regards,</w:t>
      </w:r>
    </w:p>
    <w:p w:rsidR="000B72BB" w:rsidRDefault="000B72BB" w:rsidP="000B72BB">
      <w:pPr>
        <w:widowControl w:val="0"/>
        <w:autoSpaceDE w:val="0"/>
        <w:autoSpaceDN w:val="0"/>
        <w:adjustRightInd w:val="0"/>
        <w:rPr>
          <w:rFonts w:ascii="Arial" w:hAnsi="Arial" w:cs="Arial"/>
          <w:color w:val="222222"/>
          <w:sz w:val="26"/>
          <w:szCs w:val="26"/>
        </w:rPr>
      </w:pPr>
    </w:p>
    <w:p w:rsidR="000B72BB" w:rsidRDefault="000B72BB" w:rsidP="000B72BB">
      <w:pPr>
        <w:rPr>
          <w:rFonts w:ascii="Arial" w:hAnsi="Arial" w:cs="Arial"/>
          <w:color w:val="222222"/>
          <w:sz w:val="26"/>
          <w:szCs w:val="26"/>
        </w:rPr>
      </w:pPr>
      <w:r>
        <w:rPr>
          <w:rFonts w:ascii="Arial" w:hAnsi="Arial" w:cs="Arial"/>
          <w:color w:val="222222"/>
          <w:sz w:val="26"/>
          <w:szCs w:val="26"/>
        </w:rPr>
        <w:t>Carol.</w:t>
      </w:r>
    </w:p>
    <w:p w:rsidR="000B72BB" w:rsidRDefault="000B72BB" w:rsidP="000B72BB"/>
    <w:p w:rsidR="000B72BB" w:rsidRDefault="000B72BB" w:rsidP="000B72BB"/>
    <w:p w:rsidR="00100497" w:rsidRDefault="00100497">
      <w:bookmarkStart w:id="0" w:name="_GoBack"/>
      <w:bookmarkEnd w:id="0"/>
    </w:p>
    <w:sectPr w:rsidR="00100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2BB"/>
    <w:rsid w:val="000B72BB"/>
    <w:rsid w:val="00100497"/>
    <w:rsid w:val="00336096"/>
    <w:rsid w:val="007B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B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B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1009</Characters>
  <Application>Microsoft Office Word</Application>
  <DocSecurity>0</DocSecurity>
  <Lines>8</Lines>
  <Paragraphs>2</Paragraphs>
  <ScaleCrop>false</ScaleCrop>
  <Company>HP</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DePauw</dc:creator>
  <cp:lastModifiedBy>DePauw</cp:lastModifiedBy>
  <cp:revision>1</cp:revision>
  <dcterms:created xsi:type="dcterms:W3CDTF">2012-04-06T01:33:00Z</dcterms:created>
  <dcterms:modified xsi:type="dcterms:W3CDTF">2012-04-06T01:34:00Z</dcterms:modified>
</cp:coreProperties>
</file>