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D28B8" w14:textId="77777777" w:rsidR="00420D09" w:rsidRPr="00420D09" w:rsidRDefault="00420D09" w:rsidP="00420D09">
      <w:pPr>
        <w:spacing w:before="100" w:beforeAutospacing="1" w:after="0" w:line="240" w:lineRule="auto"/>
        <w:jc w:val="center"/>
        <w:outlineLvl w:val="0"/>
        <w:rPr>
          <w:rFonts w:ascii="Arial" w:eastAsia="Times New Roman" w:hAnsi="Arial" w:cs="Arial"/>
          <w:b/>
          <w:bCs/>
          <w:kern w:val="36"/>
          <w:szCs w:val="23"/>
        </w:rPr>
      </w:pPr>
      <w:bookmarkStart w:id="0" w:name="_GoBack"/>
      <w:bookmarkEnd w:id="0"/>
      <w:r w:rsidRPr="00420D09">
        <w:rPr>
          <w:rFonts w:ascii="Arial" w:eastAsia="Times New Roman" w:hAnsi="Arial" w:cs="Arial"/>
          <w:b/>
          <w:bCs/>
          <w:kern w:val="36"/>
          <w:szCs w:val="23"/>
        </w:rPr>
        <w:t>DePauw University</w:t>
      </w:r>
    </w:p>
    <w:p w14:paraId="644006AA" w14:textId="77777777" w:rsidR="00471A08" w:rsidRDefault="00471A08" w:rsidP="00420D09">
      <w:pPr>
        <w:spacing w:after="0" w:line="240" w:lineRule="auto"/>
        <w:jc w:val="center"/>
        <w:outlineLvl w:val="0"/>
        <w:rPr>
          <w:rFonts w:ascii="Arial" w:eastAsia="Times New Roman" w:hAnsi="Arial" w:cs="Arial"/>
          <w:b/>
          <w:bCs/>
          <w:kern w:val="36"/>
          <w:szCs w:val="23"/>
        </w:rPr>
      </w:pPr>
      <w:r w:rsidRPr="00420D09">
        <w:rPr>
          <w:rFonts w:ascii="Arial" w:eastAsia="Times New Roman" w:hAnsi="Arial" w:cs="Arial"/>
          <w:b/>
          <w:bCs/>
          <w:kern w:val="36"/>
          <w:szCs w:val="23"/>
        </w:rPr>
        <w:t>Tips for Planning Course Syllabi and Other Course Information</w:t>
      </w:r>
    </w:p>
    <w:p w14:paraId="074C9036" w14:textId="488758EE" w:rsidR="009C023E" w:rsidRPr="00420D09" w:rsidRDefault="00AF76E5" w:rsidP="00420D09">
      <w:pPr>
        <w:spacing w:after="0" w:line="240" w:lineRule="auto"/>
        <w:jc w:val="center"/>
        <w:outlineLvl w:val="0"/>
        <w:rPr>
          <w:rFonts w:ascii="Arial" w:eastAsia="Times New Roman" w:hAnsi="Arial" w:cs="Arial"/>
          <w:b/>
          <w:bCs/>
          <w:kern w:val="36"/>
          <w:szCs w:val="23"/>
        </w:rPr>
      </w:pPr>
      <w:r>
        <w:rPr>
          <w:rFonts w:ascii="Arial" w:eastAsia="Times New Roman" w:hAnsi="Arial" w:cs="Arial"/>
          <w:b/>
          <w:bCs/>
          <w:kern w:val="36"/>
          <w:szCs w:val="23"/>
        </w:rPr>
        <w:t xml:space="preserve">July </w:t>
      </w:r>
      <w:r w:rsidR="00E300C4">
        <w:rPr>
          <w:rFonts w:ascii="Arial" w:eastAsia="Times New Roman" w:hAnsi="Arial" w:cs="Arial"/>
          <w:b/>
          <w:bCs/>
          <w:kern w:val="36"/>
          <w:szCs w:val="23"/>
        </w:rPr>
        <w:t>13th</w:t>
      </w:r>
      <w:r>
        <w:rPr>
          <w:rFonts w:ascii="Arial" w:eastAsia="Times New Roman" w:hAnsi="Arial" w:cs="Arial"/>
          <w:b/>
          <w:bCs/>
          <w:kern w:val="36"/>
          <w:szCs w:val="23"/>
        </w:rPr>
        <w:t>, 20</w:t>
      </w:r>
      <w:r w:rsidR="00BA154F">
        <w:rPr>
          <w:rFonts w:ascii="Arial" w:eastAsia="Times New Roman" w:hAnsi="Arial" w:cs="Arial"/>
          <w:b/>
          <w:bCs/>
          <w:kern w:val="36"/>
          <w:szCs w:val="23"/>
        </w:rPr>
        <w:t>2</w:t>
      </w:r>
      <w:r w:rsidR="00E300C4">
        <w:rPr>
          <w:rFonts w:ascii="Arial" w:eastAsia="Times New Roman" w:hAnsi="Arial" w:cs="Arial"/>
          <w:b/>
          <w:bCs/>
          <w:kern w:val="36"/>
          <w:szCs w:val="23"/>
        </w:rPr>
        <w:t>1</w:t>
      </w:r>
    </w:p>
    <w:p w14:paraId="1F45230A" w14:textId="77777777" w:rsidR="00420D09" w:rsidRPr="00420D09" w:rsidRDefault="00420D09" w:rsidP="00420D09">
      <w:pPr>
        <w:spacing w:after="0" w:line="240" w:lineRule="auto"/>
        <w:jc w:val="center"/>
        <w:outlineLvl w:val="0"/>
        <w:rPr>
          <w:rFonts w:ascii="Arial" w:eastAsia="Times New Roman" w:hAnsi="Arial" w:cs="Arial"/>
          <w:b/>
          <w:bCs/>
          <w:kern w:val="36"/>
          <w:szCs w:val="23"/>
        </w:rPr>
      </w:pPr>
    </w:p>
    <w:p w14:paraId="3A5DEBAF" w14:textId="77777777" w:rsidR="00420D09" w:rsidRPr="00420D09" w:rsidRDefault="00420D09" w:rsidP="00420D09">
      <w:pPr>
        <w:spacing w:after="0" w:line="240" w:lineRule="auto"/>
        <w:jc w:val="center"/>
        <w:outlineLvl w:val="0"/>
        <w:rPr>
          <w:rFonts w:ascii="Arial" w:eastAsia="Times New Roman" w:hAnsi="Arial" w:cs="Arial"/>
          <w:b/>
          <w:bCs/>
          <w:kern w:val="36"/>
          <w:szCs w:val="23"/>
        </w:rPr>
      </w:pPr>
    </w:p>
    <w:p w14:paraId="40276321" w14:textId="77777777" w:rsidR="00471A08" w:rsidRPr="00420D09" w:rsidRDefault="0036394A" w:rsidP="00420D09">
      <w:pPr>
        <w:tabs>
          <w:tab w:val="left" w:pos="360"/>
          <w:tab w:val="left" w:pos="720"/>
        </w:tabs>
        <w:spacing w:after="100" w:afterAutospacing="1" w:line="240" w:lineRule="auto"/>
        <w:rPr>
          <w:rFonts w:ascii="Arial" w:eastAsia="Times New Roman" w:hAnsi="Arial" w:cs="Arial"/>
          <w:szCs w:val="23"/>
        </w:rPr>
      </w:pPr>
      <w:r>
        <w:rPr>
          <w:rFonts w:ascii="Arial" w:eastAsia="Times New Roman" w:hAnsi="Arial" w:cs="Arial"/>
          <w:szCs w:val="23"/>
        </w:rPr>
        <w:t>A</w:t>
      </w:r>
      <w:r w:rsidR="00420D09" w:rsidRPr="00420D09">
        <w:rPr>
          <w:rFonts w:ascii="Arial" w:eastAsia="Times New Roman" w:hAnsi="Arial" w:cs="Arial"/>
          <w:szCs w:val="23"/>
        </w:rPr>
        <w:t>.</w:t>
      </w:r>
      <w:r w:rsidR="00420D09" w:rsidRPr="00420D09">
        <w:rPr>
          <w:rFonts w:ascii="Arial" w:eastAsia="Times New Roman" w:hAnsi="Arial" w:cs="Arial"/>
          <w:szCs w:val="23"/>
        </w:rPr>
        <w:tab/>
      </w:r>
      <w:r w:rsidR="00471A08" w:rsidRPr="00420D09">
        <w:rPr>
          <w:rFonts w:ascii="Arial" w:eastAsia="Times New Roman" w:hAnsi="Arial" w:cs="Arial"/>
          <w:szCs w:val="23"/>
        </w:rPr>
        <w:t>The Course Plan.</w:t>
      </w:r>
    </w:p>
    <w:p w14:paraId="4212B890" w14:textId="4D730CB3" w:rsidR="00152EC6" w:rsidRDefault="00471A08" w:rsidP="00152EC6">
      <w:pPr>
        <w:tabs>
          <w:tab w:val="left" w:pos="360"/>
        </w:tabs>
        <w:spacing w:beforeAutospacing="1" w:after="100" w:afterAutospacing="1" w:line="240" w:lineRule="auto"/>
        <w:ind w:left="360"/>
        <w:rPr>
          <w:rFonts w:ascii="Arial" w:eastAsia="Times New Roman" w:hAnsi="Arial" w:cs="Arial"/>
          <w:szCs w:val="23"/>
        </w:rPr>
      </w:pPr>
      <w:r w:rsidRPr="00420D09">
        <w:rPr>
          <w:rFonts w:ascii="Arial" w:eastAsia="Times New Roman" w:hAnsi="Arial" w:cs="Arial"/>
          <w:szCs w:val="23"/>
        </w:rPr>
        <w:t xml:space="preserve">State the course's objectives and </w:t>
      </w:r>
      <w:r w:rsidR="00BA154F">
        <w:rPr>
          <w:rFonts w:ascii="Arial" w:eastAsia="Times New Roman" w:hAnsi="Arial" w:cs="Arial"/>
          <w:szCs w:val="23"/>
        </w:rPr>
        <w:t xml:space="preserve">how they fit with the department/school/program’s student outcomes.  </w:t>
      </w:r>
      <w:r w:rsidR="00E300C4">
        <w:rPr>
          <w:rFonts w:ascii="Arial" w:eastAsia="Times New Roman" w:hAnsi="Arial" w:cs="Arial"/>
          <w:szCs w:val="23"/>
        </w:rPr>
        <w:t xml:space="preserve">If the course is a Gen Ed course, indicate which University Learning Goal(s) is/are addressed.  (You are also encouraged to do this for non-Gen Ed courses.)  </w:t>
      </w:r>
      <w:r w:rsidR="00BA154F">
        <w:rPr>
          <w:rFonts w:ascii="Arial" w:eastAsia="Times New Roman" w:hAnsi="Arial" w:cs="Arial"/>
          <w:szCs w:val="23"/>
        </w:rPr>
        <w:t>I</w:t>
      </w:r>
      <w:r w:rsidRPr="00420D09">
        <w:rPr>
          <w:rFonts w:ascii="Arial" w:eastAsia="Times New Roman" w:hAnsi="Arial" w:cs="Arial"/>
          <w:szCs w:val="23"/>
        </w:rPr>
        <w:t xml:space="preserve">ndicate what teaching/learning strategies will be used to achieve </w:t>
      </w:r>
      <w:r w:rsidR="00BA154F">
        <w:rPr>
          <w:rFonts w:ascii="Arial" w:eastAsia="Times New Roman" w:hAnsi="Arial" w:cs="Arial"/>
          <w:szCs w:val="23"/>
        </w:rPr>
        <w:t>these objectives</w:t>
      </w:r>
      <w:r w:rsidRPr="00420D09">
        <w:rPr>
          <w:rFonts w:ascii="Arial" w:eastAsia="Times New Roman" w:hAnsi="Arial" w:cs="Arial"/>
          <w:szCs w:val="23"/>
        </w:rPr>
        <w:t xml:space="preserve">. Provide any other information that will help students understand how the course will be conducted and what will be expected of them. </w:t>
      </w:r>
    </w:p>
    <w:p w14:paraId="633F4267" w14:textId="77777777" w:rsidR="00152EC6" w:rsidRDefault="00471A08" w:rsidP="00152EC6">
      <w:pPr>
        <w:tabs>
          <w:tab w:val="left" w:pos="360"/>
        </w:tabs>
        <w:spacing w:beforeAutospacing="1" w:after="100" w:afterAutospacing="1" w:line="240" w:lineRule="auto"/>
        <w:ind w:left="360"/>
        <w:rPr>
          <w:rFonts w:ascii="Arial" w:eastAsia="Times New Roman" w:hAnsi="Arial" w:cs="Arial"/>
          <w:szCs w:val="23"/>
        </w:rPr>
      </w:pPr>
      <w:r w:rsidRPr="00420D09">
        <w:rPr>
          <w:rFonts w:ascii="Arial" w:eastAsia="Times New Roman" w:hAnsi="Arial" w:cs="Arial"/>
          <w:szCs w:val="23"/>
        </w:rPr>
        <w:t xml:space="preserve">Include a description of how grades will be determined and what weights the various course components will have in the final grade. </w:t>
      </w:r>
      <w:r w:rsidR="00152EC6">
        <w:rPr>
          <w:rFonts w:ascii="Arial" w:eastAsia="Times New Roman" w:hAnsi="Arial" w:cs="Arial"/>
          <w:szCs w:val="23"/>
        </w:rPr>
        <w:t xml:space="preserve"> If you are teaching a course that carries as special designation because it meets the W (Writing), S (Speaking and Listening) or Q (Quantitative Reasoning) competency requirement, please also include information explaining what a student must do to meet the relevant competency requirement.</w:t>
      </w:r>
    </w:p>
    <w:p w14:paraId="0CE35E4F" w14:textId="77777777" w:rsidR="00152EC6" w:rsidRDefault="0036394A" w:rsidP="00420D09">
      <w:pPr>
        <w:tabs>
          <w:tab w:val="left" w:pos="360"/>
          <w:tab w:val="left" w:pos="720"/>
        </w:tabs>
        <w:spacing w:before="100" w:beforeAutospacing="1" w:after="100" w:afterAutospacing="1" w:line="240" w:lineRule="auto"/>
        <w:rPr>
          <w:rFonts w:ascii="Arial" w:eastAsia="Times New Roman" w:hAnsi="Arial" w:cs="Arial"/>
          <w:szCs w:val="23"/>
        </w:rPr>
      </w:pPr>
      <w:r>
        <w:rPr>
          <w:rFonts w:ascii="Arial" w:eastAsia="Times New Roman" w:hAnsi="Arial" w:cs="Arial"/>
          <w:szCs w:val="23"/>
        </w:rPr>
        <w:t>B</w:t>
      </w:r>
      <w:r w:rsidR="00152EC6">
        <w:rPr>
          <w:rFonts w:ascii="Arial" w:eastAsia="Times New Roman" w:hAnsi="Arial" w:cs="Arial"/>
          <w:szCs w:val="23"/>
        </w:rPr>
        <w:t>.  University Policies.</w:t>
      </w:r>
    </w:p>
    <w:p w14:paraId="09A5BDF7" w14:textId="1A93882D" w:rsidR="00152EC6" w:rsidRDefault="00152EC6" w:rsidP="00152EC6">
      <w:pPr>
        <w:tabs>
          <w:tab w:val="left" w:pos="360"/>
          <w:tab w:val="left" w:pos="720"/>
        </w:tabs>
        <w:spacing w:before="100" w:beforeAutospacing="1" w:after="100" w:afterAutospacing="1" w:line="240" w:lineRule="auto"/>
        <w:ind w:left="360"/>
        <w:rPr>
          <w:rFonts w:ascii="Arial" w:eastAsia="Times New Roman" w:hAnsi="Arial" w:cs="Arial"/>
          <w:szCs w:val="23"/>
        </w:rPr>
      </w:pPr>
      <w:r>
        <w:rPr>
          <w:rFonts w:ascii="Arial" w:eastAsia="Times New Roman" w:hAnsi="Arial" w:cs="Arial"/>
          <w:szCs w:val="23"/>
        </w:rPr>
        <w:t>It is important to be aware of University Policies when crafting your syllabi.  The full set of University policies will be made available to you as part of DePauw’s academic handbook.  In the meantime, here are</w:t>
      </w:r>
      <w:r w:rsidR="00C4434B">
        <w:rPr>
          <w:rFonts w:ascii="Arial" w:eastAsia="Times New Roman" w:hAnsi="Arial" w:cs="Arial"/>
          <w:szCs w:val="23"/>
        </w:rPr>
        <w:t xml:space="preserve"> key</w:t>
      </w:r>
      <w:r>
        <w:rPr>
          <w:rFonts w:ascii="Arial" w:eastAsia="Times New Roman" w:hAnsi="Arial" w:cs="Arial"/>
          <w:szCs w:val="23"/>
        </w:rPr>
        <w:t xml:space="preserve"> policies to consider as you develop your syllabus.</w:t>
      </w:r>
      <w:r w:rsidR="00C4434B">
        <w:rPr>
          <w:rFonts w:ascii="Arial" w:eastAsia="Times New Roman" w:hAnsi="Arial" w:cs="Arial"/>
          <w:szCs w:val="23"/>
        </w:rPr>
        <w:t xml:space="preserve">  Please feel free to contact </w:t>
      </w:r>
      <w:r w:rsidR="00E300C4">
        <w:rPr>
          <w:rFonts w:ascii="Arial" w:eastAsia="Times New Roman" w:hAnsi="Arial" w:cs="Arial"/>
          <w:szCs w:val="23"/>
        </w:rPr>
        <w:t>Scott Spiegelberg, Dean of Academic Programs, Assessment and Policies</w:t>
      </w:r>
      <w:r w:rsidR="00C4434B">
        <w:rPr>
          <w:rFonts w:ascii="Arial" w:eastAsia="Times New Roman" w:hAnsi="Arial" w:cs="Arial"/>
          <w:szCs w:val="23"/>
        </w:rPr>
        <w:t xml:space="preserve">, if you have questions about these policies as they apply to your syllabi.  You can reach </w:t>
      </w:r>
      <w:r w:rsidR="00E300C4">
        <w:rPr>
          <w:rFonts w:ascii="Arial" w:eastAsia="Times New Roman" w:hAnsi="Arial" w:cs="Arial"/>
          <w:szCs w:val="23"/>
        </w:rPr>
        <w:t>Scott</w:t>
      </w:r>
      <w:r w:rsidR="00C4434B">
        <w:rPr>
          <w:rFonts w:ascii="Arial" w:eastAsia="Times New Roman" w:hAnsi="Arial" w:cs="Arial"/>
          <w:szCs w:val="23"/>
        </w:rPr>
        <w:t xml:space="preserve"> at</w:t>
      </w:r>
      <w:r w:rsidR="00E300C4">
        <w:t xml:space="preserve"> </w:t>
      </w:r>
      <w:hyperlink r:id="rId5" w:history="1">
        <w:r w:rsidR="00E300C4" w:rsidRPr="0016511F">
          <w:rPr>
            <w:rStyle w:val="Hyperlink"/>
          </w:rPr>
          <w:t>DeanAcademicPrograms@depauw.edu</w:t>
        </w:r>
      </w:hyperlink>
      <w:r w:rsidR="00E300C4">
        <w:t>.</w:t>
      </w:r>
    </w:p>
    <w:p w14:paraId="36756839" w14:textId="77777777" w:rsidR="00C4434B" w:rsidRPr="00CF47C6" w:rsidRDefault="0036394A" w:rsidP="00C4434B">
      <w:pPr>
        <w:shd w:val="clear" w:color="auto" w:fill="FFFFFF"/>
        <w:spacing w:after="0" w:line="240" w:lineRule="auto"/>
        <w:ind w:left="720"/>
        <w:rPr>
          <w:rFonts w:ascii="Arial" w:eastAsia="Times New Roman" w:hAnsi="Arial" w:cs="Arial"/>
          <w:color w:val="222222"/>
        </w:rPr>
      </w:pPr>
      <w:r>
        <w:rPr>
          <w:rFonts w:ascii="Arial" w:eastAsia="Times New Roman" w:hAnsi="Arial" w:cs="Arial"/>
          <w:b/>
          <w:bCs/>
          <w:color w:val="222222"/>
        </w:rPr>
        <w:t xml:space="preserve">1. </w:t>
      </w:r>
      <w:r w:rsidR="00C4434B" w:rsidRPr="00CF47C6">
        <w:rPr>
          <w:rFonts w:ascii="Arial" w:eastAsia="Times New Roman" w:hAnsi="Arial" w:cs="Arial"/>
          <w:b/>
          <w:bCs/>
          <w:color w:val="222222"/>
        </w:rPr>
        <w:t>Examinations in Courses</w:t>
      </w:r>
    </w:p>
    <w:p w14:paraId="512C3516" w14:textId="77777777" w:rsidR="00C4434B" w:rsidRDefault="00C4434B" w:rsidP="00C4434B">
      <w:pPr>
        <w:shd w:val="clear" w:color="auto" w:fill="FFFFFF"/>
        <w:spacing w:after="0" w:line="240" w:lineRule="auto"/>
        <w:ind w:left="720"/>
      </w:pPr>
      <w:r w:rsidRPr="00CF47C6">
        <w:rPr>
          <w:rFonts w:ascii="Arial" w:eastAsia="Times New Roman" w:hAnsi="Arial" w:cs="Arial"/>
          <w:color w:val="222222"/>
        </w:rPr>
        <w:t>Available at: </w:t>
      </w:r>
      <w:hyperlink r:id="rId6" w:anchor="Toc459018117" w:history="1">
        <w:r w:rsidRPr="00767B55">
          <w:rPr>
            <w:rStyle w:val="Hyperlink"/>
          </w:rPr>
          <w:t>http://www.depauw.edu/handbooks/academic/#Toc459018117</w:t>
        </w:r>
      </w:hyperlink>
    </w:p>
    <w:p w14:paraId="27FD79CA" w14:textId="77777777" w:rsidR="00C4434B" w:rsidRPr="00CF47C6" w:rsidRDefault="00C4434B" w:rsidP="00C4434B">
      <w:pPr>
        <w:shd w:val="clear" w:color="auto" w:fill="FFFFFF"/>
        <w:spacing w:after="0" w:line="240" w:lineRule="auto"/>
        <w:ind w:left="720"/>
        <w:rPr>
          <w:rFonts w:ascii="Arial" w:eastAsia="Times New Roman" w:hAnsi="Arial" w:cs="Arial"/>
          <w:color w:val="222222"/>
        </w:rPr>
      </w:pPr>
      <w:r w:rsidRPr="00CF47C6">
        <w:rPr>
          <w:rFonts w:ascii="Arial" w:eastAsia="Times New Roman" w:hAnsi="Arial" w:cs="Arial"/>
          <w:color w:val="222222"/>
        </w:rPr>
        <w:t>This policy outlines rules for giving examinations and other assignments during the last five days of the semester as well as during exam week.   </w:t>
      </w:r>
    </w:p>
    <w:p w14:paraId="42360A55" w14:textId="77777777" w:rsidR="00C4434B" w:rsidRPr="00CF47C6" w:rsidRDefault="00C4434B" w:rsidP="00C4434B">
      <w:pPr>
        <w:shd w:val="clear" w:color="auto" w:fill="FFFFFF"/>
        <w:spacing w:after="0" w:line="240" w:lineRule="auto"/>
        <w:ind w:left="720"/>
        <w:rPr>
          <w:rFonts w:ascii="Arial" w:eastAsia="Times New Roman" w:hAnsi="Arial" w:cs="Arial"/>
          <w:color w:val="222222"/>
        </w:rPr>
      </w:pPr>
    </w:p>
    <w:p w14:paraId="2E373174" w14:textId="77777777" w:rsidR="00C4434B" w:rsidRPr="00CF47C6" w:rsidRDefault="00C4434B" w:rsidP="00C4434B">
      <w:pPr>
        <w:shd w:val="clear" w:color="auto" w:fill="FFFFFF"/>
        <w:spacing w:after="0" w:line="240" w:lineRule="auto"/>
        <w:ind w:left="720"/>
        <w:rPr>
          <w:rFonts w:ascii="Arial" w:eastAsia="Times New Roman" w:hAnsi="Arial" w:cs="Arial"/>
          <w:color w:val="222222"/>
        </w:rPr>
      </w:pPr>
      <w:r w:rsidRPr="00CF47C6">
        <w:rPr>
          <w:rFonts w:ascii="Arial" w:eastAsia="Times New Roman" w:hAnsi="Arial" w:cs="Arial"/>
          <w:color w:val="222222"/>
        </w:rPr>
        <w:t>While it is important to read the entire policy, one key section states: "No hour examinations may be given the last five class days of the semester except for laboratory portions of final exams. (Note: If Thursday is the last day of classes, this period includes the previous Friday.) Only assignments that substitute for a final exam should be given a due date during finals week. In addition, instructions for paper and project assignments</w:t>
      </w:r>
      <w:r w:rsidR="00BA154F">
        <w:rPr>
          <w:rFonts w:ascii="Arial" w:eastAsia="Times New Roman" w:hAnsi="Arial" w:cs="Arial"/>
          <w:color w:val="222222"/>
        </w:rPr>
        <w:t xml:space="preserve"> </w:t>
      </w:r>
      <w:r w:rsidRPr="00CF47C6">
        <w:rPr>
          <w:rFonts w:ascii="Arial" w:eastAsia="Times New Roman" w:hAnsi="Arial" w:cs="Arial"/>
          <w:color w:val="222222"/>
        </w:rPr>
        <w:t xml:space="preserve">due in the last five days of class </w:t>
      </w:r>
      <w:r w:rsidR="00BA154F">
        <w:rPr>
          <w:rFonts w:ascii="Arial" w:eastAsia="Times New Roman" w:hAnsi="Arial" w:cs="Arial"/>
          <w:color w:val="222222"/>
        </w:rPr>
        <w:t xml:space="preserve">or asynchronous online </w:t>
      </w:r>
      <w:r w:rsidR="00355657">
        <w:rPr>
          <w:rFonts w:ascii="Arial" w:eastAsia="Times New Roman" w:hAnsi="Arial" w:cs="Arial"/>
          <w:color w:val="222222"/>
        </w:rPr>
        <w:t xml:space="preserve">final </w:t>
      </w:r>
      <w:r w:rsidR="00BA154F">
        <w:rPr>
          <w:rFonts w:ascii="Arial" w:eastAsia="Times New Roman" w:hAnsi="Arial" w:cs="Arial"/>
          <w:color w:val="222222"/>
        </w:rPr>
        <w:t xml:space="preserve">exams </w:t>
      </w:r>
      <w:r w:rsidRPr="00CF47C6">
        <w:rPr>
          <w:rFonts w:ascii="Arial" w:eastAsia="Times New Roman" w:hAnsi="Arial" w:cs="Arial"/>
          <w:color w:val="222222"/>
        </w:rPr>
        <w:t>should be provided at least 14 calendar days prior to the due date."   </w:t>
      </w:r>
    </w:p>
    <w:p w14:paraId="1670E910" w14:textId="77777777" w:rsidR="00C4434B" w:rsidRPr="00CF47C6" w:rsidRDefault="00C4434B" w:rsidP="00C4434B">
      <w:pPr>
        <w:shd w:val="clear" w:color="auto" w:fill="FFFFFF"/>
        <w:spacing w:after="0" w:line="240" w:lineRule="auto"/>
        <w:ind w:left="720"/>
        <w:rPr>
          <w:rFonts w:ascii="Arial" w:eastAsia="Times New Roman" w:hAnsi="Arial" w:cs="Arial"/>
          <w:color w:val="222222"/>
        </w:rPr>
      </w:pPr>
    </w:p>
    <w:p w14:paraId="04A9CDF4" w14:textId="77777777" w:rsidR="0036394A" w:rsidRDefault="00C4434B" w:rsidP="0036394A">
      <w:pPr>
        <w:shd w:val="clear" w:color="auto" w:fill="FFFFFF"/>
        <w:spacing w:after="0" w:line="240" w:lineRule="auto"/>
        <w:ind w:left="720"/>
        <w:rPr>
          <w:rFonts w:ascii="Arial" w:eastAsia="Times New Roman" w:hAnsi="Arial" w:cs="Arial"/>
          <w:color w:val="222222"/>
        </w:rPr>
      </w:pPr>
      <w:r>
        <w:rPr>
          <w:rFonts w:ascii="Arial" w:eastAsia="Times New Roman" w:hAnsi="Arial" w:cs="Arial"/>
          <w:color w:val="222222"/>
        </w:rPr>
        <w:t xml:space="preserve">Please adhere to this policy as you plan exam and assignment dates for your courses. </w:t>
      </w:r>
      <w:r w:rsidRPr="00CF47C6">
        <w:rPr>
          <w:rFonts w:ascii="Arial" w:eastAsia="Times New Roman" w:hAnsi="Arial" w:cs="Arial"/>
          <w:color w:val="222222"/>
        </w:rPr>
        <w:t xml:space="preserve">Adhering to this policy means, for example, that you should not assign a paper with a scheduled due date during exam week if you also have an exam scheduled during exam week. However, if a paper has an announced due date earlier in the term (and could reasonably be completed by that due date) there is nothing in the policy that prohibits you from agreeing to a student's request to extend the due date into exam week.  Of course, you are also free to deny such requests. Please feel </w:t>
      </w:r>
      <w:r w:rsidR="009C023E">
        <w:rPr>
          <w:rFonts w:ascii="Arial" w:eastAsia="Times New Roman" w:hAnsi="Arial" w:cs="Arial"/>
          <w:color w:val="222222"/>
        </w:rPr>
        <w:t xml:space="preserve">free to consult </w:t>
      </w:r>
      <w:r w:rsidR="00BA154F">
        <w:rPr>
          <w:rFonts w:ascii="Arial" w:eastAsia="Times New Roman" w:hAnsi="Arial" w:cs="Arial"/>
          <w:color w:val="222222"/>
        </w:rPr>
        <w:t>Scott Spiegelberg</w:t>
      </w:r>
      <w:r w:rsidRPr="00CF47C6">
        <w:rPr>
          <w:rFonts w:ascii="Arial" w:eastAsia="Times New Roman" w:hAnsi="Arial" w:cs="Arial"/>
          <w:color w:val="222222"/>
        </w:rPr>
        <w:t xml:space="preserve"> </w:t>
      </w:r>
      <w:r w:rsidR="009C023E">
        <w:rPr>
          <w:rFonts w:ascii="Arial" w:eastAsia="Times New Roman" w:hAnsi="Arial" w:cs="Arial"/>
          <w:color w:val="222222"/>
        </w:rPr>
        <w:t>(</w:t>
      </w:r>
      <w:hyperlink r:id="rId7" w:history="1">
        <w:r w:rsidR="00BA154F" w:rsidRPr="005F0CA5">
          <w:rPr>
            <w:rStyle w:val="Hyperlink"/>
          </w:rPr>
          <w:t>DeanAcademicPrograms@depauw.edu</w:t>
        </w:r>
      </w:hyperlink>
      <w:r w:rsidR="00BA154F">
        <w:t xml:space="preserve">) </w:t>
      </w:r>
      <w:r w:rsidRPr="00CF47C6">
        <w:rPr>
          <w:rFonts w:ascii="Arial" w:eastAsia="Times New Roman" w:hAnsi="Arial" w:cs="Arial"/>
          <w:color w:val="222222"/>
        </w:rPr>
        <w:t>if you have questions about this policy and the ways it applies to your course.</w:t>
      </w:r>
    </w:p>
    <w:p w14:paraId="014EB388" w14:textId="77777777" w:rsidR="0036394A" w:rsidRDefault="0036394A" w:rsidP="009C023E">
      <w:pPr>
        <w:shd w:val="clear" w:color="auto" w:fill="FFFFFF"/>
        <w:spacing w:after="0" w:line="240" w:lineRule="auto"/>
        <w:rPr>
          <w:rFonts w:ascii="Arial" w:eastAsia="Times New Roman" w:hAnsi="Arial" w:cs="Arial"/>
          <w:szCs w:val="23"/>
        </w:rPr>
      </w:pPr>
    </w:p>
    <w:p w14:paraId="434A0A20" w14:textId="77777777" w:rsidR="0036394A" w:rsidRPr="00CF47C6" w:rsidRDefault="0036394A" w:rsidP="00C4434B">
      <w:pPr>
        <w:shd w:val="clear" w:color="auto" w:fill="FFFFFF"/>
        <w:spacing w:after="0" w:line="240" w:lineRule="auto"/>
        <w:ind w:left="720"/>
        <w:rPr>
          <w:rFonts w:ascii="Arial" w:eastAsia="Times New Roman" w:hAnsi="Arial" w:cs="Arial"/>
          <w:color w:val="222222"/>
        </w:rPr>
      </w:pPr>
      <w:r w:rsidRPr="00420D09">
        <w:rPr>
          <w:rFonts w:ascii="Arial" w:eastAsia="Times New Roman" w:hAnsi="Arial" w:cs="Arial"/>
          <w:szCs w:val="23"/>
        </w:rPr>
        <w:t xml:space="preserve">If you plan to give a final exam, refer to the final examination schedule (available on the </w:t>
      </w:r>
      <w:hyperlink r:id="rId8" w:history="1">
        <w:r w:rsidRPr="00420D09">
          <w:rPr>
            <w:rFonts w:ascii="Arial" w:eastAsia="Times New Roman" w:hAnsi="Arial" w:cs="Arial"/>
            <w:color w:val="0000FF"/>
            <w:szCs w:val="23"/>
            <w:u w:val="single"/>
          </w:rPr>
          <w:t>Academic Calendar</w:t>
        </w:r>
      </w:hyperlink>
      <w:r w:rsidRPr="00420D09">
        <w:rPr>
          <w:rFonts w:ascii="Arial" w:eastAsia="Times New Roman" w:hAnsi="Arial" w:cs="Arial"/>
          <w:szCs w:val="23"/>
        </w:rPr>
        <w:t xml:space="preserve"> page). Include the final exam date and time for your course in the syllabus, and on the first day of class inform students that you expect them to be there for the exam. </w:t>
      </w:r>
      <w:r>
        <w:rPr>
          <w:rFonts w:ascii="Arial" w:eastAsia="Times New Roman" w:hAnsi="Arial" w:cs="Arial"/>
          <w:szCs w:val="23"/>
        </w:rPr>
        <w:t xml:space="preserve"> </w:t>
      </w:r>
    </w:p>
    <w:p w14:paraId="0A733D6E" w14:textId="77777777" w:rsidR="00C4434B" w:rsidRPr="00CF47C6" w:rsidRDefault="00C4434B" w:rsidP="00C4434B">
      <w:pPr>
        <w:shd w:val="clear" w:color="auto" w:fill="FFFFFF"/>
        <w:spacing w:after="0" w:line="240" w:lineRule="auto"/>
        <w:ind w:left="720"/>
        <w:rPr>
          <w:rFonts w:ascii="Arial" w:eastAsia="Times New Roman" w:hAnsi="Arial" w:cs="Arial"/>
          <w:color w:val="222222"/>
        </w:rPr>
      </w:pPr>
    </w:p>
    <w:p w14:paraId="02084EB3" w14:textId="77777777" w:rsidR="009C023E" w:rsidRDefault="0036394A" w:rsidP="0036394A">
      <w:pPr>
        <w:shd w:val="clear" w:color="auto" w:fill="FFFFFF"/>
        <w:spacing w:after="0" w:line="240" w:lineRule="auto"/>
        <w:ind w:left="720"/>
        <w:rPr>
          <w:rFonts w:ascii="Arial" w:eastAsia="Times New Roman" w:hAnsi="Arial" w:cs="Arial"/>
          <w:szCs w:val="23"/>
        </w:rPr>
      </w:pPr>
      <w:r>
        <w:rPr>
          <w:rFonts w:ascii="Arial" w:eastAsia="Times New Roman" w:hAnsi="Arial" w:cs="Arial"/>
          <w:b/>
          <w:bCs/>
          <w:color w:val="222222"/>
        </w:rPr>
        <w:t xml:space="preserve">2. </w:t>
      </w:r>
      <w:r w:rsidR="00C4434B" w:rsidRPr="00CF47C6">
        <w:rPr>
          <w:rFonts w:ascii="Arial" w:eastAsia="Times New Roman" w:hAnsi="Arial" w:cs="Arial"/>
          <w:b/>
          <w:bCs/>
          <w:color w:val="222222"/>
        </w:rPr>
        <w:t>Academic Integrity Policy</w:t>
      </w:r>
      <w:r>
        <w:rPr>
          <w:rFonts w:ascii="Arial" w:eastAsia="Times New Roman" w:hAnsi="Arial" w:cs="Arial"/>
          <w:color w:val="222222"/>
        </w:rPr>
        <w:br/>
      </w:r>
      <w:r w:rsidR="00C4434B">
        <w:rPr>
          <w:rFonts w:ascii="Arial" w:eastAsia="Times New Roman" w:hAnsi="Arial" w:cs="Arial"/>
          <w:szCs w:val="23"/>
        </w:rPr>
        <w:t>Please include a written statement on your syllabi stating</w:t>
      </w:r>
      <w:r w:rsidR="00C4434B" w:rsidRPr="00420D09">
        <w:rPr>
          <w:rFonts w:ascii="Arial" w:eastAsia="Times New Roman" w:hAnsi="Arial" w:cs="Arial"/>
          <w:szCs w:val="23"/>
        </w:rPr>
        <w:t xml:space="preserve"> that you will uphold the DePauw </w:t>
      </w:r>
      <w:r w:rsidR="00C4434B">
        <w:rPr>
          <w:rFonts w:ascii="Arial" w:eastAsia="Times New Roman" w:hAnsi="Arial" w:cs="Arial"/>
          <w:szCs w:val="23"/>
        </w:rPr>
        <w:t>Academic Integrity P</w:t>
      </w:r>
      <w:r w:rsidR="00C4434B" w:rsidRPr="00420D09">
        <w:rPr>
          <w:rFonts w:ascii="Arial" w:eastAsia="Times New Roman" w:hAnsi="Arial" w:cs="Arial"/>
          <w:szCs w:val="23"/>
        </w:rPr>
        <w:t xml:space="preserve">olicy. Suggested wording: </w:t>
      </w:r>
    </w:p>
    <w:p w14:paraId="13BFE32D" w14:textId="77777777" w:rsidR="009C023E" w:rsidRDefault="009C023E" w:rsidP="0036394A">
      <w:pPr>
        <w:shd w:val="clear" w:color="auto" w:fill="FFFFFF"/>
        <w:spacing w:after="0" w:line="240" w:lineRule="auto"/>
        <w:ind w:left="720"/>
        <w:rPr>
          <w:rFonts w:ascii="Arial" w:eastAsia="Times New Roman" w:hAnsi="Arial" w:cs="Arial"/>
          <w:szCs w:val="23"/>
        </w:rPr>
      </w:pPr>
    </w:p>
    <w:p w14:paraId="437AE707" w14:textId="77777777" w:rsidR="009C023E" w:rsidRDefault="00C4434B" w:rsidP="009C023E">
      <w:pPr>
        <w:shd w:val="clear" w:color="auto" w:fill="FFFFFF"/>
        <w:spacing w:after="0" w:line="240" w:lineRule="auto"/>
        <w:ind w:left="1440"/>
        <w:rPr>
          <w:rFonts w:ascii="Arial" w:eastAsia="Times New Roman" w:hAnsi="Arial" w:cs="Arial"/>
          <w:i/>
          <w:szCs w:val="23"/>
        </w:rPr>
      </w:pPr>
      <w:r w:rsidRPr="009C023E">
        <w:rPr>
          <w:rFonts w:ascii="Arial" w:eastAsia="Times New Roman" w:hAnsi="Arial" w:cs="Arial"/>
          <w:i/>
          <w:szCs w:val="23"/>
        </w:rPr>
        <w:t>Cheating, plagiarism, submission of the work of others, etc. violates DePauw</w:t>
      </w:r>
      <w:r w:rsidR="009C023E">
        <w:rPr>
          <w:rFonts w:ascii="Arial" w:eastAsia="Times New Roman" w:hAnsi="Arial" w:cs="Arial"/>
          <w:i/>
          <w:szCs w:val="23"/>
        </w:rPr>
        <w:t>’s</w:t>
      </w:r>
      <w:r w:rsidRPr="009C023E">
        <w:rPr>
          <w:rFonts w:ascii="Arial" w:eastAsia="Times New Roman" w:hAnsi="Arial" w:cs="Arial"/>
          <w:i/>
          <w:szCs w:val="23"/>
        </w:rPr>
        <w:t xml:space="preserve"> policy on academic integrity and may result in penalties ranging from a lowered grade to course failure, suspension or expulsion. </w:t>
      </w:r>
    </w:p>
    <w:p w14:paraId="5CFDD26E" w14:textId="77777777" w:rsidR="009C023E" w:rsidRDefault="009C023E" w:rsidP="009C023E">
      <w:pPr>
        <w:shd w:val="clear" w:color="auto" w:fill="FFFFFF"/>
        <w:spacing w:after="0" w:line="240" w:lineRule="auto"/>
        <w:ind w:left="1440"/>
        <w:rPr>
          <w:rFonts w:ascii="Arial" w:eastAsia="Times New Roman" w:hAnsi="Arial" w:cs="Arial"/>
          <w:i/>
          <w:szCs w:val="23"/>
        </w:rPr>
      </w:pPr>
    </w:p>
    <w:p w14:paraId="107EAC77" w14:textId="77777777" w:rsidR="00C4434B" w:rsidRPr="009C023E" w:rsidRDefault="00C4434B" w:rsidP="009C023E">
      <w:pPr>
        <w:shd w:val="clear" w:color="auto" w:fill="FFFFFF"/>
        <w:spacing w:after="0" w:line="240" w:lineRule="auto"/>
        <w:ind w:left="1440"/>
        <w:rPr>
          <w:rFonts w:ascii="Arial" w:eastAsia="Times New Roman" w:hAnsi="Arial" w:cs="Arial"/>
          <w:i/>
          <w:color w:val="222222"/>
        </w:rPr>
      </w:pPr>
      <w:r w:rsidRPr="009C023E">
        <w:rPr>
          <w:rFonts w:ascii="Arial" w:eastAsia="Times New Roman" w:hAnsi="Arial" w:cs="Arial"/>
          <w:i/>
          <w:szCs w:val="23"/>
        </w:rPr>
        <w:t xml:space="preserve">The policy and discussion of each student’s obligations and rights can be found in the Student Handbook. The policy is also available at: </w:t>
      </w:r>
      <w:hyperlink r:id="rId9" w:anchor="Toc459018101" w:history="1">
        <w:r w:rsidRPr="009C023E">
          <w:rPr>
            <w:rStyle w:val="Hyperlink"/>
            <w:rFonts w:ascii="Arial" w:eastAsia="Times New Roman" w:hAnsi="Arial" w:cs="Arial"/>
            <w:i/>
            <w:szCs w:val="23"/>
          </w:rPr>
          <w:t>http://www.depauw.edu/handbooks/academic/#Toc459018101</w:t>
        </w:r>
      </w:hyperlink>
      <w:r w:rsidRPr="009C023E">
        <w:rPr>
          <w:rFonts w:ascii="Arial" w:eastAsia="Times New Roman" w:hAnsi="Arial" w:cs="Arial"/>
          <w:i/>
          <w:szCs w:val="23"/>
        </w:rPr>
        <w:t xml:space="preserve">  If you have any questions about my expectations regarding academic integrity, including my expectations regarding group work, it is your responsibility to ask me.</w:t>
      </w:r>
    </w:p>
    <w:p w14:paraId="66AB1749" w14:textId="77777777" w:rsidR="009C023E" w:rsidRDefault="009C023E" w:rsidP="00C4434B">
      <w:pPr>
        <w:shd w:val="clear" w:color="auto" w:fill="FFFFFF"/>
        <w:spacing w:after="0" w:line="240" w:lineRule="auto"/>
        <w:ind w:left="720"/>
        <w:rPr>
          <w:rFonts w:ascii="Arial" w:eastAsia="Times New Roman" w:hAnsi="Arial" w:cs="Arial"/>
          <w:color w:val="222222"/>
        </w:rPr>
      </w:pPr>
    </w:p>
    <w:p w14:paraId="4CA9455A" w14:textId="77777777" w:rsidR="00C4434B" w:rsidRPr="00CF47C6" w:rsidRDefault="00C4434B" w:rsidP="009C023E">
      <w:pPr>
        <w:shd w:val="clear" w:color="auto" w:fill="FFFFFF"/>
        <w:spacing w:after="0" w:line="240" w:lineRule="auto"/>
        <w:ind w:left="720"/>
        <w:rPr>
          <w:rFonts w:ascii="Arial" w:eastAsia="Times New Roman" w:hAnsi="Arial" w:cs="Arial"/>
          <w:color w:val="222222"/>
        </w:rPr>
      </w:pPr>
      <w:r w:rsidRPr="00CF47C6">
        <w:rPr>
          <w:rFonts w:ascii="Arial" w:eastAsia="Times New Roman" w:hAnsi="Arial" w:cs="Arial"/>
          <w:color w:val="222222"/>
        </w:rPr>
        <w:t>In May 2013 a faculty committee shared the results of an academic integrity survey that was completed by more than 700 DePauw students. Based on the results, the committee recommended that faculty members continue discussing academic integrity in their classes and further recommended that faculty members develop "exam practices and assignment procedures (e.g., clearly defining group work) that make cheating more difficult." Including a clear statement of your expectation on your course syllabi, as well as on individual assignments and exams, is a great starting point.</w:t>
      </w:r>
      <w:r>
        <w:rPr>
          <w:rFonts w:ascii="Arial" w:eastAsia="Times New Roman" w:hAnsi="Arial" w:cs="Arial"/>
          <w:color w:val="222222"/>
        </w:rPr>
        <w:t xml:space="preserve">  This may be a good time to </w:t>
      </w:r>
      <w:r w:rsidRPr="00CF47C6">
        <w:rPr>
          <w:rFonts w:ascii="Arial" w:eastAsia="Times New Roman" w:hAnsi="Arial" w:cs="Arial"/>
          <w:color w:val="222222"/>
        </w:rPr>
        <w:t>update statements to include the latest technology.  For example, if you prohibit the use of cell phones during an exam you may also want to prohibit the use of smart watches.</w:t>
      </w:r>
    </w:p>
    <w:p w14:paraId="14D674E0" w14:textId="77777777" w:rsidR="00C4434B" w:rsidRPr="00CF47C6" w:rsidRDefault="00C4434B" w:rsidP="00C4434B">
      <w:pPr>
        <w:shd w:val="clear" w:color="auto" w:fill="FFFFFF"/>
        <w:spacing w:after="0" w:line="240" w:lineRule="auto"/>
        <w:ind w:left="720"/>
        <w:rPr>
          <w:rFonts w:ascii="Arial" w:eastAsia="Times New Roman" w:hAnsi="Arial" w:cs="Arial"/>
          <w:color w:val="222222"/>
        </w:rPr>
      </w:pPr>
    </w:p>
    <w:p w14:paraId="024E6D6D" w14:textId="77777777" w:rsidR="00C4434B" w:rsidRPr="00CF47C6" w:rsidRDefault="00C4434B" w:rsidP="00C4434B">
      <w:pPr>
        <w:shd w:val="clear" w:color="auto" w:fill="FFFFFF"/>
        <w:spacing w:after="0" w:line="240" w:lineRule="auto"/>
        <w:ind w:left="720"/>
        <w:rPr>
          <w:rFonts w:ascii="Arial" w:eastAsia="Times New Roman" w:hAnsi="Arial" w:cs="Arial"/>
          <w:color w:val="222222"/>
        </w:rPr>
      </w:pPr>
      <w:r w:rsidRPr="00CF47C6">
        <w:rPr>
          <w:rFonts w:ascii="Arial" w:eastAsia="Times New Roman" w:hAnsi="Arial" w:cs="Arial"/>
          <w:color w:val="222222"/>
        </w:rPr>
        <w:t>Several faculty members have pointed out that resource sharing web sites such as Course Hero ( </w:t>
      </w:r>
      <w:hyperlink r:id="rId10" w:tgtFrame="_blank" w:history="1">
        <w:r w:rsidRPr="00CF47C6">
          <w:rPr>
            <w:rFonts w:ascii="Arial" w:eastAsia="Times New Roman" w:hAnsi="Arial" w:cs="Arial"/>
            <w:color w:val="1155CC"/>
            <w:u w:val="single"/>
          </w:rPr>
          <w:t>www.coursehero.com/study-materials/</w:t>
        </w:r>
      </w:hyperlink>
      <w:r w:rsidRPr="00CF47C6">
        <w:rPr>
          <w:rFonts w:ascii="Arial" w:eastAsia="Times New Roman" w:hAnsi="Arial" w:cs="Arial"/>
          <w:color w:val="222222"/>
        </w:rPr>
        <w:t> ) are becoming more popular with our students.  You should be aware of these sites as you consider your academic integrity policies and assignment design.</w:t>
      </w:r>
    </w:p>
    <w:p w14:paraId="15C89CFB" w14:textId="77777777" w:rsidR="00C4434B" w:rsidRPr="00CF47C6" w:rsidRDefault="00C4434B" w:rsidP="00C4434B">
      <w:pPr>
        <w:shd w:val="clear" w:color="auto" w:fill="FFFFFF"/>
        <w:spacing w:after="0" w:line="240" w:lineRule="auto"/>
        <w:ind w:left="720"/>
        <w:rPr>
          <w:rFonts w:ascii="Arial" w:eastAsia="Times New Roman" w:hAnsi="Arial" w:cs="Arial"/>
          <w:color w:val="222222"/>
        </w:rPr>
      </w:pPr>
    </w:p>
    <w:p w14:paraId="4C3B0D5F" w14:textId="77777777" w:rsidR="00C4434B" w:rsidRPr="00CF47C6" w:rsidRDefault="00C4434B" w:rsidP="00C4434B">
      <w:pPr>
        <w:shd w:val="clear" w:color="auto" w:fill="FFFFFF"/>
        <w:spacing w:after="0" w:line="240" w:lineRule="auto"/>
        <w:ind w:left="720"/>
        <w:rPr>
          <w:rFonts w:ascii="Arial" w:eastAsia="Times New Roman" w:hAnsi="Arial" w:cs="Arial"/>
          <w:color w:val="222222"/>
        </w:rPr>
      </w:pPr>
      <w:r w:rsidRPr="00CF47C6">
        <w:rPr>
          <w:rFonts w:ascii="Arial" w:eastAsia="Times New Roman" w:hAnsi="Arial" w:cs="Arial"/>
          <w:color w:val="222222"/>
        </w:rPr>
        <w:t>This</w:t>
      </w:r>
      <w:r>
        <w:rPr>
          <w:rFonts w:ascii="Arial" w:eastAsia="Times New Roman" w:hAnsi="Arial" w:cs="Arial"/>
          <w:color w:val="222222"/>
        </w:rPr>
        <w:t xml:space="preserve"> is also a</w:t>
      </w:r>
      <w:hyperlink r:id="rId11" w:tgtFrame="_blank" w:history="1">
        <w:r w:rsidRPr="00CF47C6">
          <w:rPr>
            <w:rFonts w:ascii="Arial" w:eastAsia="Times New Roman" w:hAnsi="Arial" w:cs="Arial"/>
            <w:color w:val="1155CC"/>
            <w:u w:val="single"/>
          </w:rPr>
          <w:t xml:space="preserve"> student-facing academic integrity resource page</w:t>
        </w:r>
      </w:hyperlink>
      <w:r w:rsidRPr="00CF47C6">
        <w:rPr>
          <w:rFonts w:ascii="Arial" w:eastAsia="Times New Roman" w:hAnsi="Arial" w:cs="Arial"/>
          <w:color w:val="222222"/>
        </w:rPr>
        <w:t> that you may want to share with your students, especially first-year students. This short page is designed to help students learn about academic integrity and contains links to several resources about quoting, paraphrasing and summarizing appropriately. Comments about this resource, including sug</w:t>
      </w:r>
      <w:r w:rsidR="009C023E">
        <w:rPr>
          <w:rFonts w:ascii="Arial" w:eastAsia="Times New Roman" w:hAnsi="Arial" w:cs="Arial"/>
          <w:color w:val="222222"/>
        </w:rPr>
        <w:t xml:space="preserve">gestions for improving it, </w:t>
      </w:r>
      <w:r w:rsidRPr="00CF47C6">
        <w:rPr>
          <w:rFonts w:ascii="Arial" w:eastAsia="Times New Roman" w:hAnsi="Arial" w:cs="Arial"/>
          <w:color w:val="222222"/>
        </w:rPr>
        <w:t>are most welcome. </w:t>
      </w:r>
    </w:p>
    <w:p w14:paraId="107CCB3C" w14:textId="77777777" w:rsidR="00C4434B" w:rsidRPr="00CF47C6" w:rsidRDefault="00C4434B" w:rsidP="00C4434B">
      <w:pPr>
        <w:shd w:val="clear" w:color="auto" w:fill="FFFFFF"/>
        <w:spacing w:after="0" w:line="240" w:lineRule="auto"/>
        <w:ind w:left="720"/>
        <w:rPr>
          <w:rFonts w:ascii="Arial" w:eastAsia="Times New Roman" w:hAnsi="Arial" w:cs="Arial"/>
          <w:color w:val="222222"/>
        </w:rPr>
      </w:pPr>
    </w:p>
    <w:p w14:paraId="1E8D687C" w14:textId="77777777" w:rsidR="00C4434B" w:rsidRPr="00CF47C6" w:rsidRDefault="00C4434B" w:rsidP="00C4434B">
      <w:pPr>
        <w:shd w:val="clear" w:color="auto" w:fill="FFFFFF"/>
        <w:spacing w:after="0" w:line="240" w:lineRule="auto"/>
        <w:ind w:left="720"/>
        <w:rPr>
          <w:rFonts w:ascii="Arial" w:eastAsia="Times New Roman" w:hAnsi="Arial" w:cs="Arial"/>
          <w:color w:val="222222"/>
        </w:rPr>
      </w:pPr>
      <w:r w:rsidRPr="00CF47C6">
        <w:rPr>
          <w:rFonts w:ascii="Arial" w:eastAsia="Times New Roman" w:hAnsi="Arial" w:cs="Arial"/>
          <w:color w:val="222222"/>
        </w:rPr>
        <w:t xml:space="preserve">Questions about Academic Integrity should be addressed to </w:t>
      </w:r>
      <w:r w:rsidR="00BA154F">
        <w:rPr>
          <w:rFonts w:ascii="Arial" w:eastAsia="Times New Roman" w:hAnsi="Arial" w:cs="Arial"/>
          <w:color w:val="222222"/>
        </w:rPr>
        <w:t>Scott Spiegelberg</w:t>
      </w:r>
      <w:r w:rsidRPr="00CF47C6">
        <w:rPr>
          <w:rFonts w:ascii="Arial" w:eastAsia="Times New Roman" w:hAnsi="Arial" w:cs="Arial"/>
          <w:color w:val="222222"/>
        </w:rPr>
        <w:t>.</w:t>
      </w:r>
    </w:p>
    <w:p w14:paraId="31EE0C8D" w14:textId="77777777" w:rsidR="00C4434B" w:rsidRPr="00CF47C6" w:rsidRDefault="00C4434B" w:rsidP="00C4434B">
      <w:pPr>
        <w:shd w:val="clear" w:color="auto" w:fill="FFFFFF"/>
        <w:spacing w:after="0" w:line="240" w:lineRule="auto"/>
        <w:ind w:left="720"/>
        <w:rPr>
          <w:rFonts w:ascii="Arial" w:eastAsia="Times New Roman" w:hAnsi="Arial" w:cs="Arial"/>
          <w:color w:val="222222"/>
        </w:rPr>
      </w:pPr>
    </w:p>
    <w:p w14:paraId="14645D35" w14:textId="77777777" w:rsidR="00C4434B" w:rsidRPr="00CF47C6" w:rsidRDefault="0036394A" w:rsidP="00C4434B">
      <w:pPr>
        <w:shd w:val="clear" w:color="auto" w:fill="FFFFFF"/>
        <w:spacing w:after="0" w:line="240" w:lineRule="auto"/>
        <w:ind w:left="720"/>
        <w:rPr>
          <w:rFonts w:ascii="Arial" w:eastAsia="Times New Roman" w:hAnsi="Arial" w:cs="Arial"/>
          <w:color w:val="222222"/>
        </w:rPr>
      </w:pPr>
      <w:r>
        <w:rPr>
          <w:rFonts w:ascii="Arial" w:eastAsia="Times New Roman" w:hAnsi="Arial" w:cs="Arial"/>
          <w:b/>
          <w:bCs/>
          <w:color w:val="222222"/>
        </w:rPr>
        <w:t xml:space="preserve">3. </w:t>
      </w:r>
      <w:r w:rsidR="00C4434B" w:rsidRPr="00CF47C6">
        <w:rPr>
          <w:rFonts w:ascii="Arial" w:eastAsia="Times New Roman" w:hAnsi="Arial" w:cs="Arial"/>
          <w:b/>
          <w:bCs/>
          <w:color w:val="222222"/>
        </w:rPr>
        <w:t>Timely Feedback</w:t>
      </w:r>
    </w:p>
    <w:p w14:paraId="695887E1" w14:textId="77777777" w:rsidR="00C4434B" w:rsidRDefault="00C4434B" w:rsidP="00C4434B">
      <w:pPr>
        <w:shd w:val="clear" w:color="auto" w:fill="FFFFFF"/>
        <w:spacing w:after="0" w:line="240" w:lineRule="auto"/>
        <w:ind w:left="720"/>
      </w:pPr>
      <w:r w:rsidRPr="00CF47C6">
        <w:rPr>
          <w:rFonts w:ascii="Arial" w:eastAsia="Times New Roman" w:hAnsi="Arial" w:cs="Arial"/>
          <w:color w:val="222222"/>
        </w:rPr>
        <w:t>Available at: </w:t>
      </w:r>
      <w:hyperlink r:id="rId12" w:anchor="Toc459018119" w:history="1">
        <w:r w:rsidRPr="00767B55">
          <w:rPr>
            <w:rStyle w:val="Hyperlink"/>
          </w:rPr>
          <w:t>http://www.depauw.edu/handbooks/academic/#Toc459018119</w:t>
        </w:r>
      </w:hyperlink>
    </w:p>
    <w:p w14:paraId="0461A37A" w14:textId="77777777" w:rsidR="00C4434B" w:rsidRPr="00CF47C6" w:rsidRDefault="00C4434B" w:rsidP="00C4434B">
      <w:pPr>
        <w:shd w:val="clear" w:color="auto" w:fill="FFFFFF"/>
        <w:spacing w:after="0" w:line="240" w:lineRule="auto"/>
        <w:ind w:left="720"/>
        <w:rPr>
          <w:rFonts w:ascii="Arial" w:eastAsia="Times New Roman" w:hAnsi="Arial" w:cs="Arial"/>
          <w:color w:val="222222"/>
        </w:rPr>
      </w:pPr>
      <w:r w:rsidRPr="00CF47C6">
        <w:rPr>
          <w:rFonts w:ascii="Arial" w:eastAsia="Times New Roman" w:hAnsi="Arial" w:cs="Arial"/>
          <w:color w:val="222222"/>
        </w:rPr>
        <w:t xml:space="preserve">This policy discusses the importance of providing timely feedback to students. This policy is important both because your feedback is paramount to student growth, and also because it ensures that in cases of academic dishonesty, students are not accused in a second assignment before they have had time to learn from feedback on a first </w:t>
      </w:r>
      <w:r w:rsidRPr="00CF47C6">
        <w:rPr>
          <w:rFonts w:ascii="Arial" w:eastAsia="Times New Roman" w:hAnsi="Arial" w:cs="Arial"/>
          <w:color w:val="222222"/>
        </w:rPr>
        <w:lastRenderedPageBreak/>
        <w:t>assignment.</w:t>
      </w:r>
      <w:r>
        <w:rPr>
          <w:rFonts w:ascii="Arial" w:eastAsia="Times New Roman" w:hAnsi="Arial" w:cs="Arial"/>
          <w:color w:val="222222"/>
        </w:rPr>
        <w:t xml:space="preserve">  Keep this policy in mind as you consider due dates for various </w:t>
      </w:r>
      <w:r w:rsidR="009C023E">
        <w:rPr>
          <w:rFonts w:ascii="Arial" w:eastAsia="Times New Roman" w:hAnsi="Arial" w:cs="Arial"/>
          <w:color w:val="222222"/>
        </w:rPr>
        <w:t>assignments</w:t>
      </w:r>
      <w:r>
        <w:rPr>
          <w:rFonts w:ascii="Arial" w:eastAsia="Times New Roman" w:hAnsi="Arial" w:cs="Arial"/>
          <w:color w:val="222222"/>
        </w:rPr>
        <w:t>.</w:t>
      </w:r>
    </w:p>
    <w:p w14:paraId="30C91F8A" w14:textId="77777777" w:rsidR="00C4434B" w:rsidRPr="00CF47C6" w:rsidRDefault="00C4434B" w:rsidP="00C4434B">
      <w:pPr>
        <w:shd w:val="clear" w:color="auto" w:fill="FFFFFF"/>
        <w:spacing w:after="0" w:line="240" w:lineRule="auto"/>
        <w:ind w:left="720"/>
        <w:rPr>
          <w:rFonts w:ascii="Arial" w:eastAsia="Times New Roman" w:hAnsi="Arial" w:cs="Arial"/>
          <w:color w:val="222222"/>
        </w:rPr>
      </w:pPr>
    </w:p>
    <w:p w14:paraId="2ECBCF05" w14:textId="77777777" w:rsidR="0036394A" w:rsidRDefault="0036394A" w:rsidP="00C4434B">
      <w:pPr>
        <w:shd w:val="clear" w:color="auto" w:fill="FFFFFF"/>
        <w:spacing w:after="0" w:line="240" w:lineRule="auto"/>
        <w:ind w:left="720"/>
        <w:rPr>
          <w:rFonts w:ascii="Arial" w:eastAsia="Times New Roman" w:hAnsi="Arial" w:cs="Arial"/>
          <w:b/>
          <w:bCs/>
          <w:color w:val="222222"/>
        </w:rPr>
      </w:pPr>
    </w:p>
    <w:p w14:paraId="5BD1BD25" w14:textId="77777777" w:rsidR="0036394A" w:rsidRDefault="0036394A" w:rsidP="00C4434B">
      <w:pPr>
        <w:shd w:val="clear" w:color="auto" w:fill="FFFFFF"/>
        <w:spacing w:after="0" w:line="240" w:lineRule="auto"/>
        <w:ind w:left="720"/>
        <w:rPr>
          <w:rFonts w:ascii="Arial" w:eastAsia="Times New Roman" w:hAnsi="Arial" w:cs="Arial"/>
          <w:b/>
          <w:bCs/>
          <w:color w:val="222222"/>
        </w:rPr>
      </w:pPr>
    </w:p>
    <w:p w14:paraId="1852157A" w14:textId="77777777" w:rsidR="00C4434B" w:rsidRPr="00CF47C6" w:rsidRDefault="0036394A" w:rsidP="00C4434B">
      <w:pPr>
        <w:shd w:val="clear" w:color="auto" w:fill="FFFFFF"/>
        <w:spacing w:after="0" w:line="240" w:lineRule="auto"/>
        <w:ind w:left="720"/>
        <w:rPr>
          <w:rFonts w:ascii="Arial" w:eastAsia="Times New Roman" w:hAnsi="Arial" w:cs="Arial"/>
          <w:color w:val="222222"/>
        </w:rPr>
      </w:pPr>
      <w:r>
        <w:rPr>
          <w:rFonts w:ascii="Arial" w:eastAsia="Times New Roman" w:hAnsi="Arial" w:cs="Arial"/>
          <w:b/>
          <w:bCs/>
          <w:color w:val="222222"/>
        </w:rPr>
        <w:t xml:space="preserve">4. </w:t>
      </w:r>
      <w:r w:rsidR="00C4434B" w:rsidRPr="00CF47C6">
        <w:rPr>
          <w:rFonts w:ascii="Arial" w:eastAsia="Times New Roman" w:hAnsi="Arial" w:cs="Arial"/>
          <w:b/>
          <w:bCs/>
          <w:color w:val="222222"/>
        </w:rPr>
        <w:t>Class Attendance Policy (Including medical and personal issues)</w:t>
      </w:r>
    </w:p>
    <w:p w14:paraId="200EA56A" w14:textId="77777777" w:rsidR="00C4434B" w:rsidRDefault="00C4434B" w:rsidP="00C4434B">
      <w:pPr>
        <w:shd w:val="clear" w:color="auto" w:fill="FFFFFF"/>
        <w:spacing w:after="0" w:line="240" w:lineRule="auto"/>
        <w:ind w:left="720"/>
      </w:pPr>
      <w:r w:rsidRPr="00CF47C6">
        <w:rPr>
          <w:rFonts w:ascii="Arial" w:eastAsia="Times New Roman" w:hAnsi="Arial" w:cs="Arial"/>
          <w:color w:val="222222"/>
        </w:rPr>
        <w:t>Available at: </w:t>
      </w:r>
      <w:hyperlink r:id="rId13" w:anchor="Toc459018113" w:history="1">
        <w:r w:rsidR="0036394A" w:rsidRPr="00767B55">
          <w:rPr>
            <w:rStyle w:val="Hyperlink"/>
          </w:rPr>
          <w:t>http://www.depauw.edu/handbooks/academic/#Toc459018113</w:t>
        </w:r>
      </w:hyperlink>
    </w:p>
    <w:p w14:paraId="6CECA0E8" w14:textId="77777777" w:rsidR="0036394A" w:rsidRPr="00CF47C6" w:rsidRDefault="0036394A" w:rsidP="00C4434B">
      <w:pPr>
        <w:shd w:val="clear" w:color="auto" w:fill="FFFFFF"/>
        <w:spacing w:after="0" w:line="240" w:lineRule="auto"/>
        <w:ind w:left="720"/>
        <w:rPr>
          <w:rFonts w:ascii="Arial" w:eastAsia="Times New Roman" w:hAnsi="Arial" w:cs="Arial"/>
          <w:color w:val="222222"/>
        </w:rPr>
      </w:pPr>
    </w:p>
    <w:p w14:paraId="3CF6ACD0" w14:textId="77777777" w:rsidR="00E300C4" w:rsidRDefault="00E300C4" w:rsidP="00E300C4">
      <w:pPr>
        <w:shd w:val="clear" w:color="auto" w:fill="FFFFFF"/>
        <w:spacing w:after="0" w:line="240" w:lineRule="auto"/>
        <w:ind w:left="720"/>
        <w:rPr>
          <w:rFonts w:ascii="Arial" w:eastAsia="Times New Roman" w:hAnsi="Arial" w:cs="Arial"/>
          <w:color w:val="222222"/>
        </w:rPr>
      </w:pPr>
      <w:r w:rsidRPr="00CF47C6">
        <w:rPr>
          <w:rFonts w:ascii="Arial" w:eastAsia="Times New Roman" w:hAnsi="Arial" w:cs="Arial"/>
          <w:color w:val="222222"/>
        </w:rPr>
        <w:t>Faculty members have broad discretion to set attendance policies for their courses with only a few exceptions such as those noted below.  Because of this, attendance policies vary from course to course, which makes it important to indicate your policy, including any penalties, very clearly on your syllabus. The limitations on the broad discretion granted to faculty members are as follows:</w:t>
      </w:r>
    </w:p>
    <w:p w14:paraId="504AAC0E" w14:textId="77777777" w:rsidR="00E300C4" w:rsidRDefault="00E300C4" w:rsidP="00E300C4">
      <w:pPr>
        <w:shd w:val="clear" w:color="auto" w:fill="FFFFFF"/>
        <w:spacing w:after="0" w:line="240" w:lineRule="auto"/>
        <w:ind w:left="720"/>
        <w:rPr>
          <w:rFonts w:ascii="Arial" w:eastAsia="Times New Roman" w:hAnsi="Arial" w:cs="Arial"/>
          <w:color w:val="222222"/>
        </w:rPr>
      </w:pPr>
    </w:p>
    <w:p w14:paraId="471924AE" w14:textId="5E50794F" w:rsidR="00AF76E5" w:rsidRPr="00E300C4" w:rsidRDefault="00AF76E5" w:rsidP="00E300C4">
      <w:pPr>
        <w:pStyle w:val="ListParagraph"/>
        <w:numPr>
          <w:ilvl w:val="0"/>
          <w:numId w:val="4"/>
        </w:numPr>
        <w:shd w:val="clear" w:color="auto" w:fill="FFFFFF"/>
        <w:spacing w:after="0" w:line="240" w:lineRule="auto"/>
        <w:rPr>
          <w:rFonts w:ascii="Arial" w:eastAsia="Times New Roman" w:hAnsi="Arial" w:cs="Arial"/>
          <w:bCs/>
          <w:iCs/>
          <w:color w:val="222222"/>
        </w:rPr>
      </w:pPr>
      <w:r w:rsidRPr="00E300C4">
        <w:rPr>
          <w:rFonts w:ascii="Arial" w:eastAsia="Times New Roman" w:hAnsi="Arial" w:cs="Arial"/>
          <w:bCs/>
          <w:iCs/>
          <w:color w:val="222222"/>
        </w:rPr>
        <w:t>Religious Holy Days</w:t>
      </w:r>
    </w:p>
    <w:p w14:paraId="2AA0FC1B" w14:textId="77777777" w:rsidR="00AF76E5" w:rsidRPr="00E300C4" w:rsidRDefault="00AF76E5" w:rsidP="00516A23">
      <w:pPr>
        <w:pStyle w:val="ListParagraph"/>
        <w:shd w:val="clear" w:color="auto" w:fill="FFFFFF"/>
        <w:spacing w:after="0" w:line="240" w:lineRule="auto"/>
        <w:ind w:left="1440"/>
        <w:rPr>
          <w:rFonts w:ascii="Arial" w:eastAsia="Times New Roman" w:hAnsi="Arial" w:cs="Arial"/>
          <w:bCs/>
          <w:iCs/>
          <w:color w:val="222222"/>
        </w:rPr>
      </w:pPr>
    </w:p>
    <w:p w14:paraId="7CF469ED" w14:textId="77777777" w:rsidR="00AF76E5" w:rsidRPr="00E300C4" w:rsidRDefault="00AF76E5" w:rsidP="00516A23">
      <w:pPr>
        <w:pStyle w:val="ListParagraph"/>
        <w:shd w:val="clear" w:color="auto" w:fill="FFFFFF"/>
        <w:spacing w:after="0" w:line="240" w:lineRule="auto"/>
        <w:ind w:left="1440"/>
        <w:rPr>
          <w:rFonts w:ascii="Arial" w:eastAsia="Times New Roman" w:hAnsi="Arial" w:cs="Arial"/>
          <w:bCs/>
          <w:iCs/>
          <w:color w:val="222222"/>
        </w:rPr>
      </w:pPr>
      <w:r w:rsidRPr="00E300C4">
        <w:rPr>
          <w:rFonts w:ascii="Arial" w:eastAsia="Times New Roman" w:hAnsi="Arial" w:cs="Arial"/>
          <w:bCs/>
          <w:iCs/>
          <w:color w:val="222222"/>
        </w:rPr>
        <w:t xml:space="preserve">DePauw University embraces the religious diversity of its students, faculty, and staff. Accordingly, faculty members are expected to excuse students from class and be flexible with respect to deadlines for required coursework in order to enable students to observe religious holy days. Faculty are also expected to make it possible for students observing holy days to make up any work they miss, provided arrangements are made in advance.  Students are expected to notify their instructors of their intent to observe holy days at least one week in advance of these days.  For the sake of this policy, “holy days” are defined as periods of time in which either: </w:t>
      </w:r>
    </w:p>
    <w:p w14:paraId="4790AC4C" w14:textId="77777777" w:rsidR="00AF76E5" w:rsidRPr="00E300C4" w:rsidRDefault="00AF76E5" w:rsidP="00516A23">
      <w:pPr>
        <w:pStyle w:val="ListParagraph"/>
        <w:shd w:val="clear" w:color="auto" w:fill="FFFFFF"/>
        <w:spacing w:after="0" w:line="240" w:lineRule="auto"/>
        <w:ind w:left="1440"/>
        <w:rPr>
          <w:rFonts w:ascii="Arial" w:eastAsia="Times New Roman" w:hAnsi="Arial" w:cs="Arial"/>
          <w:bCs/>
          <w:iCs/>
          <w:color w:val="222222"/>
        </w:rPr>
      </w:pPr>
    </w:p>
    <w:p w14:paraId="142EBB8D" w14:textId="77777777" w:rsidR="00AF76E5" w:rsidRPr="00E300C4" w:rsidRDefault="00AF76E5" w:rsidP="00516A23">
      <w:pPr>
        <w:pStyle w:val="ListParagraph"/>
        <w:shd w:val="clear" w:color="auto" w:fill="FFFFFF"/>
        <w:spacing w:after="0" w:line="240" w:lineRule="auto"/>
        <w:ind w:left="1440"/>
        <w:rPr>
          <w:rFonts w:ascii="Arial" w:eastAsia="Times New Roman" w:hAnsi="Arial" w:cs="Arial"/>
          <w:bCs/>
          <w:iCs/>
          <w:color w:val="222222"/>
        </w:rPr>
      </w:pPr>
      <w:r w:rsidRPr="00E300C4">
        <w:rPr>
          <w:rFonts w:ascii="Arial" w:eastAsia="Times New Roman" w:hAnsi="Arial" w:cs="Arial"/>
          <w:bCs/>
          <w:iCs/>
          <w:color w:val="222222"/>
        </w:rPr>
        <w:t xml:space="preserve">a) activities required by normal class participation are prohibited by a religious tradition, or </w:t>
      </w:r>
    </w:p>
    <w:p w14:paraId="5FDDBED4" w14:textId="77777777" w:rsidR="00AF76E5" w:rsidRPr="00E300C4" w:rsidRDefault="00AF76E5" w:rsidP="00516A23">
      <w:pPr>
        <w:pStyle w:val="ListParagraph"/>
        <w:shd w:val="clear" w:color="auto" w:fill="FFFFFF"/>
        <w:spacing w:after="0" w:line="240" w:lineRule="auto"/>
        <w:ind w:left="1440"/>
        <w:rPr>
          <w:rFonts w:ascii="Arial" w:eastAsia="Times New Roman" w:hAnsi="Arial" w:cs="Arial"/>
          <w:bCs/>
          <w:iCs/>
          <w:color w:val="222222"/>
        </w:rPr>
      </w:pPr>
    </w:p>
    <w:p w14:paraId="58EEA41B" w14:textId="77777777" w:rsidR="00AF76E5" w:rsidRPr="00E300C4" w:rsidRDefault="00AF76E5" w:rsidP="00516A23">
      <w:pPr>
        <w:pStyle w:val="ListParagraph"/>
        <w:shd w:val="clear" w:color="auto" w:fill="FFFFFF"/>
        <w:spacing w:after="0" w:line="240" w:lineRule="auto"/>
        <w:ind w:left="1440"/>
        <w:rPr>
          <w:rFonts w:ascii="Arial" w:eastAsia="Times New Roman" w:hAnsi="Arial" w:cs="Arial"/>
          <w:bCs/>
          <w:iCs/>
          <w:color w:val="222222"/>
        </w:rPr>
      </w:pPr>
      <w:r w:rsidRPr="00E300C4">
        <w:rPr>
          <w:rFonts w:ascii="Arial" w:eastAsia="Times New Roman" w:hAnsi="Arial" w:cs="Arial"/>
          <w:bCs/>
          <w:iCs/>
          <w:color w:val="222222"/>
        </w:rPr>
        <w:t>b) a special worship obligation is required by a religious tradition.</w:t>
      </w:r>
    </w:p>
    <w:p w14:paraId="561A7886" w14:textId="77777777" w:rsidR="00AF76E5" w:rsidRPr="00E300C4" w:rsidRDefault="00AF76E5" w:rsidP="00516A23">
      <w:pPr>
        <w:pStyle w:val="ListParagraph"/>
        <w:shd w:val="clear" w:color="auto" w:fill="FFFFFF"/>
        <w:spacing w:after="0" w:line="240" w:lineRule="auto"/>
        <w:ind w:left="1440"/>
        <w:rPr>
          <w:rFonts w:ascii="Arial" w:eastAsia="Times New Roman" w:hAnsi="Arial" w:cs="Arial"/>
          <w:bCs/>
          <w:iCs/>
          <w:color w:val="222222"/>
        </w:rPr>
      </w:pPr>
    </w:p>
    <w:p w14:paraId="1A7DD47E" w14:textId="77777777" w:rsidR="00E300C4" w:rsidRPr="00E300C4" w:rsidRDefault="00AF76E5" w:rsidP="00E300C4">
      <w:pPr>
        <w:pStyle w:val="ListParagraph"/>
        <w:shd w:val="clear" w:color="auto" w:fill="FFFFFF"/>
        <w:spacing w:after="0" w:line="240" w:lineRule="auto"/>
        <w:ind w:left="1440"/>
        <w:rPr>
          <w:rFonts w:ascii="Arial" w:eastAsia="Times New Roman" w:hAnsi="Arial" w:cs="Arial"/>
          <w:bCs/>
          <w:iCs/>
          <w:color w:val="222222"/>
        </w:rPr>
      </w:pPr>
      <w:r w:rsidRPr="00E300C4">
        <w:rPr>
          <w:rFonts w:ascii="Arial" w:eastAsia="Times New Roman" w:hAnsi="Arial" w:cs="Arial"/>
          <w:bCs/>
          <w:iCs/>
          <w:color w:val="222222"/>
        </w:rPr>
        <w:t xml:space="preserve">Students with questions or concerns about this policy should contact the Office of </w:t>
      </w:r>
      <w:r w:rsidR="00516A23" w:rsidRPr="00E300C4">
        <w:rPr>
          <w:rFonts w:ascii="Arial" w:eastAsia="Times New Roman" w:hAnsi="Arial" w:cs="Arial"/>
          <w:bCs/>
          <w:iCs/>
          <w:color w:val="222222"/>
        </w:rPr>
        <w:t>Academic Affairs</w:t>
      </w:r>
      <w:r w:rsidRPr="00E300C4">
        <w:rPr>
          <w:rFonts w:ascii="Arial" w:eastAsia="Times New Roman" w:hAnsi="Arial" w:cs="Arial"/>
          <w:bCs/>
          <w:iCs/>
          <w:color w:val="222222"/>
        </w:rPr>
        <w:t>.</w:t>
      </w:r>
    </w:p>
    <w:p w14:paraId="564B33D5" w14:textId="77777777" w:rsidR="00E300C4" w:rsidRPr="00E300C4" w:rsidRDefault="00E300C4" w:rsidP="00E300C4">
      <w:pPr>
        <w:shd w:val="clear" w:color="auto" w:fill="FFFFFF"/>
        <w:spacing w:after="0" w:line="240" w:lineRule="auto"/>
        <w:rPr>
          <w:rFonts w:ascii="Arial" w:eastAsia="Times New Roman" w:hAnsi="Arial" w:cs="Arial"/>
          <w:iCs/>
          <w:color w:val="222222"/>
        </w:rPr>
      </w:pPr>
    </w:p>
    <w:p w14:paraId="0E1498CE" w14:textId="020C7EF7" w:rsidR="00C4434B" w:rsidRPr="00E300C4" w:rsidRDefault="00C4434B" w:rsidP="00E300C4">
      <w:pPr>
        <w:pStyle w:val="ListParagraph"/>
        <w:numPr>
          <w:ilvl w:val="0"/>
          <w:numId w:val="4"/>
        </w:numPr>
        <w:shd w:val="clear" w:color="auto" w:fill="FFFFFF"/>
        <w:spacing w:after="0" w:line="240" w:lineRule="auto"/>
        <w:rPr>
          <w:rFonts w:ascii="Arial" w:eastAsia="Times New Roman" w:hAnsi="Arial" w:cs="Arial"/>
          <w:b/>
          <w:i/>
          <w:color w:val="222222"/>
        </w:rPr>
      </w:pPr>
      <w:r w:rsidRPr="00E300C4">
        <w:rPr>
          <w:rFonts w:ascii="Arial" w:eastAsia="Times New Roman" w:hAnsi="Arial" w:cs="Arial"/>
          <w:color w:val="222222"/>
        </w:rPr>
        <w:t>Classes may not be</w:t>
      </w:r>
      <w:r w:rsidR="009C023E" w:rsidRPr="00E300C4">
        <w:rPr>
          <w:rFonts w:ascii="Arial" w:eastAsia="Times New Roman" w:hAnsi="Arial" w:cs="Arial"/>
          <w:color w:val="222222"/>
        </w:rPr>
        <w:t xml:space="preserve"> conducted during study days</w:t>
      </w:r>
      <w:r w:rsidRPr="00E300C4">
        <w:rPr>
          <w:rFonts w:ascii="Arial" w:eastAsia="Times New Roman" w:hAnsi="Arial" w:cs="Arial"/>
          <w:color w:val="222222"/>
        </w:rPr>
        <w:t xml:space="preserve"> or the final examination period.</w:t>
      </w:r>
    </w:p>
    <w:p w14:paraId="346F7D0F" w14:textId="77777777" w:rsidR="00E300C4" w:rsidRPr="00E300C4" w:rsidRDefault="00E300C4" w:rsidP="00E300C4">
      <w:pPr>
        <w:pStyle w:val="ListParagraph"/>
        <w:shd w:val="clear" w:color="auto" w:fill="FFFFFF"/>
        <w:spacing w:after="0" w:line="240" w:lineRule="auto"/>
        <w:ind w:left="1440"/>
        <w:rPr>
          <w:rFonts w:ascii="Arial" w:eastAsia="Times New Roman" w:hAnsi="Arial" w:cs="Arial"/>
          <w:b/>
          <w:i/>
          <w:color w:val="222222"/>
        </w:rPr>
      </w:pPr>
    </w:p>
    <w:p w14:paraId="44477B45" w14:textId="46DA1A9E" w:rsidR="00E300C4" w:rsidRPr="00E300C4" w:rsidRDefault="00C4434B" w:rsidP="00E300C4">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222222"/>
        </w:rPr>
      </w:pPr>
      <w:r w:rsidRPr="00E300C4">
        <w:rPr>
          <w:rFonts w:ascii="Arial" w:eastAsia="Times New Roman" w:hAnsi="Arial" w:cs="Arial"/>
          <w:color w:val="222222"/>
        </w:rPr>
        <w:t>Whenever possible, out of class requirements (including exams) should be specified in the syllabus and/or the schedule of classes.  Faculty members should provide options, or alternative times, for students who have other obligations scheduled at the same time.</w:t>
      </w:r>
    </w:p>
    <w:p w14:paraId="4B2ACEAC" w14:textId="77777777" w:rsidR="00E300C4" w:rsidRPr="00E300C4" w:rsidRDefault="00E300C4" w:rsidP="00E300C4">
      <w:pPr>
        <w:pStyle w:val="ListParagraph"/>
        <w:shd w:val="clear" w:color="auto" w:fill="FFFFFF"/>
        <w:spacing w:before="100" w:beforeAutospacing="1" w:after="100" w:afterAutospacing="1" w:line="240" w:lineRule="auto"/>
        <w:ind w:left="1440"/>
        <w:rPr>
          <w:rFonts w:ascii="Arial" w:eastAsia="Times New Roman" w:hAnsi="Arial" w:cs="Arial"/>
          <w:color w:val="222222"/>
        </w:rPr>
      </w:pPr>
    </w:p>
    <w:p w14:paraId="5C468723" w14:textId="77777777" w:rsidR="00C4434B" w:rsidRPr="00E300C4" w:rsidRDefault="00C4434B" w:rsidP="00E300C4">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222222"/>
        </w:rPr>
      </w:pPr>
      <w:r w:rsidRPr="00E300C4">
        <w:rPr>
          <w:rFonts w:ascii="Arial" w:eastAsia="Times New Roman" w:hAnsi="Arial" w:cs="Arial"/>
          <w:color w:val="222222"/>
        </w:rPr>
        <w:t>The faculty adopted a policy that classes must be conducted as listed in the schedule of classes on the days just before the start of scheduled vacations and just after the end of scheduled vacations. Students should not be excused from class attendance or from taking examinations at the announced times to accommodate vacation travel schedules.  It is the responsibility of students and their families to make travel arrangements accordingly (this is published each year in the Student Handbook).</w:t>
      </w:r>
    </w:p>
    <w:p w14:paraId="18BB402E" w14:textId="77777777" w:rsidR="00C4434B" w:rsidRPr="0036394A" w:rsidRDefault="009C023E" w:rsidP="0036394A">
      <w:pPr>
        <w:shd w:val="clear" w:color="auto" w:fill="FFFFFF"/>
        <w:spacing w:before="100" w:beforeAutospacing="1" w:after="100" w:afterAutospacing="1" w:line="240" w:lineRule="auto"/>
        <w:ind w:left="720"/>
      </w:pPr>
      <w:r>
        <w:rPr>
          <w:rFonts w:ascii="Arial" w:eastAsia="Times New Roman" w:hAnsi="Arial" w:cs="Arial"/>
          <w:b/>
          <w:bCs/>
          <w:color w:val="222222"/>
        </w:rPr>
        <w:t>5</w:t>
      </w:r>
      <w:r w:rsidR="0036394A">
        <w:rPr>
          <w:rFonts w:ascii="Arial" w:eastAsia="Times New Roman" w:hAnsi="Arial" w:cs="Arial"/>
          <w:b/>
          <w:bCs/>
          <w:color w:val="222222"/>
        </w:rPr>
        <w:t>.</w:t>
      </w:r>
      <w:r>
        <w:rPr>
          <w:rFonts w:ascii="Arial" w:eastAsia="Times New Roman" w:hAnsi="Arial" w:cs="Arial"/>
          <w:b/>
          <w:bCs/>
          <w:color w:val="222222"/>
        </w:rPr>
        <w:t xml:space="preserve"> </w:t>
      </w:r>
      <w:r w:rsidR="00C4434B" w:rsidRPr="00CF47C6">
        <w:rPr>
          <w:rFonts w:ascii="Arial" w:eastAsia="Times New Roman" w:hAnsi="Arial" w:cs="Arial"/>
          <w:b/>
          <w:bCs/>
          <w:color w:val="222222"/>
        </w:rPr>
        <w:t>Conflict between Class Attendance and Extra-Curricular Activities</w:t>
      </w:r>
      <w:r w:rsidR="00C4434B" w:rsidRPr="00CF47C6">
        <w:rPr>
          <w:rFonts w:ascii="Arial" w:eastAsia="Times New Roman" w:hAnsi="Arial" w:cs="Arial"/>
          <w:b/>
          <w:bCs/>
          <w:color w:val="222222"/>
        </w:rPr>
        <w:br/>
      </w:r>
      <w:r w:rsidR="00C4434B" w:rsidRPr="00CF47C6">
        <w:rPr>
          <w:rFonts w:ascii="Arial" w:eastAsia="Times New Roman" w:hAnsi="Arial" w:cs="Arial"/>
          <w:color w:val="222222"/>
        </w:rPr>
        <w:t>Available at: </w:t>
      </w:r>
      <w:hyperlink r:id="rId14" w:anchor="Toc459018114" w:history="1">
        <w:r w:rsidR="0036394A" w:rsidRPr="00767B55">
          <w:rPr>
            <w:rStyle w:val="Hyperlink"/>
          </w:rPr>
          <w:t>http://www.depauw.edu/handbooks/academic/#Toc459018114</w:t>
        </w:r>
      </w:hyperlink>
      <w:r w:rsidR="0036394A">
        <w:br/>
      </w:r>
      <w:r w:rsidR="00C4434B" w:rsidRPr="00CF47C6">
        <w:rPr>
          <w:rFonts w:ascii="Arial" w:eastAsia="Times New Roman" w:hAnsi="Arial" w:cs="Arial"/>
          <w:color w:val="222222"/>
        </w:rPr>
        <w:lastRenderedPageBreak/>
        <w:t>Faculty members are encouraged, but not required, to accommodate students who have conflicts between approved activities of University organizations (these include such things as debate tournaments and intercollegiate athletics, among others) and scheduled classes. Please see the policy for details.</w:t>
      </w:r>
    </w:p>
    <w:p w14:paraId="6299DEDA" w14:textId="77777777" w:rsidR="009C023E" w:rsidRPr="00AF76E5" w:rsidRDefault="0036394A" w:rsidP="00AF76E5">
      <w:pPr>
        <w:shd w:val="clear" w:color="auto" w:fill="FFFFFF"/>
        <w:spacing w:before="100" w:beforeAutospacing="1" w:after="100" w:afterAutospacing="1" w:line="240" w:lineRule="auto"/>
        <w:ind w:left="720"/>
        <w:rPr>
          <w:rFonts w:ascii="Arial" w:eastAsia="Times New Roman" w:hAnsi="Arial" w:cs="Arial"/>
          <w:color w:val="1155CC"/>
          <w:u w:val="single"/>
        </w:rPr>
      </w:pPr>
      <w:r>
        <w:rPr>
          <w:rFonts w:ascii="Arial" w:eastAsia="Times New Roman" w:hAnsi="Arial" w:cs="Arial"/>
          <w:b/>
          <w:bCs/>
          <w:color w:val="222222"/>
        </w:rPr>
        <w:t xml:space="preserve">6. </w:t>
      </w:r>
      <w:r w:rsidR="00C4434B" w:rsidRPr="00CF47C6">
        <w:rPr>
          <w:rFonts w:ascii="Arial" w:eastAsia="Times New Roman" w:hAnsi="Arial" w:cs="Arial"/>
          <w:b/>
          <w:bCs/>
          <w:color w:val="222222"/>
        </w:rPr>
        <w:t>Classroom Atmosphere Policy</w:t>
      </w:r>
      <w:r w:rsidR="00C4434B" w:rsidRPr="00CF47C6">
        <w:rPr>
          <w:rFonts w:ascii="Arial" w:eastAsia="Times New Roman" w:hAnsi="Arial" w:cs="Arial"/>
          <w:color w:val="222222"/>
        </w:rPr>
        <w:br/>
        <w:t xml:space="preserve">Available at: </w:t>
      </w:r>
      <w:hyperlink r:id="rId15" w:anchor="Toc459018116" w:history="1">
        <w:r w:rsidR="006F2B3C" w:rsidRPr="00767B55">
          <w:rPr>
            <w:rStyle w:val="Hyperlink"/>
            <w:rFonts w:ascii="Arial" w:eastAsia="Times New Roman" w:hAnsi="Arial" w:cs="Arial"/>
          </w:rPr>
          <w:t>www.depauw.edu/handbooks/academic/#Toc459018116</w:t>
        </w:r>
      </w:hyperlink>
      <w:r>
        <w:rPr>
          <w:rFonts w:ascii="Arial" w:eastAsia="Times New Roman" w:hAnsi="Arial" w:cs="Arial"/>
          <w:color w:val="1155CC"/>
          <w:u w:val="single"/>
        </w:rPr>
        <w:br/>
      </w:r>
      <w:r w:rsidR="00C4434B" w:rsidRPr="00CF47C6">
        <w:rPr>
          <w:rFonts w:ascii="Arial" w:eastAsia="Times New Roman" w:hAnsi="Arial" w:cs="Arial"/>
          <w:color w:val="222222"/>
        </w:rPr>
        <w:t>The policy describes expectations about general classroom atmosphere. It also provides information about specific situations, such as dealing with electronic distraction and the steps a faculty member would take in the unusual case that a student is disrupting a class.  </w:t>
      </w:r>
    </w:p>
    <w:p w14:paraId="44074F99" w14:textId="77777777" w:rsidR="006F2B3C" w:rsidRDefault="0036394A" w:rsidP="00C4434B">
      <w:pPr>
        <w:shd w:val="clear" w:color="auto" w:fill="FFFFFF"/>
        <w:spacing w:after="0" w:line="240" w:lineRule="auto"/>
        <w:ind w:left="720"/>
      </w:pPr>
      <w:r>
        <w:rPr>
          <w:rFonts w:ascii="Arial" w:eastAsia="Times New Roman" w:hAnsi="Arial" w:cs="Arial"/>
          <w:b/>
          <w:bCs/>
          <w:color w:val="222222"/>
        </w:rPr>
        <w:t xml:space="preserve">7. </w:t>
      </w:r>
      <w:r w:rsidR="00C4434B" w:rsidRPr="00CF47C6">
        <w:rPr>
          <w:rFonts w:ascii="Arial" w:eastAsia="Times New Roman" w:hAnsi="Arial" w:cs="Arial"/>
          <w:b/>
          <w:bCs/>
          <w:color w:val="222222"/>
        </w:rPr>
        <w:t>Faculty Absence Policy</w:t>
      </w:r>
      <w:r w:rsidR="00C4434B" w:rsidRPr="00CF47C6">
        <w:rPr>
          <w:rFonts w:ascii="Arial" w:eastAsia="Times New Roman" w:hAnsi="Arial" w:cs="Arial"/>
          <w:color w:val="222222"/>
        </w:rPr>
        <w:br/>
        <w:t>Available at: </w:t>
      </w:r>
      <w:hyperlink r:id="rId16" w:anchor="Toc459018175" w:history="1">
        <w:r w:rsidR="006F2B3C" w:rsidRPr="00767B55">
          <w:rPr>
            <w:rStyle w:val="Hyperlink"/>
          </w:rPr>
          <w:t>www.depauw.edu/handbooks/academic/#Toc459018175</w:t>
        </w:r>
      </w:hyperlink>
    </w:p>
    <w:p w14:paraId="67858AD4" w14:textId="77777777" w:rsidR="00C4434B" w:rsidRDefault="00C4434B" w:rsidP="00C4434B">
      <w:pPr>
        <w:shd w:val="clear" w:color="auto" w:fill="FFFFFF"/>
        <w:spacing w:after="0" w:line="240" w:lineRule="auto"/>
        <w:ind w:left="720"/>
        <w:rPr>
          <w:rFonts w:ascii="Arial" w:eastAsia="Times New Roman" w:hAnsi="Arial" w:cs="Arial"/>
          <w:color w:val="222222"/>
        </w:rPr>
      </w:pPr>
      <w:r w:rsidRPr="00CF47C6">
        <w:rPr>
          <w:rFonts w:ascii="Arial" w:eastAsia="Times New Roman" w:hAnsi="Arial" w:cs="Arial"/>
          <w:color w:val="222222"/>
        </w:rPr>
        <w:t>This policy provides information about situations in which faculty members need to miss class sessions, for example due to illness or professional travel. </w:t>
      </w:r>
    </w:p>
    <w:p w14:paraId="092BD696" w14:textId="77777777" w:rsidR="00C4434B" w:rsidRDefault="00850F88" w:rsidP="009C023E">
      <w:pPr>
        <w:tabs>
          <w:tab w:val="left" w:pos="360"/>
          <w:tab w:val="left" w:pos="720"/>
        </w:tabs>
        <w:spacing w:beforeAutospacing="1" w:after="100" w:afterAutospacing="1" w:line="240" w:lineRule="auto"/>
        <w:ind w:left="720"/>
        <w:rPr>
          <w:rFonts w:ascii="Arial" w:eastAsia="Times New Roman" w:hAnsi="Arial" w:cs="Arial"/>
          <w:szCs w:val="23"/>
        </w:rPr>
      </w:pPr>
      <w:r>
        <w:rPr>
          <w:rFonts w:ascii="Arial" w:eastAsia="Times New Roman" w:hAnsi="Arial" w:cs="Arial"/>
          <w:szCs w:val="23"/>
        </w:rPr>
        <w:t>If you will be away during the term</w:t>
      </w:r>
      <w:r w:rsidRPr="00420D09">
        <w:rPr>
          <w:rFonts w:ascii="Arial" w:eastAsia="Times New Roman" w:hAnsi="Arial" w:cs="Arial"/>
          <w:szCs w:val="23"/>
        </w:rPr>
        <w:t xml:space="preserve">, include the dates in the syllabus (if known now). Consider having a colleague give a guest presentation, having assignments for students to work on in your absence and/or scheduling </w:t>
      </w:r>
      <w:r>
        <w:rPr>
          <w:rFonts w:ascii="Arial" w:eastAsia="Times New Roman" w:hAnsi="Arial" w:cs="Arial"/>
          <w:szCs w:val="23"/>
        </w:rPr>
        <w:t xml:space="preserve">optional </w:t>
      </w:r>
      <w:r w:rsidRPr="00420D09">
        <w:rPr>
          <w:rFonts w:ascii="Arial" w:eastAsia="Times New Roman" w:hAnsi="Arial" w:cs="Arial"/>
          <w:szCs w:val="23"/>
        </w:rPr>
        <w:t xml:space="preserve">make-up class time after your return. Notify your department chair if you will miss classes. Notify the Vice President for Academic Affairs if you will be absent for a total equivalent </w:t>
      </w:r>
      <w:r>
        <w:rPr>
          <w:rFonts w:ascii="Arial" w:eastAsia="Times New Roman" w:hAnsi="Arial" w:cs="Arial"/>
          <w:szCs w:val="23"/>
        </w:rPr>
        <w:t xml:space="preserve">to </w:t>
      </w:r>
      <w:r w:rsidR="00F0070E">
        <w:rPr>
          <w:rFonts w:ascii="Arial" w:eastAsia="Times New Roman" w:hAnsi="Arial" w:cs="Arial"/>
          <w:szCs w:val="23"/>
        </w:rPr>
        <w:t>more than one week of class time in one or more courses</w:t>
      </w:r>
      <w:r w:rsidRPr="00420D09">
        <w:rPr>
          <w:rFonts w:ascii="Arial" w:eastAsia="Times New Roman" w:hAnsi="Arial" w:cs="Arial"/>
          <w:szCs w:val="23"/>
        </w:rPr>
        <w:t>.</w:t>
      </w:r>
    </w:p>
    <w:p w14:paraId="71D3FDB9" w14:textId="77777777" w:rsidR="00161A8D" w:rsidRPr="009C023E" w:rsidRDefault="00161A8D" w:rsidP="009C023E">
      <w:pPr>
        <w:tabs>
          <w:tab w:val="left" w:pos="360"/>
          <w:tab w:val="left" w:pos="720"/>
        </w:tabs>
        <w:spacing w:beforeAutospacing="1" w:after="100" w:afterAutospacing="1" w:line="240" w:lineRule="auto"/>
        <w:ind w:left="720"/>
        <w:rPr>
          <w:rFonts w:ascii="Arial" w:eastAsia="Times New Roman" w:hAnsi="Arial" w:cs="Arial"/>
          <w:szCs w:val="23"/>
        </w:rPr>
      </w:pPr>
      <w:r>
        <w:rPr>
          <w:rFonts w:ascii="Arial" w:eastAsia="Times New Roman" w:hAnsi="Arial" w:cs="Arial"/>
          <w:szCs w:val="23"/>
        </w:rPr>
        <w:t>You should have a plan in place if you contract COVID-19.  Have a colleague identified who can provide continuation of learning while you are incapacitated, and have the relevant course information accessible to that colleague or to the department/program chair or administrative assistant.</w:t>
      </w:r>
    </w:p>
    <w:p w14:paraId="6CB99C1D" w14:textId="77777777" w:rsidR="00C4434B" w:rsidRPr="00CF47C6" w:rsidRDefault="006F2B3C" w:rsidP="00C4434B">
      <w:pPr>
        <w:shd w:val="clear" w:color="auto" w:fill="FFFFFF"/>
        <w:spacing w:after="0" w:line="240" w:lineRule="auto"/>
        <w:ind w:left="720"/>
        <w:rPr>
          <w:rFonts w:ascii="Arial" w:eastAsia="Times New Roman" w:hAnsi="Arial" w:cs="Arial"/>
          <w:color w:val="222222"/>
        </w:rPr>
      </w:pPr>
      <w:r>
        <w:rPr>
          <w:rFonts w:ascii="Arial" w:eastAsia="Times New Roman" w:hAnsi="Arial" w:cs="Arial"/>
          <w:b/>
          <w:bCs/>
          <w:color w:val="222222"/>
        </w:rPr>
        <w:t>8</w:t>
      </w:r>
      <w:r w:rsidR="0036394A">
        <w:rPr>
          <w:rFonts w:ascii="Arial" w:eastAsia="Times New Roman" w:hAnsi="Arial" w:cs="Arial"/>
          <w:b/>
          <w:bCs/>
          <w:color w:val="222222"/>
        </w:rPr>
        <w:t xml:space="preserve">. </w:t>
      </w:r>
      <w:r w:rsidR="00C4434B" w:rsidRPr="00CF47C6">
        <w:rPr>
          <w:rFonts w:ascii="Arial" w:eastAsia="Times New Roman" w:hAnsi="Arial" w:cs="Arial"/>
          <w:b/>
          <w:bCs/>
          <w:color w:val="222222"/>
        </w:rPr>
        <w:t>Exam Proctoring Policy</w:t>
      </w:r>
    </w:p>
    <w:p w14:paraId="27A6F2C2" w14:textId="77777777" w:rsidR="006F2B3C" w:rsidRDefault="00C4434B" w:rsidP="006F2B3C">
      <w:pPr>
        <w:shd w:val="clear" w:color="auto" w:fill="FFFFFF"/>
        <w:spacing w:after="0" w:line="240" w:lineRule="auto"/>
        <w:ind w:left="720"/>
      </w:pPr>
      <w:r w:rsidRPr="00CF47C6">
        <w:rPr>
          <w:rFonts w:ascii="Arial" w:eastAsia="Times New Roman" w:hAnsi="Arial" w:cs="Arial"/>
          <w:color w:val="222222"/>
        </w:rPr>
        <w:t>Available at: </w:t>
      </w:r>
      <w:hyperlink r:id="rId17" w:anchor="Toc459018223" w:history="1">
        <w:r w:rsidR="006F2B3C" w:rsidRPr="00767B55">
          <w:rPr>
            <w:rStyle w:val="Hyperlink"/>
          </w:rPr>
          <w:t>http://www.depauw.edu/handbooks/academic/#Toc459018223</w:t>
        </w:r>
      </w:hyperlink>
    </w:p>
    <w:p w14:paraId="4ABBB772" w14:textId="77777777" w:rsidR="00C4434B" w:rsidRPr="006F2B3C" w:rsidRDefault="00C4434B" w:rsidP="006F2B3C">
      <w:pPr>
        <w:shd w:val="clear" w:color="auto" w:fill="FFFFFF"/>
        <w:spacing w:after="0" w:line="240" w:lineRule="auto"/>
        <w:ind w:left="720"/>
      </w:pPr>
      <w:r w:rsidRPr="00CF47C6">
        <w:rPr>
          <w:rFonts w:ascii="Arial" w:eastAsia="Times New Roman" w:hAnsi="Arial" w:cs="Arial"/>
          <w:color w:val="222222"/>
        </w:rPr>
        <w:t>This policy outlines the expectation that in-class exams should be proctored by faculty members rather t</w:t>
      </w:r>
      <w:r w:rsidR="0036394A">
        <w:rPr>
          <w:rFonts w:ascii="Arial" w:eastAsia="Times New Roman" w:hAnsi="Arial" w:cs="Arial"/>
          <w:color w:val="222222"/>
        </w:rPr>
        <w:t>han by department secretaries or</w:t>
      </w:r>
      <w:r w:rsidRPr="00CF47C6">
        <w:rPr>
          <w:rFonts w:ascii="Arial" w:eastAsia="Times New Roman" w:hAnsi="Arial" w:cs="Arial"/>
          <w:color w:val="222222"/>
        </w:rPr>
        <w:t xml:space="preserve"> staff members.  Exceptions are</w:t>
      </w:r>
      <w:r w:rsidR="006F2B3C">
        <w:rPr>
          <w:rFonts w:ascii="Arial" w:eastAsia="Times New Roman" w:hAnsi="Arial" w:cs="Arial"/>
          <w:color w:val="222222"/>
        </w:rPr>
        <w:t xml:space="preserve"> provided </w:t>
      </w:r>
      <w:r w:rsidRPr="00CF47C6">
        <w:rPr>
          <w:rFonts w:ascii="Arial" w:eastAsia="Times New Roman" w:hAnsi="Arial" w:cs="Arial"/>
          <w:color w:val="222222"/>
        </w:rPr>
        <w:t>for student athletes and for students with ADA accommodations (see below).</w:t>
      </w:r>
    </w:p>
    <w:p w14:paraId="1E796862" w14:textId="77777777" w:rsidR="00C4434B" w:rsidRPr="00CF47C6" w:rsidRDefault="00C4434B" w:rsidP="00C4434B">
      <w:pPr>
        <w:shd w:val="clear" w:color="auto" w:fill="FFFFFF"/>
        <w:spacing w:after="0" w:line="240" w:lineRule="auto"/>
        <w:ind w:left="720"/>
        <w:rPr>
          <w:rFonts w:ascii="Arial" w:eastAsia="Times New Roman" w:hAnsi="Arial" w:cs="Arial"/>
          <w:color w:val="222222"/>
        </w:rPr>
      </w:pPr>
    </w:p>
    <w:p w14:paraId="32A63485" w14:textId="77777777" w:rsidR="00C4434B" w:rsidRPr="00CF47C6" w:rsidRDefault="006F2B3C" w:rsidP="00C4434B">
      <w:pPr>
        <w:shd w:val="clear" w:color="auto" w:fill="FFFFFF"/>
        <w:spacing w:after="0" w:line="240" w:lineRule="auto"/>
        <w:ind w:left="720"/>
        <w:rPr>
          <w:rFonts w:ascii="Arial" w:eastAsia="Times New Roman" w:hAnsi="Arial" w:cs="Arial"/>
          <w:color w:val="222222"/>
        </w:rPr>
      </w:pPr>
      <w:r>
        <w:rPr>
          <w:rFonts w:ascii="Arial" w:eastAsia="Times New Roman" w:hAnsi="Arial" w:cs="Arial"/>
          <w:b/>
          <w:bCs/>
          <w:color w:val="222222"/>
        </w:rPr>
        <w:t>9.</w:t>
      </w:r>
      <w:r w:rsidR="0036394A">
        <w:rPr>
          <w:rFonts w:ascii="Arial" w:eastAsia="Times New Roman" w:hAnsi="Arial" w:cs="Arial"/>
          <w:b/>
          <w:bCs/>
          <w:color w:val="222222"/>
        </w:rPr>
        <w:t xml:space="preserve"> </w:t>
      </w:r>
      <w:r w:rsidR="00C4434B" w:rsidRPr="00CF47C6">
        <w:rPr>
          <w:rFonts w:ascii="Arial" w:eastAsia="Times New Roman" w:hAnsi="Arial" w:cs="Arial"/>
          <w:b/>
          <w:bCs/>
          <w:color w:val="222222"/>
        </w:rPr>
        <w:t>ADA Accommodations</w:t>
      </w:r>
    </w:p>
    <w:p w14:paraId="2D399FA5" w14:textId="77777777" w:rsidR="00850F88" w:rsidRDefault="00C4434B" w:rsidP="00C4434B">
      <w:pPr>
        <w:shd w:val="clear" w:color="auto" w:fill="FFFFFF"/>
        <w:spacing w:after="0" w:line="240" w:lineRule="auto"/>
        <w:ind w:left="720"/>
        <w:rPr>
          <w:rFonts w:ascii="Arial" w:eastAsia="Times New Roman" w:hAnsi="Arial" w:cs="Arial"/>
          <w:color w:val="222222"/>
        </w:rPr>
      </w:pPr>
      <w:r>
        <w:rPr>
          <w:rFonts w:ascii="Arial" w:eastAsia="Times New Roman" w:hAnsi="Arial" w:cs="Arial"/>
          <w:color w:val="222222"/>
        </w:rPr>
        <w:t>Please watch for an</w:t>
      </w:r>
      <w:r w:rsidRPr="00CF47C6">
        <w:rPr>
          <w:rFonts w:ascii="Arial" w:eastAsia="Times New Roman" w:hAnsi="Arial" w:cs="Arial"/>
          <w:color w:val="222222"/>
        </w:rPr>
        <w:t xml:space="preserve"> email from </w:t>
      </w:r>
      <w:r>
        <w:rPr>
          <w:rFonts w:ascii="Arial" w:eastAsia="Times New Roman" w:hAnsi="Arial" w:cs="Arial"/>
          <w:color w:val="222222"/>
        </w:rPr>
        <w:t>“</w:t>
      </w:r>
      <w:r w:rsidRPr="00CF47C6">
        <w:rPr>
          <w:rFonts w:ascii="Arial" w:eastAsia="Times New Roman" w:hAnsi="Arial" w:cs="Arial"/>
          <w:color w:val="222222"/>
        </w:rPr>
        <w:t xml:space="preserve">Student </w:t>
      </w:r>
      <w:r w:rsidR="00516A23">
        <w:rPr>
          <w:rFonts w:ascii="Arial" w:eastAsia="Times New Roman" w:hAnsi="Arial" w:cs="Arial"/>
          <w:color w:val="222222"/>
        </w:rPr>
        <w:t>Accessibility</w:t>
      </w:r>
      <w:r w:rsidRPr="00CF47C6">
        <w:rPr>
          <w:rFonts w:ascii="Arial" w:eastAsia="Times New Roman" w:hAnsi="Arial" w:cs="Arial"/>
          <w:color w:val="222222"/>
        </w:rPr>
        <w:t xml:space="preserve"> Services</w:t>
      </w:r>
      <w:r>
        <w:rPr>
          <w:rFonts w:ascii="Arial" w:eastAsia="Times New Roman" w:hAnsi="Arial" w:cs="Arial"/>
          <w:color w:val="222222"/>
        </w:rPr>
        <w:t>”</w:t>
      </w:r>
      <w:r w:rsidRPr="00CF47C6">
        <w:rPr>
          <w:rFonts w:ascii="Arial" w:eastAsia="Times New Roman" w:hAnsi="Arial" w:cs="Arial"/>
          <w:color w:val="222222"/>
        </w:rPr>
        <w:t xml:space="preserve"> </w:t>
      </w:r>
      <w:r>
        <w:rPr>
          <w:rFonts w:ascii="Arial" w:eastAsia="Times New Roman" w:hAnsi="Arial" w:cs="Arial"/>
          <w:color w:val="222222"/>
        </w:rPr>
        <w:t xml:space="preserve">or </w:t>
      </w:r>
      <w:proofErr w:type="spellStart"/>
      <w:r>
        <w:rPr>
          <w:rFonts w:ascii="Arial" w:eastAsia="Times New Roman" w:hAnsi="Arial" w:cs="Arial"/>
          <w:color w:val="222222"/>
        </w:rPr>
        <w:t>Meggan</w:t>
      </w:r>
      <w:proofErr w:type="spellEnd"/>
      <w:r>
        <w:rPr>
          <w:rFonts w:ascii="Arial" w:eastAsia="Times New Roman" w:hAnsi="Arial" w:cs="Arial"/>
          <w:color w:val="222222"/>
        </w:rPr>
        <w:t xml:space="preserve"> Johnston </w:t>
      </w:r>
      <w:r w:rsidRPr="00CF47C6">
        <w:rPr>
          <w:rFonts w:ascii="Arial" w:eastAsia="Times New Roman" w:hAnsi="Arial" w:cs="Arial"/>
          <w:color w:val="222222"/>
        </w:rPr>
        <w:t xml:space="preserve">for a sample ADA (Americans with Disabilities Act) statement to include on your syllabi.  </w:t>
      </w:r>
    </w:p>
    <w:p w14:paraId="16AE41CE" w14:textId="77777777" w:rsidR="00850F88" w:rsidRDefault="00850F88" w:rsidP="00C4434B">
      <w:pPr>
        <w:shd w:val="clear" w:color="auto" w:fill="FFFFFF"/>
        <w:spacing w:after="0" w:line="240" w:lineRule="auto"/>
        <w:ind w:left="720"/>
        <w:rPr>
          <w:rFonts w:ascii="Arial" w:eastAsia="Times New Roman" w:hAnsi="Arial" w:cs="Arial"/>
          <w:color w:val="222222"/>
        </w:rPr>
      </w:pPr>
    </w:p>
    <w:p w14:paraId="361F2C8A" w14:textId="77777777" w:rsidR="006F2B3C" w:rsidRDefault="00C4434B" w:rsidP="00C4434B">
      <w:pPr>
        <w:shd w:val="clear" w:color="auto" w:fill="FFFFFF"/>
        <w:spacing w:after="0" w:line="240" w:lineRule="auto"/>
        <w:ind w:left="720"/>
        <w:rPr>
          <w:rFonts w:ascii="Arial" w:eastAsia="Times New Roman" w:hAnsi="Arial" w:cs="Arial"/>
          <w:color w:val="222222"/>
        </w:rPr>
      </w:pPr>
      <w:r w:rsidRPr="00CF47C6">
        <w:rPr>
          <w:rFonts w:ascii="Arial" w:eastAsia="Times New Roman" w:hAnsi="Arial" w:cs="Arial"/>
          <w:color w:val="222222"/>
        </w:rPr>
        <w:t>Providing students with a written accommodation statement is an essential part of maintaining institutional compliance with the ADA. </w:t>
      </w:r>
      <w:r w:rsidR="006F2B3C">
        <w:rPr>
          <w:rFonts w:ascii="Arial" w:eastAsia="Times New Roman" w:hAnsi="Arial" w:cs="Arial"/>
          <w:color w:val="222222"/>
        </w:rPr>
        <w:t>An example statement from a recent semester looks like:</w:t>
      </w:r>
    </w:p>
    <w:p w14:paraId="64FC8684" w14:textId="77777777" w:rsidR="006F2B3C" w:rsidRDefault="006F2B3C" w:rsidP="00C4434B">
      <w:pPr>
        <w:shd w:val="clear" w:color="auto" w:fill="FFFFFF"/>
        <w:spacing w:after="0" w:line="240" w:lineRule="auto"/>
        <w:ind w:left="720"/>
        <w:rPr>
          <w:rFonts w:ascii="Arial" w:eastAsia="Times New Roman" w:hAnsi="Arial" w:cs="Arial"/>
          <w:color w:val="222222"/>
        </w:rPr>
      </w:pPr>
    </w:p>
    <w:p w14:paraId="46C174BB" w14:textId="77777777" w:rsidR="00334FAC" w:rsidRPr="00334FAC" w:rsidRDefault="00C4434B" w:rsidP="00334FAC">
      <w:pPr>
        <w:pStyle w:val="Quote"/>
        <w:ind w:left="1350"/>
        <w:jc w:val="left"/>
        <w:rPr>
          <w:rFonts w:ascii="Arial" w:hAnsi="Arial" w:cs="Arial"/>
        </w:rPr>
      </w:pPr>
      <w:r w:rsidRPr="00334FAC">
        <w:rPr>
          <w:rFonts w:ascii="Arial" w:eastAsia="Times New Roman" w:hAnsi="Arial" w:cs="Arial"/>
          <w:color w:val="222222"/>
        </w:rPr>
        <w:t xml:space="preserve"> </w:t>
      </w:r>
      <w:r w:rsidR="00334FAC" w:rsidRPr="00334FAC">
        <w:rPr>
          <w:rFonts w:ascii="Arial" w:hAnsi="Arial" w:cs="Arial"/>
        </w:rPr>
        <w:t xml:space="preserve">It is the policy and practice of DePauw University to provide reasonable accommodations for students with properly documented disabilities. Written notification from Student Accessibility Services is required. If you are eligible to receive an accommodation and would like to request it for this course, please contact Student Accessibility Services. Allow one-week advance notice to ensure enough time for reasonable </w:t>
      </w:r>
      <w:r w:rsidR="00334FAC" w:rsidRPr="00334FAC">
        <w:rPr>
          <w:rFonts w:ascii="Arial" w:hAnsi="Arial" w:cs="Arial"/>
        </w:rPr>
        <w:lastRenderedPageBreak/>
        <w:t xml:space="preserve">accommodations to be made. Otherwise, it is not guaranteed that the accommodation can be provided on a timely basis. Accommodations are not retroactive. Students who have questions about Student Accessibility Services or who have, or think they may have, a disability (psychiatric, attentional, learning, vision, hearing, physical, medical, etc.) are invited to contact Student Accessibility Services for a confidential discussion in Union Building Suite 200 or by phone at 658-6267. </w:t>
      </w:r>
    </w:p>
    <w:p w14:paraId="06A810AA" w14:textId="77777777" w:rsidR="00850F88" w:rsidRPr="00850F88" w:rsidRDefault="00850F88" w:rsidP="00161A8D">
      <w:pPr>
        <w:shd w:val="clear" w:color="auto" w:fill="FFFFFF"/>
        <w:ind w:left="720"/>
        <w:rPr>
          <w:rFonts w:ascii="Arial" w:eastAsia="Times New Roman" w:hAnsi="Arial" w:cs="Arial"/>
          <w:color w:val="222222"/>
          <w:lang w:eastAsia="ja-JP"/>
        </w:rPr>
      </w:pPr>
      <w:r w:rsidRPr="00850F88">
        <w:rPr>
          <w:rFonts w:ascii="Arial" w:eastAsia="Times New Roman" w:hAnsi="Arial" w:cs="Arial"/>
          <w:color w:val="222222"/>
          <w:lang w:eastAsia="ja-JP"/>
        </w:rPr>
        <w:t>Please also consider appending a personal statement that invites the student to speak to you privately and in a confidential manner to discuss course requirements and their need for accommodations. </w:t>
      </w:r>
    </w:p>
    <w:p w14:paraId="7893FE5B" w14:textId="77777777" w:rsidR="00850F88" w:rsidRPr="00850F88" w:rsidRDefault="00850F88" w:rsidP="00850F88">
      <w:pPr>
        <w:shd w:val="clear" w:color="auto" w:fill="FFFFFF"/>
        <w:spacing w:after="0" w:line="240" w:lineRule="auto"/>
        <w:ind w:left="720"/>
        <w:rPr>
          <w:rFonts w:ascii="Arial" w:eastAsia="Times New Roman" w:hAnsi="Arial" w:cs="Arial"/>
          <w:color w:val="222222"/>
          <w:lang w:eastAsia="ja-JP"/>
        </w:rPr>
      </w:pPr>
      <w:r w:rsidRPr="00850F88">
        <w:rPr>
          <w:rFonts w:ascii="Arial" w:eastAsia="Times New Roman" w:hAnsi="Arial" w:cs="Arial"/>
          <w:color w:val="222222"/>
          <w:lang w:eastAsia="ja-JP"/>
        </w:rPr>
        <w:t>The syllabus statement is an essential part of our compliance with ADA law. More importantly it normalizes the accommodation process by making it just like any other part of the course. As such, students are more likely to feel comfortable approaching you about their disability and need for accommodation. This statement is intended for all students in t</w:t>
      </w:r>
      <w:r>
        <w:rPr>
          <w:rFonts w:ascii="Arial" w:eastAsia="Times New Roman" w:hAnsi="Arial" w:cs="Arial"/>
          <w:color w:val="222222"/>
          <w:lang w:eastAsia="ja-JP"/>
        </w:rPr>
        <w:t xml:space="preserve">he course. You will </w:t>
      </w:r>
      <w:r w:rsidRPr="00850F88">
        <w:rPr>
          <w:rFonts w:ascii="Arial" w:eastAsia="Times New Roman" w:hAnsi="Arial" w:cs="Arial"/>
          <w:color w:val="222222"/>
          <w:lang w:eastAsia="ja-JP"/>
        </w:rPr>
        <w:t>receive written notification for individual students with documented disabilities who require reasonable accommodation.</w:t>
      </w:r>
    </w:p>
    <w:p w14:paraId="6091D687" w14:textId="77777777" w:rsidR="0036394A" w:rsidRDefault="0036394A" w:rsidP="00850F88">
      <w:pPr>
        <w:shd w:val="clear" w:color="auto" w:fill="FFFFFF"/>
        <w:spacing w:after="0" w:line="240" w:lineRule="auto"/>
        <w:rPr>
          <w:rFonts w:ascii="Arial" w:eastAsia="Times New Roman" w:hAnsi="Arial" w:cs="Arial"/>
          <w:color w:val="222222"/>
        </w:rPr>
      </w:pPr>
    </w:p>
    <w:p w14:paraId="55DFE16B" w14:textId="77777777" w:rsidR="00850F88" w:rsidRPr="00851D45" w:rsidRDefault="00C4434B" w:rsidP="00851D45">
      <w:pPr>
        <w:shd w:val="clear" w:color="auto" w:fill="FFFFFF"/>
        <w:spacing w:after="0" w:line="240" w:lineRule="auto"/>
        <w:ind w:left="720"/>
        <w:rPr>
          <w:rFonts w:ascii="Arial" w:eastAsia="Times New Roman" w:hAnsi="Arial" w:cs="Arial"/>
          <w:color w:val="222222"/>
        </w:rPr>
      </w:pPr>
      <w:r w:rsidRPr="00CF47C6">
        <w:rPr>
          <w:rFonts w:ascii="Arial" w:eastAsia="Times New Roman" w:hAnsi="Arial" w:cs="Arial"/>
          <w:color w:val="222222"/>
        </w:rPr>
        <w:t>Questions about academic accommodations should be directed to by email to </w:t>
      </w:r>
      <w:hyperlink r:id="rId18" w:history="1">
        <w:r w:rsidR="00334FAC" w:rsidRPr="005F0CA5">
          <w:rPr>
            <w:rStyle w:val="Hyperlink"/>
            <w:rFonts w:ascii="Arial" w:eastAsia="Times New Roman" w:hAnsi="Arial" w:cs="Arial"/>
          </w:rPr>
          <w:t>StudentAccessibilityServices@depauw.edu</w:t>
        </w:r>
      </w:hyperlink>
      <w:r w:rsidRPr="00CF47C6">
        <w:rPr>
          <w:rFonts w:ascii="Arial" w:eastAsia="Times New Roman" w:hAnsi="Arial" w:cs="Arial"/>
          <w:color w:val="222222"/>
        </w:rPr>
        <w:t>.  Depending on the nature o</w:t>
      </w:r>
      <w:r>
        <w:rPr>
          <w:rFonts w:ascii="Arial" w:eastAsia="Times New Roman" w:hAnsi="Arial" w:cs="Arial"/>
          <w:color w:val="222222"/>
        </w:rPr>
        <w:t xml:space="preserve">f the question, </w:t>
      </w:r>
      <w:proofErr w:type="spellStart"/>
      <w:r>
        <w:rPr>
          <w:rFonts w:ascii="Arial" w:eastAsia="Times New Roman" w:hAnsi="Arial" w:cs="Arial"/>
          <w:color w:val="222222"/>
        </w:rPr>
        <w:t>Meggan</w:t>
      </w:r>
      <w:proofErr w:type="spellEnd"/>
      <w:r>
        <w:rPr>
          <w:rFonts w:ascii="Arial" w:eastAsia="Times New Roman" w:hAnsi="Arial" w:cs="Arial"/>
          <w:color w:val="222222"/>
        </w:rPr>
        <w:t xml:space="preserve"> Johnston, </w:t>
      </w:r>
      <w:r w:rsidRPr="00CF47C6">
        <w:rPr>
          <w:rFonts w:ascii="Arial" w:eastAsia="Times New Roman" w:hAnsi="Arial" w:cs="Arial"/>
          <w:color w:val="222222"/>
        </w:rPr>
        <w:t xml:space="preserve">Director of Student </w:t>
      </w:r>
      <w:r w:rsidR="00334FAC">
        <w:rPr>
          <w:rFonts w:ascii="Arial" w:eastAsia="Times New Roman" w:hAnsi="Arial" w:cs="Arial"/>
          <w:color w:val="222222"/>
        </w:rPr>
        <w:t>Accessibility</w:t>
      </w:r>
      <w:r w:rsidRPr="00CF47C6">
        <w:rPr>
          <w:rFonts w:ascii="Arial" w:eastAsia="Times New Roman" w:hAnsi="Arial" w:cs="Arial"/>
          <w:color w:val="222222"/>
        </w:rPr>
        <w:t xml:space="preserve"> Services or </w:t>
      </w:r>
      <w:proofErr w:type="spellStart"/>
      <w:r w:rsidRPr="00CF47C6">
        <w:rPr>
          <w:rFonts w:ascii="Arial" w:eastAsia="Times New Roman" w:hAnsi="Arial" w:cs="Arial"/>
          <w:color w:val="222222"/>
        </w:rPr>
        <w:t>Shelle</w:t>
      </w:r>
      <w:proofErr w:type="spellEnd"/>
      <w:r w:rsidRPr="00CF47C6">
        <w:rPr>
          <w:rFonts w:ascii="Arial" w:eastAsia="Times New Roman" w:hAnsi="Arial" w:cs="Arial"/>
          <w:color w:val="222222"/>
        </w:rPr>
        <w:t xml:space="preserve"> </w:t>
      </w:r>
      <w:proofErr w:type="spellStart"/>
      <w:r w:rsidRPr="00CF47C6">
        <w:rPr>
          <w:rFonts w:ascii="Arial" w:eastAsia="Times New Roman" w:hAnsi="Arial" w:cs="Arial"/>
          <w:color w:val="222222"/>
        </w:rPr>
        <w:t>Malayer</w:t>
      </w:r>
      <w:proofErr w:type="spellEnd"/>
      <w:r w:rsidRPr="00CF47C6">
        <w:rPr>
          <w:rFonts w:ascii="Arial" w:eastAsia="Times New Roman" w:hAnsi="Arial" w:cs="Arial"/>
          <w:color w:val="222222"/>
        </w:rPr>
        <w:t xml:space="preserve"> will</w:t>
      </w:r>
      <w:r w:rsidR="00851D45">
        <w:rPr>
          <w:rFonts w:ascii="Arial" w:eastAsia="Times New Roman" w:hAnsi="Arial" w:cs="Arial"/>
          <w:color w:val="222222"/>
        </w:rPr>
        <w:t xml:space="preserve"> reply.</w:t>
      </w:r>
    </w:p>
    <w:p w14:paraId="08D7A0B0" w14:textId="77777777" w:rsidR="00471A08" w:rsidRPr="00420D09" w:rsidRDefault="0036394A" w:rsidP="00420D09">
      <w:pPr>
        <w:tabs>
          <w:tab w:val="left" w:pos="360"/>
          <w:tab w:val="left" w:pos="720"/>
        </w:tabs>
        <w:spacing w:before="100" w:beforeAutospacing="1" w:after="100" w:afterAutospacing="1" w:line="240" w:lineRule="auto"/>
        <w:rPr>
          <w:rFonts w:ascii="Arial" w:eastAsia="Times New Roman" w:hAnsi="Arial" w:cs="Arial"/>
          <w:szCs w:val="23"/>
        </w:rPr>
      </w:pPr>
      <w:r>
        <w:rPr>
          <w:rFonts w:ascii="Arial" w:eastAsia="Times New Roman" w:hAnsi="Arial" w:cs="Arial"/>
          <w:szCs w:val="23"/>
        </w:rPr>
        <w:t>C</w:t>
      </w:r>
      <w:r w:rsidR="00471A08" w:rsidRPr="00420D09">
        <w:rPr>
          <w:rFonts w:ascii="Arial" w:eastAsia="Times New Roman" w:hAnsi="Arial" w:cs="Arial"/>
          <w:szCs w:val="23"/>
        </w:rPr>
        <w:t xml:space="preserve">. </w:t>
      </w:r>
      <w:r w:rsidR="00420D09" w:rsidRPr="00420D09">
        <w:rPr>
          <w:rFonts w:ascii="Arial" w:eastAsia="Times New Roman" w:hAnsi="Arial" w:cs="Arial"/>
          <w:szCs w:val="23"/>
        </w:rPr>
        <w:tab/>
      </w:r>
      <w:r w:rsidR="00471A08" w:rsidRPr="00420D09">
        <w:rPr>
          <w:rFonts w:ascii="Arial" w:eastAsia="Times New Roman" w:hAnsi="Arial" w:cs="Arial"/>
          <w:szCs w:val="23"/>
        </w:rPr>
        <w:t>Enrollment Adjustments.</w:t>
      </w:r>
    </w:p>
    <w:p w14:paraId="533C391B" w14:textId="77777777" w:rsidR="00471A08" w:rsidRPr="00420D09" w:rsidRDefault="00420D09" w:rsidP="00420D09">
      <w:pPr>
        <w:tabs>
          <w:tab w:val="left" w:pos="360"/>
          <w:tab w:val="left" w:pos="720"/>
        </w:tabs>
        <w:spacing w:beforeAutospacing="1" w:after="100" w:afterAutospacing="1" w:line="240" w:lineRule="auto"/>
        <w:ind w:left="720" w:hanging="720"/>
        <w:rPr>
          <w:rFonts w:ascii="Arial" w:eastAsia="Times New Roman" w:hAnsi="Arial" w:cs="Arial"/>
          <w:szCs w:val="23"/>
        </w:rPr>
      </w:pPr>
      <w:r w:rsidRPr="00420D09">
        <w:rPr>
          <w:rFonts w:ascii="Arial" w:eastAsia="Times New Roman" w:hAnsi="Arial" w:cs="Arial"/>
          <w:szCs w:val="23"/>
        </w:rPr>
        <w:tab/>
      </w:r>
      <w:r w:rsidR="0036394A">
        <w:rPr>
          <w:rFonts w:ascii="Arial" w:eastAsia="Times New Roman" w:hAnsi="Arial" w:cs="Arial"/>
          <w:szCs w:val="23"/>
        </w:rPr>
        <w:t>1</w:t>
      </w:r>
      <w:r w:rsidR="00471A08" w:rsidRPr="00420D09">
        <w:rPr>
          <w:rFonts w:ascii="Arial" w:eastAsia="Times New Roman" w:hAnsi="Arial" w:cs="Arial"/>
          <w:szCs w:val="23"/>
        </w:rPr>
        <w:t xml:space="preserve">. </w:t>
      </w:r>
      <w:r w:rsidRPr="00420D09">
        <w:rPr>
          <w:rFonts w:ascii="Arial" w:eastAsia="Times New Roman" w:hAnsi="Arial" w:cs="Arial"/>
          <w:szCs w:val="23"/>
        </w:rPr>
        <w:tab/>
      </w:r>
      <w:r w:rsidR="00471A08" w:rsidRPr="00420D09">
        <w:rPr>
          <w:rFonts w:ascii="Arial" w:eastAsia="Times New Roman" w:hAnsi="Arial" w:cs="Arial"/>
          <w:szCs w:val="23"/>
        </w:rPr>
        <w:t xml:space="preserve">Students may drop or add classes to their schedules during the first six class days using the on-line registration system. Faculty members must give permission for new enrollments which exceed the posted class size limit for the class. Special electronic codes (SPACs) are </w:t>
      </w:r>
      <w:r w:rsidR="00C6066C">
        <w:rPr>
          <w:rFonts w:ascii="Arial" w:eastAsia="Times New Roman" w:hAnsi="Arial" w:cs="Arial"/>
          <w:szCs w:val="23"/>
        </w:rPr>
        <w:t>available</w:t>
      </w:r>
      <w:r w:rsidR="00471A08" w:rsidRPr="00420D09">
        <w:rPr>
          <w:rFonts w:ascii="Arial" w:eastAsia="Times New Roman" w:hAnsi="Arial" w:cs="Arial"/>
          <w:szCs w:val="23"/>
        </w:rPr>
        <w:t xml:space="preserve"> for each faculty member </w:t>
      </w:r>
      <w:r w:rsidR="00C6066C">
        <w:rPr>
          <w:rFonts w:ascii="Arial" w:eastAsia="Times New Roman" w:hAnsi="Arial" w:cs="Arial"/>
          <w:szCs w:val="23"/>
        </w:rPr>
        <w:t>from the Special Permission Access Code link on</w:t>
      </w:r>
      <w:r w:rsidR="00471A08" w:rsidRPr="00420D09">
        <w:rPr>
          <w:rFonts w:ascii="Arial" w:eastAsia="Times New Roman" w:hAnsi="Arial" w:cs="Arial"/>
          <w:szCs w:val="23"/>
        </w:rPr>
        <w:t xml:space="preserve"> e-services. You may give these codes to students you approve above the class limit. </w:t>
      </w:r>
      <w:r w:rsidR="00C6066C">
        <w:rPr>
          <w:rFonts w:ascii="Arial" w:eastAsia="Times New Roman" w:hAnsi="Arial" w:cs="Arial"/>
          <w:szCs w:val="23"/>
        </w:rPr>
        <w:t xml:space="preserve">Faculty can also track SPACs they’ve issued through a second menu item on e-services.  </w:t>
      </w:r>
      <w:r w:rsidR="00207CF0" w:rsidRPr="00420D09">
        <w:rPr>
          <w:rFonts w:ascii="Arial" w:eastAsia="Times New Roman" w:hAnsi="Arial" w:cs="Arial"/>
          <w:szCs w:val="23"/>
        </w:rPr>
        <w:t xml:space="preserve">You may also choose to wait list one or more of your </w:t>
      </w:r>
      <w:r w:rsidR="006E35D7">
        <w:rPr>
          <w:rFonts w:ascii="Arial" w:eastAsia="Times New Roman" w:hAnsi="Arial" w:cs="Arial"/>
          <w:szCs w:val="23"/>
        </w:rPr>
        <w:t>courses.  Once a course is wait-</w:t>
      </w:r>
      <w:r w:rsidR="00207CF0" w:rsidRPr="00420D09">
        <w:rPr>
          <w:rFonts w:ascii="Arial" w:eastAsia="Times New Roman" w:hAnsi="Arial" w:cs="Arial"/>
          <w:szCs w:val="23"/>
        </w:rPr>
        <w:t xml:space="preserve">listed, a student may not add the course without a SPAC, even if there is an opening. </w:t>
      </w:r>
      <w:r w:rsidR="00471A08" w:rsidRPr="00420D09">
        <w:rPr>
          <w:rFonts w:ascii="Arial" w:eastAsia="Times New Roman" w:hAnsi="Arial" w:cs="Arial"/>
          <w:szCs w:val="23"/>
        </w:rPr>
        <w:t>(</w:t>
      </w:r>
      <w:hyperlink r:id="rId19" w:history="1">
        <w:r w:rsidR="00471A08" w:rsidRPr="00420D09">
          <w:rPr>
            <w:rFonts w:ascii="Arial" w:eastAsia="Times New Roman" w:hAnsi="Arial" w:cs="Arial"/>
            <w:color w:val="0000FF"/>
            <w:szCs w:val="23"/>
            <w:u w:val="single"/>
          </w:rPr>
          <w:t>Academic Calendar</w:t>
        </w:r>
      </w:hyperlink>
      <w:r w:rsidR="00471A08" w:rsidRPr="00420D09">
        <w:rPr>
          <w:rFonts w:ascii="Arial" w:eastAsia="Times New Roman" w:hAnsi="Arial" w:cs="Arial"/>
          <w:szCs w:val="23"/>
        </w:rPr>
        <w:t>)</w:t>
      </w:r>
    </w:p>
    <w:p w14:paraId="4867B15A" w14:textId="25DF5FEC" w:rsidR="00471A08" w:rsidRPr="00420D09" w:rsidRDefault="00420D09" w:rsidP="00420D09">
      <w:pPr>
        <w:tabs>
          <w:tab w:val="left" w:pos="360"/>
          <w:tab w:val="left" w:pos="720"/>
        </w:tabs>
        <w:spacing w:before="100" w:beforeAutospacing="1" w:after="100" w:afterAutospacing="1" w:line="240" w:lineRule="auto"/>
        <w:ind w:left="720" w:hanging="720"/>
        <w:rPr>
          <w:rFonts w:ascii="Arial" w:eastAsia="Times New Roman" w:hAnsi="Arial" w:cs="Arial"/>
          <w:szCs w:val="23"/>
        </w:rPr>
      </w:pPr>
      <w:r w:rsidRPr="00420D09">
        <w:rPr>
          <w:rFonts w:ascii="Arial" w:eastAsia="Times New Roman" w:hAnsi="Arial" w:cs="Arial"/>
          <w:szCs w:val="23"/>
        </w:rPr>
        <w:tab/>
      </w:r>
      <w:r w:rsidR="0036394A">
        <w:rPr>
          <w:rFonts w:ascii="Arial" w:eastAsia="Times New Roman" w:hAnsi="Arial" w:cs="Arial"/>
          <w:szCs w:val="23"/>
        </w:rPr>
        <w:t>2</w:t>
      </w:r>
      <w:r w:rsidR="00471A08" w:rsidRPr="00420D09">
        <w:rPr>
          <w:rFonts w:ascii="Arial" w:eastAsia="Times New Roman" w:hAnsi="Arial" w:cs="Arial"/>
          <w:szCs w:val="23"/>
        </w:rPr>
        <w:t xml:space="preserve">. </w:t>
      </w:r>
      <w:r w:rsidRPr="00420D09">
        <w:rPr>
          <w:rFonts w:ascii="Arial" w:eastAsia="Times New Roman" w:hAnsi="Arial" w:cs="Arial"/>
          <w:szCs w:val="23"/>
        </w:rPr>
        <w:tab/>
      </w:r>
      <w:r w:rsidR="00471A08" w:rsidRPr="00420D09">
        <w:rPr>
          <w:rFonts w:ascii="Arial" w:eastAsia="Times New Roman" w:hAnsi="Arial" w:cs="Arial"/>
          <w:szCs w:val="23"/>
        </w:rPr>
        <w:t xml:space="preserve">The last day students may withdraw from a full-credit course is Friday, </w:t>
      </w:r>
      <w:r w:rsidR="00A23806">
        <w:rPr>
          <w:rFonts w:ascii="Arial" w:eastAsia="Times New Roman" w:hAnsi="Arial" w:cs="Arial"/>
          <w:szCs w:val="23"/>
        </w:rPr>
        <w:t>October 29</w:t>
      </w:r>
      <w:r w:rsidR="00471A08" w:rsidRPr="00420D09">
        <w:rPr>
          <w:rFonts w:ascii="Arial" w:eastAsia="Times New Roman" w:hAnsi="Arial" w:cs="Arial"/>
          <w:szCs w:val="23"/>
        </w:rPr>
        <w:t>. For those students who withdraw aft</w:t>
      </w:r>
      <w:r w:rsidR="00AF76E5">
        <w:rPr>
          <w:rFonts w:ascii="Arial" w:eastAsia="Times New Roman" w:hAnsi="Arial" w:cs="Arial"/>
          <w:szCs w:val="23"/>
        </w:rPr>
        <w:t>er the first six days and by</w:t>
      </w:r>
      <w:r w:rsidR="00471A08" w:rsidRPr="00420D09">
        <w:rPr>
          <w:rFonts w:ascii="Arial" w:eastAsia="Times New Roman" w:hAnsi="Arial" w:cs="Arial"/>
          <w:szCs w:val="23"/>
        </w:rPr>
        <w:t xml:space="preserve"> </w:t>
      </w:r>
      <w:r w:rsidR="00A23806">
        <w:rPr>
          <w:rFonts w:ascii="Arial" w:eastAsia="Times New Roman" w:hAnsi="Arial" w:cs="Arial"/>
          <w:szCs w:val="23"/>
        </w:rPr>
        <w:t>October 29</w:t>
      </w:r>
      <w:r w:rsidR="00471A08" w:rsidRPr="00420D09">
        <w:rPr>
          <w:rFonts w:ascii="Arial" w:eastAsia="Times New Roman" w:hAnsi="Arial" w:cs="Arial"/>
          <w:szCs w:val="23"/>
        </w:rPr>
        <w:t xml:space="preserve">, the course is still listed on their transcript with a W. It would be best if you provide significant graded feedback before this date (via exams, papers, or other assignments). Students considering withdrawal from the course then have these measures of their performance before they must make their decisions about withdrawing. Students must get your signature on a withdrawal form they obtain from the registrar's office so that you will know of their decision. The deadline is strictly enforced unless the student arranges for an extension before the deadline with the Registrar's staff. (See </w:t>
      </w:r>
      <w:r w:rsidR="00A23806">
        <w:rPr>
          <w:rFonts w:ascii="Arial" w:eastAsia="Times New Roman" w:hAnsi="Arial" w:cs="Arial"/>
          <w:szCs w:val="23"/>
        </w:rPr>
        <w:t>I.</w:t>
      </w:r>
      <w:r w:rsidR="00471A08" w:rsidRPr="00420D09">
        <w:rPr>
          <w:rFonts w:ascii="Arial" w:eastAsia="Times New Roman" w:hAnsi="Arial" w:cs="Arial"/>
          <w:szCs w:val="23"/>
        </w:rPr>
        <w:t xml:space="preserve"> Petitions, below.) Consider putting the </w:t>
      </w:r>
      <w:r w:rsidR="00A23806">
        <w:rPr>
          <w:rFonts w:ascii="Arial" w:eastAsia="Times New Roman" w:hAnsi="Arial" w:cs="Arial"/>
          <w:szCs w:val="23"/>
        </w:rPr>
        <w:t>October 29</w:t>
      </w:r>
      <w:r w:rsidR="00471A08" w:rsidRPr="00420D09">
        <w:rPr>
          <w:rFonts w:ascii="Arial" w:eastAsia="Times New Roman" w:hAnsi="Arial" w:cs="Arial"/>
          <w:szCs w:val="23"/>
        </w:rPr>
        <w:t xml:space="preserve"> date on your syllabi.</w:t>
      </w:r>
    </w:p>
    <w:p w14:paraId="4D0B9CCA" w14:textId="77777777" w:rsidR="00471A08" w:rsidRPr="00420D09" w:rsidRDefault="0036394A" w:rsidP="007F4DB6">
      <w:pPr>
        <w:tabs>
          <w:tab w:val="left" w:pos="360"/>
          <w:tab w:val="left" w:pos="720"/>
        </w:tabs>
        <w:spacing w:before="100" w:beforeAutospacing="1" w:after="100" w:afterAutospacing="1" w:line="240" w:lineRule="auto"/>
        <w:rPr>
          <w:rFonts w:ascii="Arial" w:eastAsia="Times New Roman" w:hAnsi="Arial" w:cs="Arial"/>
          <w:szCs w:val="23"/>
        </w:rPr>
      </w:pPr>
      <w:r>
        <w:rPr>
          <w:rFonts w:ascii="Arial" w:eastAsia="Times New Roman" w:hAnsi="Arial" w:cs="Arial"/>
          <w:szCs w:val="23"/>
        </w:rPr>
        <w:t>D</w:t>
      </w:r>
      <w:r w:rsidR="00471A08" w:rsidRPr="00420D09">
        <w:rPr>
          <w:rFonts w:ascii="Arial" w:eastAsia="Times New Roman" w:hAnsi="Arial" w:cs="Arial"/>
          <w:szCs w:val="23"/>
        </w:rPr>
        <w:t xml:space="preserve">. </w:t>
      </w:r>
      <w:r w:rsidR="00420D09" w:rsidRPr="00420D09">
        <w:rPr>
          <w:rFonts w:ascii="Arial" w:eastAsia="Times New Roman" w:hAnsi="Arial" w:cs="Arial"/>
          <w:szCs w:val="23"/>
        </w:rPr>
        <w:tab/>
      </w:r>
      <w:r w:rsidR="00471A08" w:rsidRPr="00420D09">
        <w:rPr>
          <w:rFonts w:ascii="Arial" w:eastAsia="Times New Roman" w:hAnsi="Arial" w:cs="Arial"/>
          <w:szCs w:val="23"/>
        </w:rPr>
        <w:t xml:space="preserve">Breaks. </w:t>
      </w:r>
    </w:p>
    <w:p w14:paraId="05C0CD35" w14:textId="508D29B8" w:rsidR="00A23806" w:rsidRDefault="00A23806" w:rsidP="00A23806">
      <w:pPr>
        <w:pStyle w:val="ListParagraph"/>
        <w:numPr>
          <w:ilvl w:val="0"/>
          <w:numId w:val="5"/>
        </w:numPr>
        <w:tabs>
          <w:tab w:val="left" w:pos="360"/>
          <w:tab w:val="left" w:pos="720"/>
        </w:tabs>
        <w:spacing w:before="100" w:beforeAutospacing="1" w:after="100" w:afterAutospacing="1" w:line="240" w:lineRule="auto"/>
        <w:rPr>
          <w:rFonts w:ascii="Arial" w:eastAsia="Times New Roman" w:hAnsi="Arial" w:cs="Arial"/>
          <w:szCs w:val="23"/>
        </w:rPr>
      </w:pPr>
      <w:r>
        <w:rPr>
          <w:rFonts w:ascii="Arial" w:eastAsia="Times New Roman" w:hAnsi="Arial" w:cs="Arial"/>
          <w:szCs w:val="23"/>
        </w:rPr>
        <w:t>Fall Break is October 16-24.</w:t>
      </w:r>
    </w:p>
    <w:p w14:paraId="52864BEA" w14:textId="77777777" w:rsidR="00A23806" w:rsidRDefault="00A23806" w:rsidP="00A23806">
      <w:pPr>
        <w:pStyle w:val="ListParagraph"/>
        <w:tabs>
          <w:tab w:val="left" w:pos="360"/>
          <w:tab w:val="left" w:pos="720"/>
        </w:tabs>
        <w:spacing w:before="100" w:beforeAutospacing="1" w:after="100" w:afterAutospacing="1" w:line="240" w:lineRule="auto"/>
        <w:rPr>
          <w:rFonts w:ascii="Arial" w:eastAsia="Times New Roman" w:hAnsi="Arial" w:cs="Arial"/>
          <w:szCs w:val="23"/>
        </w:rPr>
      </w:pPr>
    </w:p>
    <w:p w14:paraId="79B54CEA" w14:textId="77777777" w:rsidR="00A23806" w:rsidRDefault="00471A08" w:rsidP="00A23806">
      <w:pPr>
        <w:pStyle w:val="ListParagraph"/>
        <w:numPr>
          <w:ilvl w:val="0"/>
          <w:numId w:val="5"/>
        </w:numPr>
        <w:tabs>
          <w:tab w:val="left" w:pos="360"/>
          <w:tab w:val="left" w:pos="720"/>
        </w:tabs>
        <w:spacing w:before="100" w:beforeAutospacing="1" w:after="100" w:afterAutospacing="1" w:line="240" w:lineRule="auto"/>
        <w:rPr>
          <w:rFonts w:ascii="Arial" w:eastAsia="Times New Roman" w:hAnsi="Arial" w:cs="Arial"/>
          <w:szCs w:val="23"/>
        </w:rPr>
      </w:pPr>
      <w:r w:rsidRPr="00A23806">
        <w:rPr>
          <w:rFonts w:ascii="Arial" w:eastAsia="Times New Roman" w:hAnsi="Arial" w:cs="Arial"/>
          <w:szCs w:val="23"/>
        </w:rPr>
        <w:lastRenderedPageBreak/>
        <w:t xml:space="preserve">Thanksgiving Break is November </w:t>
      </w:r>
      <w:r w:rsidR="00A23806" w:rsidRPr="00A23806">
        <w:rPr>
          <w:rFonts w:ascii="Arial" w:eastAsia="Times New Roman" w:hAnsi="Arial" w:cs="Arial"/>
          <w:szCs w:val="23"/>
        </w:rPr>
        <w:t>24-28</w:t>
      </w:r>
      <w:r w:rsidRPr="00A23806">
        <w:rPr>
          <w:rFonts w:ascii="Arial" w:eastAsia="Times New Roman" w:hAnsi="Arial" w:cs="Arial"/>
          <w:szCs w:val="23"/>
        </w:rPr>
        <w:t>.</w:t>
      </w:r>
    </w:p>
    <w:p w14:paraId="3B54B53A" w14:textId="77777777" w:rsidR="00A23806" w:rsidRPr="00A23806" w:rsidRDefault="00A23806" w:rsidP="00A23806">
      <w:pPr>
        <w:pStyle w:val="ListParagraph"/>
        <w:rPr>
          <w:rFonts w:ascii="Arial" w:eastAsia="Times New Roman" w:hAnsi="Arial" w:cs="Arial"/>
          <w:szCs w:val="23"/>
        </w:rPr>
      </w:pPr>
    </w:p>
    <w:p w14:paraId="7C414306" w14:textId="4E85AFC7" w:rsidR="00471A08" w:rsidRPr="00A23806" w:rsidRDefault="00471A08" w:rsidP="00A23806">
      <w:pPr>
        <w:pStyle w:val="ListParagraph"/>
        <w:numPr>
          <w:ilvl w:val="0"/>
          <w:numId w:val="5"/>
        </w:numPr>
        <w:tabs>
          <w:tab w:val="left" w:pos="360"/>
          <w:tab w:val="left" w:pos="720"/>
        </w:tabs>
        <w:spacing w:before="100" w:beforeAutospacing="1" w:after="100" w:afterAutospacing="1" w:line="240" w:lineRule="auto"/>
        <w:rPr>
          <w:rFonts w:ascii="Arial" w:eastAsia="Times New Roman" w:hAnsi="Arial" w:cs="Arial"/>
          <w:szCs w:val="23"/>
        </w:rPr>
      </w:pPr>
      <w:r w:rsidRPr="00A23806">
        <w:rPr>
          <w:rFonts w:ascii="Arial" w:eastAsia="Times New Roman" w:hAnsi="Arial" w:cs="Arial"/>
          <w:szCs w:val="23"/>
        </w:rPr>
        <w:t>Classes on the days before and after breaks may not be cancelled. Faculty rules require that faculty members must meet their classes on the days before the start of breaks and immediately following breaks. Students have been advised to make their travel plans so that they can attend all of their scheduled classes.</w:t>
      </w:r>
    </w:p>
    <w:p w14:paraId="6EB53955" w14:textId="77777777" w:rsidR="00471A08" w:rsidRPr="00420D09" w:rsidRDefault="00850F88" w:rsidP="00420D09">
      <w:pPr>
        <w:tabs>
          <w:tab w:val="left" w:pos="360"/>
          <w:tab w:val="left" w:pos="720"/>
        </w:tabs>
        <w:spacing w:before="100" w:beforeAutospacing="1" w:after="100" w:afterAutospacing="1" w:line="240" w:lineRule="auto"/>
        <w:rPr>
          <w:rFonts w:ascii="Arial" w:eastAsia="Times New Roman" w:hAnsi="Arial" w:cs="Arial"/>
          <w:szCs w:val="23"/>
        </w:rPr>
      </w:pPr>
      <w:r>
        <w:rPr>
          <w:rFonts w:ascii="Arial" w:eastAsia="Times New Roman" w:hAnsi="Arial" w:cs="Arial"/>
          <w:szCs w:val="23"/>
        </w:rPr>
        <w:t>E</w:t>
      </w:r>
      <w:r w:rsidR="00471A08" w:rsidRPr="00420D09">
        <w:rPr>
          <w:rFonts w:ascii="Arial" w:eastAsia="Times New Roman" w:hAnsi="Arial" w:cs="Arial"/>
          <w:szCs w:val="23"/>
        </w:rPr>
        <w:t xml:space="preserve">. </w:t>
      </w:r>
      <w:r w:rsidR="00420D09" w:rsidRPr="00420D09">
        <w:rPr>
          <w:rFonts w:ascii="Arial" w:eastAsia="Times New Roman" w:hAnsi="Arial" w:cs="Arial"/>
          <w:szCs w:val="23"/>
        </w:rPr>
        <w:tab/>
      </w:r>
      <w:r w:rsidR="00471A08" w:rsidRPr="00420D09">
        <w:rPr>
          <w:rFonts w:ascii="Arial" w:eastAsia="Times New Roman" w:hAnsi="Arial" w:cs="Arial"/>
          <w:szCs w:val="23"/>
        </w:rPr>
        <w:t>Exams/Feedback.</w:t>
      </w:r>
    </w:p>
    <w:p w14:paraId="39657155" w14:textId="6E69768E" w:rsidR="0036394A" w:rsidRPr="00420D09" w:rsidRDefault="00420D09" w:rsidP="0036394A">
      <w:pPr>
        <w:tabs>
          <w:tab w:val="left" w:pos="360"/>
          <w:tab w:val="left" w:pos="720"/>
        </w:tabs>
        <w:spacing w:beforeAutospacing="1" w:after="100" w:afterAutospacing="1" w:line="240" w:lineRule="auto"/>
        <w:ind w:left="720" w:hanging="720"/>
        <w:rPr>
          <w:rFonts w:ascii="Arial" w:eastAsia="Times New Roman" w:hAnsi="Arial" w:cs="Arial"/>
          <w:szCs w:val="23"/>
        </w:rPr>
      </w:pPr>
      <w:r w:rsidRPr="00420D09">
        <w:rPr>
          <w:rFonts w:ascii="Arial" w:eastAsia="Times New Roman" w:hAnsi="Arial" w:cs="Arial"/>
          <w:szCs w:val="23"/>
        </w:rPr>
        <w:tab/>
      </w:r>
      <w:r w:rsidR="00850F88">
        <w:rPr>
          <w:rFonts w:ascii="Arial" w:eastAsia="Times New Roman" w:hAnsi="Arial" w:cs="Arial"/>
          <w:szCs w:val="23"/>
        </w:rPr>
        <w:t>1</w:t>
      </w:r>
      <w:r w:rsidR="00471A08" w:rsidRPr="00420D09">
        <w:rPr>
          <w:rFonts w:ascii="Arial" w:eastAsia="Times New Roman" w:hAnsi="Arial" w:cs="Arial"/>
          <w:szCs w:val="23"/>
        </w:rPr>
        <w:t xml:space="preserve">. </w:t>
      </w:r>
      <w:r w:rsidRPr="00420D09">
        <w:rPr>
          <w:rFonts w:ascii="Arial" w:eastAsia="Times New Roman" w:hAnsi="Arial" w:cs="Arial"/>
          <w:szCs w:val="23"/>
        </w:rPr>
        <w:tab/>
      </w:r>
      <w:r w:rsidR="00471A08" w:rsidRPr="00420D09">
        <w:rPr>
          <w:rFonts w:ascii="Arial" w:eastAsia="Times New Roman" w:hAnsi="Arial" w:cs="Arial"/>
          <w:szCs w:val="23"/>
        </w:rPr>
        <w:t xml:space="preserve">Progress Reports (midterm grades) are due by 10:00 a.m. on Monday, October </w:t>
      </w:r>
      <w:r w:rsidR="007F4DB6">
        <w:rPr>
          <w:rFonts w:ascii="Arial" w:eastAsia="Times New Roman" w:hAnsi="Arial" w:cs="Arial"/>
          <w:szCs w:val="23"/>
        </w:rPr>
        <w:t>1</w:t>
      </w:r>
      <w:r w:rsidR="00A23806">
        <w:rPr>
          <w:rFonts w:ascii="Arial" w:eastAsia="Times New Roman" w:hAnsi="Arial" w:cs="Arial"/>
          <w:szCs w:val="23"/>
        </w:rPr>
        <w:t>1</w:t>
      </w:r>
      <w:r w:rsidR="00471A08" w:rsidRPr="00420D09">
        <w:rPr>
          <w:rFonts w:ascii="Arial" w:eastAsia="Times New Roman" w:hAnsi="Arial" w:cs="Arial"/>
          <w:szCs w:val="23"/>
        </w:rPr>
        <w:t xml:space="preserve">. These reports may be submitted on the web to the Registrar’s office. They are required for </w:t>
      </w:r>
      <w:r w:rsidR="00A23806">
        <w:rPr>
          <w:rFonts w:ascii="Arial" w:eastAsia="Times New Roman" w:hAnsi="Arial" w:cs="Arial"/>
          <w:szCs w:val="23"/>
        </w:rPr>
        <w:t xml:space="preserve">all </w:t>
      </w:r>
      <w:r w:rsidR="00471A08" w:rsidRPr="00420D09">
        <w:rPr>
          <w:rFonts w:ascii="Arial" w:eastAsia="Times New Roman" w:hAnsi="Arial" w:cs="Arial"/>
          <w:szCs w:val="23"/>
        </w:rPr>
        <w:t xml:space="preserve">students Be sure to have enough graded feedback before October </w:t>
      </w:r>
      <w:r w:rsidR="007F4DB6">
        <w:rPr>
          <w:rFonts w:ascii="Arial" w:eastAsia="Times New Roman" w:hAnsi="Arial" w:cs="Arial"/>
          <w:szCs w:val="23"/>
        </w:rPr>
        <w:t>1</w:t>
      </w:r>
      <w:r w:rsidR="00A23806">
        <w:rPr>
          <w:rFonts w:ascii="Arial" w:eastAsia="Times New Roman" w:hAnsi="Arial" w:cs="Arial"/>
          <w:szCs w:val="23"/>
        </w:rPr>
        <w:t>1</w:t>
      </w:r>
      <w:r w:rsidR="00471A08" w:rsidRPr="00420D09">
        <w:rPr>
          <w:rFonts w:ascii="Arial" w:eastAsia="Times New Roman" w:hAnsi="Arial" w:cs="Arial"/>
          <w:szCs w:val="23"/>
        </w:rPr>
        <w:t xml:space="preserve"> (tests, quizzes, papers, presentations) so that you can provide accurate information to students on their levels of mastery in the course.</w:t>
      </w:r>
      <w:r w:rsidR="0036394A">
        <w:rPr>
          <w:rFonts w:ascii="Arial" w:eastAsia="Times New Roman" w:hAnsi="Arial" w:cs="Arial"/>
          <w:szCs w:val="23"/>
        </w:rPr>
        <w:t xml:space="preserve"> After classes begin you will receive instructions about submitting “alerts” if you have concerns about a student’s attendance or work prior to midterms.  Submitting alerts as early as possible can help us to assist students.  </w:t>
      </w:r>
    </w:p>
    <w:p w14:paraId="03B9A2AC" w14:textId="77777777" w:rsidR="00471A08" w:rsidRDefault="00420D09" w:rsidP="0036394A">
      <w:pPr>
        <w:tabs>
          <w:tab w:val="left" w:pos="360"/>
          <w:tab w:val="left" w:pos="720"/>
        </w:tabs>
        <w:spacing w:before="100" w:beforeAutospacing="1" w:after="100" w:afterAutospacing="1" w:line="240" w:lineRule="auto"/>
        <w:ind w:left="720" w:hanging="720"/>
        <w:rPr>
          <w:rFonts w:ascii="Arial" w:eastAsia="Times New Roman" w:hAnsi="Arial" w:cs="Arial"/>
          <w:szCs w:val="23"/>
        </w:rPr>
      </w:pPr>
      <w:r w:rsidRPr="00420D09">
        <w:rPr>
          <w:rFonts w:ascii="Arial" w:eastAsia="Times New Roman" w:hAnsi="Arial" w:cs="Arial"/>
          <w:szCs w:val="23"/>
        </w:rPr>
        <w:tab/>
      </w:r>
      <w:r w:rsidR="00850F88">
        <w:rPr>
          <w:rFonts w:ascii="Arial" w:eastAsia="Times New Roman" w:hAnsi="Arial" w:cs="Arial"/>
          <w:szCs w:val="23"/>
        </w:rPr>
        <w:t>2</w:t>
      </w:r>
      <w:r w:rsidR="00471A08" w:rsidRPr="00420D09">
        <w:rPr>
          <w:rFonts w:ascii="Arial" w:eastAsia="Times New Roman" w:hAnsi="Arial" w:cs="Arial"/>
          <w:szCs w:val="23"/>
        </w:rPr>
        <w:t xml:space="preserve">. </w:t>
      </w:r>
      <w:r w:rsidRPr="00420D09">
        <w:rPr>
          <w:rFonts w:ascii="Arial" w:eastAsia="Times New Roman" w:hAnsi="Arial" w:cs="Arial"/>
          <w:szCs w:val="23"/>
        </w:rPr>
        <w:tab/>
      </w:r>
      <w:r w:rsidR="00471A08" w:rsidRPr="00420D09">
        <w:rPr>
          <w:rFonts w:ascii="Arial" w:eastAsia="Times New Roman" w:hAnsi="Arial" w:cs="Arial"/>
          <w:szCs w:val="23"/>
        </w:rPr>
        <w:t>If possible, include your schedule for assignments, exams and feedback in your syllabus so that students know when to expect these activities. Try to assign papers early in the semester so that students spread their preparatory work over the semester and so that you can check their intermediate work and provide feedback.</w:t>
      </w:r>
    </w:p>
    <w:p w14:paraId="03A25D55" w14:textId="77777777" w:rsidR="0036394A" w:rsidRPr="00420D09" w:rsidRDefault="0036394A" w:rsidP="0036394A">
      <w:pPr>
        <w:tabs>
          <w:tab w:val="left" w:pos="360"/>
          <w:tab w:val="left" w:pos="720"/>
        </w:tabs>
        <w:spacing w:before="100" w:beforeAutospacing="1" w:after="100" w:afterAutospacing="1" w:line="240" w:lineRule="auto"/>
        <w:ind w:left="720" w:hanging="720"/>
        <w:rPr>
          <w:rFonts w:ascii="Arial" w:eastAsia="Times New Roman" w:hAnsi="Arial" w:cs="Arial"/>
          <w:szCs w:val="23"/>
        </w:rPr>
      </w:pPr>
      <w:r w:rsidRPr="00420D09">
        <w:rPr>
          <w:rFonts w:ascii="Arial" w:eastAsia="Times New Roman" w:hAnsi="Arial" w:cs="Arial"/>
          <w:szCs w:val="23"/>
        </w:rPr>
        <w:tab/>
      </w:r>
      <w:r w:rsidR="00850F88">
        <w:rPr>
          <w:rFonts w:ascii="Arial" w:eastAsia="Times New Roman" w:hAnsi="Arial" w:cs="Arial"/>
          <w:szCs w:val="23"/>
        </w:rPr>
        <w:t>3</w:t>
      </w:r>
      <w:r>
        <w:rPr>
          <w:rFonts w:ascii="Arial" w:eastAsia="Times New Roman" w:hAnsi="Arial" w:cs="Arial"/>
          <w:szCs w:val="23"/>
        </w:rPr>
        <w:t xml:space="preserve">.   </w:t>
      </w:r>
      <w:r w:rsidRPr="00420D09">
        <w:rPr>
          <w:rFonts w:ascii="Arial" w:eastAsia="Times New Roman" w:hAnsi="Arial" w:cs="Arial"/>
          <w:szCs w:val="23"/>
        </w:rPr>
        <w:t xml:space="preserve">If you plan to give a final exam, refer to the final examination schedule (available on the </w:t>
      </w:r>
      <w:hyperlink r:id="rId20" w:history="1">
        <w:r w:rsidRPr="00420D09">
          <w:rPr>
            <w:rFonts w:ascii="Arial" w:eastAsia="Times New Roman" w:hAnsi="Arial" w:cs="Arial"/>
            <w:color w:val="0000FF"/>
            <w:szCs w:val="23"/>
            <w:u w:val="single"/>
          </w:rPr>
          <w:t>Academic Calendar</w:t>
        </w:r>
      </w:hyperlink>
      <w:r w:rsidRPr="00420D09">
        <w:rPr>
          <w:rFonts w:ascii="Arial" w:eastAsia="Times New Roman" w:hAnsi="Arial" w:cs="Arial"/>
          <w:szCs w:val="23"/>
        </w:rPr>
        <w:t xml:space="preserve"> page). Include the final exam date and time for your course in the syllabus, and on the first day of class inform students that you expect them to be there for the exam. </w:t>
      </w:r>
      <w:r>
        <w:rPr>
          <w:rFonts w:ascii="Arial" w:eastAsia="Times New Roman" w:hAnsi="Arial" w:cs="Arial"/>
          <w:szCs w:val="23"/>
        </w:rPr>
        <w:t xml:space="preserve"> See section above entitled “Examinations in Courses” for additional information about guidelines for exams and final papers and projects.</w:t>
      </w:r>
    </w:p>
    <w:p w14:paraId="06E325E1" w14:textId="6C4D9A07" w:rsidR="00471A08" w:rsidRPr="00420D09" w:rsidRDefault="00420D09" w:rsidP="00420D09">
      <w:pPr>
        <w:tabs>
          <w:tab w:val="left" w:pos="360"/>
          <w:tab w:val="left" w:pos="720"/>
        </w:tabs>
        <w:spacing w:before="100" w:beforeAutospacing="1" w:after="100" w:afterAutospacing="1" w:line="240" w:lineRule="auto"/>
        <w:ind w:left="720" w:hanging="720"/>
        <w:rPr>
          <w:rFonts w:ascii="Arial" w:eastAsia="Times New Roman" w:hAnsi="Arial" w:cs="Arial"/>
          <w:szCs w:val="23"/>
        </w:rPr>
      </w:pPr>
      <w:r w:rsidRPr="00420D09">
        <w:rPr>
          <w:rFonts w:ascii="Arial" w:eastAsia="Times New Roman" w:hAnsi="Arial" w:cs="Arial"/>
          <w:szCs w:val="23"/>
        </w:rPr>
        <w:tab/>
      </w:r>
      <w:r w:rsidR="00850F88">
        <w:rPr>
          <w:rFonts w:ascii="Arial" w:eastAsia="Times New Roman" w:hAnsi="Arial" w:cs="Arial"/>
          <w:szCs w:val="23"/>
        </w:rPr>
        <w:t>4</w:t>
      </w:r>
      <w:r w:rsidR="00471A08" w:rsidRPr="00420D09">
        <w:rPr>
          <w:rFonts w:ascii="Arial" w:eastAsia="Times New Roman" w:hAnsi="Arial" w:cs="Arial"/>
          <w:szCs w:val="23"/>
        </w:rPr>
        <w:t xml:space="preserve">. </w:t>
      </w:r>
      <w:r w:rsidRPr="00420D09">
        <w:rPr>
          <w:rFonts w:ascii="Arial" w:eastAsia="Times New Roman" w:hAnsi="Arial" w:cs="Arial"/>
          <w:szCs w:val="23"/>
        </w:rPr>
        <w:tab/>
      </w:r>
      <w:r w:rsidR="00471A08" w:rsidRPr="00420D09">
        <w:rPr>
          <w:rFonts w:ascii="Arial" w:eastAsia="Times New Roman" w:hAnsi="Arial" w:cs="Arial"/>
          <w:szCs w:val="23"/>
        </w:rPr>
        <w:t xml:space="preserve">Final Grades are due by </w:t>
      </w:r>
      <w:r w:rsidR="00471A08" w:rsidRPr="00420D09">
        <w:rPr>
          <w:rFonts w:ascii="Arial" w:eastAsia="Times New Roman" w:hAnsi="Arial" w:cs="Arial"/>
          <w:b/>
          <w:bCs/>
          <w:szCs w:val="23"/>
        </w:rPr>
        <w:t xml:space="preserve">10:00 a.m., </w:t>
      </w:r>
      <w:r w:rsidR="00E15FC2">
        <w:rPr>
          <w:rFonts w:ascii="Arial" w:eastAsia="Times New Roman" w:hAnsi="Arial" w:cs="Arial"/>
          <w:b/>
          <w:bCs/>
          <w:szCs w:val="23"/>
        </w:rPr>
        <w:t>Thurs</w:t>
      </w:r>
      <w:r w:rsidR="00710478">
        <w:rPr>
          <w:rFonts w:ascii="Arial" w:eastAsia="Times New Roman" w:hAnsi="Arial" w:cs="Arial"/>
          <w:b/>
          <w:bCs/>
          <w:szCs w:val="23"/>
        </w:rPr>
        <w:t>day</w:t>
      </w:r>
      <w:r w:rsidR="00471A08" w:rsidRPr="00420D09">
        <w:rPr>
          <w:rFonts w:ascii="Arial" w:eastAsia="Times New Roman" w:hAnsi="Arial" w:cs="Arial"/>
          <w:b/>
          <w:bCs/>
          <w:szCs w:val="23"/>
        </w:rPr>
        <w:t xml:space="preserve">, December </w:t>
      </w:r>
      <w:r w:rsidR="00A23806">
        <w:rPr>
          <w:rFonts w:ascii="Arial" w:eastAsia="Times New Roman" w:hAnsi="Arial" w:cs="Arial"/>
          <w:b/>
          <w:bCs/>
          <w:szCs w:val="23"/>
        </w:rPr>
        <w:t>22</w:t>
      </w:r>
      <w:r w:rsidR="00471A08" w:rsidRPr="00420D09">
        <w:rPr>
          <w:rFonts w:ascii="Arial" w:eastAsia="Times New Roman" w:hAnsi="Arial" w:cs="Arial"/>
          <w:szCs w:val="23"/>
        </w:rPr>
        <w:t>. Be sure to set deadlines for student work and plan your grading schedule so that you can meet that deadline for submitting your grades.</w:t>
      </w:r>
    </w:p>
    <w:p w14:paraId="5330CB5B" w14:textId="77777777" w:rsidR="00471A08" w:rsidRPr="00420D09" w:rsidRDefault="00421388" w:rsidP="00420D09">
      <w:pPr>
        <w:tabs>
          <w:tab w:val="left" w:pos="360"/>
          <w:tab w:val="left" w:pos="720"/>
        </w:tabs>
        <w:spacing w:before="100" w:beforeAutospacing="1" w:after="100" w:afterAutospacing="1" w:line="240" w:lineRule="auto"/>
        <w:rPr>
          <w:rFonts w:ascii="Arial" w:eastAsia="Times New Roman" w:hAnsi="Arial" w:cs="Arial"/>
          <w:szCs w:val="23"/>
        </w:rPr>
      </w:pPr>
      <w:r>
        <w:rPr>
          <w:rFonts w:ascii="Arial" w:eastAsia="Times New Roman" w:hAnsi="Arial" w:cs="Arial"/>
          <w:szCs w:val="23"/>
        </w:rPr>
        <w:t>F</w:t>
      </w:r>
      <w:r w:rsidR="00471A08" w:rsidRPr="00420D09">
        <w:rPr>
          <w:rFonts w:ascii="Arial" w:eastAsia="Times New Roman" w:hAnsi="Arial" w:cs="Arial"/>
          <w:szCs w:val="23"/>
        </w:rPr>
        <w:t xml:space="preserve">. </w:t>
      </w:r>
      <w:r w:rsidR="00420D09" w:rsidRPr="00420D09">
        <w:rPr>
          <w:rFonts w:ascii="Arial" w:eastAsia="Times New Roman" w:hAnsi="Arial" w:cs="Arial"/>
          <w:szCs w:val="23"/>
        </w:rPr>
        <w:tab/>
      </w:r>
      <w:r w:rsidR="00471A08" w:rsidRPr="00420D09">
        <w:rPr>
          <w:rFonts w:ascii="Arial" w:eastAsia="Times New Roman" w:hAnsi="Arial" w:cs="Arial"/>
          <w:szCs w:val="23"/>
        </w:rPr>
        <w:t xml:space="preserve">How </w:t>
      </w:r>
      <w:proofErr w:type="spellStart"/>
      <w:r w:rsidR="00471A08" w:rsidRPr="00420D09">
        <w:rPr>
          <w:rFonts w:ascii="Arial" w:eastAsia="Times New Roman" w:hAnsi="Arial" w:cs="Arial"/>
          <w:szCs w:val="23"/>
        </w:rPr>
        <w:t>may</w:t>
      </w:r>
      <w:proofErr w:type="spellEnd"/>
      <w:r w:rsidR="00471A08" w:rsidRPr="00420D09">
        <w:rPr>
          <w:rFonts w:ascii="Arial" w:eastAsia="Times New Roman" w:hAnsi="Arial" w:cs="Arial"/>
          <w:szCs w:val="23"/>
        </w:rPr>
        <w:t xml:space="preserve"> students reach you?</w:t>
      </w:r>
    </w:p>
    <w:p w14:paraId="11F638C1" w14:textId="77777777" w:rsidR="00471A08" w:rsidRPr="00420D09" w:rsidRDefault="00420D09" w:rsidP="00420D09">
      <w:pPr>
        <w:tabs>
          <w:tab w:val="left" w:pos="360"/>
          <w:tab w:val="left" w:pos="720"/>
        </w:tabs>
        <w:spacing w:before="100" w:beforeAutospacing="1" w:after="100" w:afterAutospacing="1" w:line="240" w:lineRule="auto"/>
        <w:ind w:left="720" w:hanging="720"/>
        <w:rPr>
          <w:rFonts w:ascii="Arial" w:eastAsia="Times New Roman" w:hAnsi="Arial" w:cs="Arial"/>
          <w:szCs w:val="23"/>
        </w:rPr>
      </w:pPr>
      <w:r w:rsidRPr="00420D09">
        <w:rPr>
          <w:rFonts w:ascii="Arial" w:eastAsia="Times New Roman" w:hAnsi="Arial" w:cs="Arial"/>
          <w:szCs w:val="23"/>
        </w:rPr>
        <w:tab/>
      </w:r>
      <w:r w:rsidR="00850F88">
        <w:rPr>
          <w:rFonts w:ascii="Arial" w:eastAsia="Times New Roman" w:hAnsi="Arial" w:cs="Arial"/>
          <w:szCs w:val="23"/>
        </w:rPr>
        <w:t>1</w:t>
      </w:r>
      <w:r w:rsidR="00471A08" w:rsidRPr="00420D09">
        <w:rPr>
          <w:rFonts w:ascii="Arial" w:eastAsia="Times New Roman" w:hAnsi="Arial" w:cs="Arial"/>
          <w:szCs w:val="23"/>
        </w:rPr>
        <w:t xml:space="preserve">. </w:t>
      </w:r>
      <w:r w:rsidRPr="00420D09">
        <w:rPr>
          <w:rFonts w:ascii="Arial" w:eastAsia="Times New Roman" w:hAnsi="Arial" w:cs="Arial"/>
          <w:szCs w:val="23"/>
        </w:rPr>
        <w:tab/>
      </w:r>
      <w:r w:rsidR="00471A08" w:rsidRPr="00420D09">
        <w:rPr>
          <w:rFonts w:ascii="Arial" w:eastAsia="Times New Roman" w:hAnsi="Arial" w:cs="Arial"/>
          <w:szCs w:val="23"/>
        </w:rPr>
        <w:t xml:space="preserve">You should list your office address, e-mail address and phone number on the syllabus. </w:t>
      </w:r>
    </w:p>
    <w:p w14:paraId="2DEBFDA9" w14:textId="589C9C3F" w:rsidR="00471A08" w:rsidRPr="00420D09" w:rsidRDefault="00420D09" w:rsidP="00420D09">
      <w:pPr>
        <w:tabs>
          <w:tab w:val="left" w:pos="360"/>
          <w:tab w:val="left" w:pos="720"/>
        </w:tabs>
        <w:spacing w:before="100" w:beforeAutospacing="1" w:after="100" w:afterAutospacing="1" w:line="240" w:lineRule="auto"/>
        <w:ind w:left="720" w:hanging="720"/>
        <w:rPr>
          <w:rFonts w:ascii="Arial" w:eastAsia="Times New Roman" w:hAnsi="Arial" w:cs="Arial"/>
          <w:szCs w:val="23"/>
        </w:rPr>
      </w:pPr>
      <w:r w:rsidRPr="00420D09">
        <w:rPr>
          <w:rFonts w:ascii="Arial" w:eastAsia="Times New Roman" w:hAnsi="Arial" w:cs="Arial"/>
          <w:szCs w:val="23"/>
        </w:rPr>
        <w:tab/>
      </w:r>
      <w:r w:rsidR="00850F88">
        <w:rPr>
          <w:rFonts w:ascii="Arial" w:eastAsia="Times New Roman" w:hAnsi="Arial" w:cs="Arial"/>
          <w:szCs w:val="23"/>
        </w:rPr>
        <w:t>2</w:t>
      </w:r>
      <w:r w:rsidR="00471A08" w:rsidRPr="00420D09">
        <w:rPr>
          <w:rFonts w:ascii="Arial" w:eastAsia="Times New Roman" w:hAnsi="Arial" w:cs="Arial"/>
          <w:szCs w:val="23"/>
        </w:rPr>
        <w:t xml:space="preserve">. </w:t>
      </w:r>
      <w:r w:rsidRPr="00420D09">
        <w:rPr>
          <w:rFonts w:ascii="Arial" w:eastAsia="Times New Roman" w:hAnsi="Arial" w:cs="Arial"/>
          <w:szCs w:val="23"/>
        </w:rPr>
        <w:tab/>
      </w:r>
      <w:r w:rsidR="00A23806">
        <w:rPr>
          <w:rFonts w:ascii="Arial" w:eastAsia="Times New Roman" w:hAnsi="Arial" w:cs="Arial"/>
          <w:szCs w:val="23"/>
        </w:rPr>
        <w:t>Student</w:t>
      </w:r>
      <w:r w:rsidR="00471A08" w:rsidRPr="00420D09">
        <w:rPr>
          <w:rFonts w:ascii="Arial" w:eastAsia="Times New Roman" w:hAnsi="Arial" w:cs="Arial"/>
          <w:szCs w:val="23"/>
        </w:rPr>
        <w:t xml:space="preserve"> hours should be posted; times should be varied so you are accessible when students are not in class. It is helpful to let students know how and when to reach you. Please also share this information with your department secretary. (Do you have a schedule on your door for students to sign up for appointments or leave messages? Is there a secretary who will know your schedule? Is it OK for students to call you at home?) Give students some idea of how much advance notice you need, for example: Evening e-mail is not sufficient notification that the student cannot give a presentation at 8:00 a.m. the next day.</w:t>
      </w:r>
    </w:p>
    <w:p w14:paraId="516F030D" w14:textId="77777777" w:rsidR="00421388" w:rsidRPr="00420D09" w:rsidRDefault="00421388" w:rsidP="00421388">
      <w:pPr>
        <w:tabs>
          <w:tab w:val="left" w:pos="360"/>
        </w:tabs>
        <w:rPr>
          <w:rFonts w:ascii="Arial" w:eastAsia="Times New Roman" w:hAnsi="Arial" w:cs="Arial"/>
          <w:szCs w:val="23"/>
        </w:rPr>
      </w:pPr>
      <w:r>
        <w:rPr>
          <w:rFonts w:ascii="Arial" w:eastAsia="Times New Roman" w:hAnsi="Arial" w:cs="Arial"/>
          <w:szCs w:val="23"/>
        </w:rPr>
        <w:t>G</w:t>
      </w:r>
      <w:r w:rsidRPr="00420D09">
        <w:rPr>
          <w:rFonts w:ascii="Arial" w:eastAsia="Times New Roman" w:hAnsi="Arial" w:cs="Arial"/>
          <w:szCs w:val="23"/>
        </w:rPr>
        <w:t xml:space="preserve">. </w:t>
      </w:r>
      <w:r w:rsidRPr="00420D09">
        <w:rPr>
          <w:rFonts w:ascii="Arial" w:eastAsia="Times New Roman" w:hAnsi="Arial" w:cs="Arial"/>
          <w:szCs w:val="23"/>
        </w:rPr>
        <w:tab/>
        <w:t xml:space="preserve">Providing and sharing information electronically to students. </w:t>
      </w:r>
    </w:p>
    <w:p w14:paraId="2AD4EE94" w14:textId="77777777" w:rsidR="00421388" w:rsidRDefault="00421388" w:rsidP="00421388">
      <w:pPr>
        <w:tabs>
          <w:tab w:val="left" w:pos="360"/>
          <w:tab w:val="left" w:pos="720"/>
        </w:tabs>
        <w:spacing w:beforeAutospacing="1" w:after="100" w:afterAutospacing="1" w:line="240" w:lineRule="auto"/>
        <w:ind w:left="360"/>
        <w:rPr>
          <w:rFonts w:ascii="Arial" w:eastAsia="Times New Roman" w:hAnsi="Arial" w:cs="Arial"/>
          <w:szCs w:val="23"/>
        </w:rPr>
      </w:pPr>
      <w:r w:rsidRPr="00420D09">
        <w:rPr>
          <w:rFonts w:ascii="Arial" w:eastAsia="Times New Roman" w:hAnsi="Arial" w:cs="Arial"/>
          <w:szCs w:val="23"/>
        </w:rPr>
        <w:t>You are encouraged to place your syllabus and other assignments on the Moodle site for the course (</w:t>
      </w:r>
      <w:hyperlink r:id="rId21" w:history="1">
        <w:r w:rsidRPr="00420D09">
          <w:rPr>
            <w:rStyle w:val="Hyperlink"/>
            <w:rFonts w:ascii="Arial" w:eastAsia="Times New Roman" w:hAnsi="Arial" w:cs="Arial"/>
            <w:szCs w:val="23"/>
          </w:rPr>
          <w:t>https://moodle.depauw.edu</w:t>
        </w:r>
      </w:hyperlink>
      <w:r w:rsidRPr="00420D09">
        <w:rPr>
          <w:rFonts w:ascii="Arial" w:eastAsia="Times New Roman" w:hAnsi="Arial" w:cs="Arial"/>
          <w:color w:val="0000FF"/>
          <w:szCs w:val="23"/>
          <w:u w:val="single"/>
        </w:rPr>
        <w:t>/login/index.php</w:t>
      </w:r>
      <w:r w:rsidRPr="00420D09">
        <w:rPr>
          <w:rFonts w:ascii="Arial" w:eastAsia="Times New Roman" w:hAnsi="Arial" w:cs="Arial"/>
          <w:szCs w:val="23"/>
        </w:rPr>
        <w:t xml:space="preserve">). Staff members in the </w:t>
      </w:r>
      <w:hyperlink r:id="rId22" w:history="1">
        <w:r w:rsidRPr="00420D09">
          <w:rPr>
            <w:rFonts w:ascii="Arial" w:eastAsia="Times New Roman" w:hAnsi="Arial" w:cs="Arial"/>
            <w:color w:val="0000FF"/>
            <w:szCs w:val="23"/>
            <w:u w:val="single"/>
          </w:rPr>
          <w:t>Faculty Instructional Technology Support (FITS)</w:t>
        </w:r>
      </w:hyperlink>
      <w:r w:rsidRPr="00420D09">
        <w:rPr>
          <w:rFonts w:ascii="Arial" w:eastAsia="Times New Roman" w:hAnsi="Arial" w:cs="Arial"/>
          <w:szCs w:val="23"/>
        </w:rPr>
        <w:t xml:space="preserve"> program can provide you with additional support, </w:t>
      </w:r>
      <w:r w:rsidRPr="00420D09">
        <w:rPr>
          <w:rFonts w:ascii="Arial" w:eastAsia="Times New Roman" w:hAnsi="Arial" w:cs="Arial"/>
          <w:szCs w:val="23"/>
        </w:rPr>
        <w:lastRenderedPageBreak/>
        <w:t xml:space="preserve">such as setting up an electronic bulletin board/discussion group, a </w:t>
      </w:r>
      <w:r w:rsidRPr="00420D09">
        <w:rPr>
          <w:rFonts w:ascii="Arial" w:hAnsi="Arial" w:cs="Arial"/>
          <w:szCs w:val="23"/>
        </w:rPr>
        <w:t xml:space="preserve">Moodle </w:t>
      </w:r>
      <w:r w:rsidRPr="00420D09">
        <w:rPr>
          <w:rFonts w:ascii="Arial" w:eastAsia="Times New Roman" w:hAnsi="Arial" w:cs="Arial"/>
          <w:szCs w:val="23"/>
        </w:rPr>
        <w:t xml:space="preserve">course web site or a shared class network folder. The staff in FITS (765-658-4389) will be happy to talk to you about other technology resources and services you can use in your courses. Class lists are available in the Class Information section of your </w:t>
      </w:r>
      <w:hyperlink r:id="rId23" w:history="1">
        <w:r w:rsidRPr="00420D09">
          <w:rPr>
            <w:rFonts w:ascii="Arial" w:eastAsia="Times New Roman" w:hAnsi="Arial" w:cs="Arial"/>
            <w:color w:val="0000FF"/>
            <w:szCs w:val="23"/>
            <w:u w:val="single"/>
          </w:rPr>
          <w:t>faculty e-services</w:t>
        </w:r>
      </w:hyperlink>
      <w:r w:rsidRPr="00420D09">
        <w:rPr>
          <w:rFonts w:ascii="Arial" w:eastAsia="Times New Roman" w:hAnsi="Arial" w:cs="Arial"/>
          <w:szCs w:val="23"/>
        </w:rPr>
        <w:t xml:space="preserve">, where there is also a utility for sending email to each member of the class. </w:t>
      </w:r>
    </w:p>
    <w:p w14:paraId="45D169F9" w14:textId="77777777" w:rsidR="00471A08" w:rsidRPr="00420D09" w:rsidRDefault="00850F88" w:rsidP="00420D09">
      <w:pPr>
        <w:tabs>
          <w:tab w:val="left" w:pos="360"/>
          <w:tab w:val="left" w:pos="720"/>
        </w:tabs>
        <w:spacing w:before="100" w:beforeAutospacing="1" w:after="100" w:afterAutospacing="1" w:line="240" w:lineRule="auto"/>
        <w:rPr>
          <w:rFonts w:ascii="Arial" w:eastAsia="Times New Roman" w:hAnsi="Arial" w:cs="Arial"/>
          <w:szCs w:val="23"/>
        </w:rPr>
      </w:pPr>
      <w:r>
        <w:rPr>
          <w:rFonts w:ascii="Arial" w:eastAsia="Times New Roman" w:hAnsi="Arial" w:cs="Arial"/>
          <w:szCs w:val="23"/>
        </w:rPr>
        <w:t>H</w:t>
      </w:r>
      <w:r w:rsidR="00471A08" w:rsidRPr="00420D09">
        <w:rPr>
          <w:rFonts w:ascii="Arial" w:eastAsia="Times New Roman" w:hAnsi="Arial" w:cs="Arial"/>
          <w:szCs w:val="23"/>
        </w:rPr>
        <w:t xml:space="preserve">. Confidentiality. </w:t>
      </w:r>
    </w:p>
    <w:p w14:paraId="0DDB56DE" w14:textId="77777777" w:rsidR="00471A08" w:rsidRPr="00420D09" w:rsidRDefault="00471A08" w:rsidP="00420D09">
      <w:pPr>
        <w:tabs>
          <w:tab w:val="left" w:pos="360"/>
        </w:tabs>
        <w:spacing w:beforeAutospacing="1" w:after="100" w:afterAutospacing="1" w:line="240" w:lineRule="auto"/>
        <w:ind w:left="360"/>
        <w:rPr>
          <w:rFonts w:ascii="Arial" w:eastAsia="Times New Roman" w:hAnsi="Arial" w:cs="Arial"/>
          <w:szCs w:val="23"/>
        </w:rPr>
      </w:pPr>
      <w:r w:rsidRPr="00420D09">
        <w:rPr>
          <w:rFonts w:ascii="Arial" w:eastAsia="Times New Roman" w:hAnsi="Arial" w:cs="Arial"/>
          <w:szCs w:val="23"/>
        </w:rPr>
        <w:t>Federal law places requirements on all of us with regard to privacy of students' academic information. Do not use names</w:t>
      </w:r>
      <w:r w:rsidR="00692F5D" w:rsidRPr="00420D09">
        <w:rPr>
          <w:rFonts w:ascii="Arial" w:eastAsia="Times New Roman" w:hAnsi="Arial" w:cs="Arial"/>
          <w:szCs w:val="23"/>
        </w:rPr>
        <w:t>, student ID numbers,</w:t>
      </w:r>
      <w:r w:rsidRPr="00420D09">
        <w:rPr>
          <w:rFonts w:ascii="Arial" w:eastAsia="Times New Roman" w:hAnsi="Arial" w:cs="Arial"/>
          <w:szCs w:val="23"/>
        </w:rPr>
        <w:t xml:space="preserve"> or social security numbers when you post test or other grade information. Don’t put graded papers outside your office unless they are in individual envelopes to protect privacy.</w:t>
      </w:r>
      <w:r w:rsidR="00207CF0" w:rsidRPr="00420D09">
        <w:rPr>
          <w:rFonts w:ascii="Arial" w:eastAsia="Times New Roman" w:hAnsi="Arial" w:cs="Arial"/>
          <w:szCs w:val="23"/>
        </w:rPr>
        <w:t xml:space="preserve">   </w:t>
      </w:r>
      <w:r w:rsidRPr="00420D09">
        <w:rPr>
          <w:rFonts w:ascii="Arial" w:eastAsia="Times New Roman" w:hAnsi="Arial" w:cs="Arial"/>
          <w:szCs w:val="23"/>
        </w:rPr>
        <w:t xml:space="preserve">Be sure that there is adequate privacy when you talk with students and be sure to keep student confidences when talking with other faculty members, students and friends. </w:t>
      </w:r>
    </w:p>
    <w:p w14:paraId="32A03B38" w14:textId="77777777" w:rsidR="00471A08" w:rsidRPr="00420D09" w:rsidRDefault="00850F88" w:rsidP="00420D09">
      <w:pPr>
        <w:tabs>
          <w:tab w:val="left" w:pos="360"/>
          <w:tab w:val="left" w:pos="720"/>
        </w:tabs>
        <w:spacing w:before="100" w:beforeAutospacing="1" w:after="100" w:afterAutospacing="1" w:line="240" w:lineRule="auto"/>
        <w:rPr>
          <w:rFonts w:ascii="Arial" w:eastAsia="Times New Roman" w:hAnsi="Arial" w:cs="Arial"/>
          <w:szCs w:val="23"/>
        </w:rPr>
      </w:pPr>
      <w:r>
        <w:rPr>
          <w:rFonts w:ascii="Arial" w:eastAsia="Times New Roman" w:hAnsi="Arial" w:cs="Arial"/>
          <w:szCs w:val="23"/>
        </w:rPr>
        <w:t>I</w:t>
      </w:r>
      <w:r w:rsidR="00471A08" w:rsidRPr="00420D09">
        <w:rPr>
          <w:rFonts w:ascii="Arial" w:eastAsia="Times New Roman" w:hAnsi="Arial" w:cs="Arial"/>
          <w:szCs w:val="23"/>
        </w:rPr>
        <w:t xml:space="preserve">. Petitions for course adjustments. </w:t>
      </w:r>
    </w:p>
    <w:p w14:paraId="480CB281" w14:textId="77777777" w:rsidR="00471A08" w:rsidRPr="00420D09" w:rsidRDefault="00471A08" w:rsidP="00420D09">
      <w:pPr>
        <w:tabs>
          <w:tab w:val="left" w:pos="360"/>
        </w:tabs>
        <w:spacing w:beforeAutospacing="1" w:after="100" w:afterAutospacing="1" w:line="240" w:lineRule="auto"/>
        <w:ind w:left="360"/>
        <w:rPr>
          <w:rFonts w:ascii="Arial" w:eastAsia="Times New Roman" w:hAnsi="Arial" w:cs="Arial"/>
          <w:szCs w:val="23"/>
        </w:rPr>
      </w:pPr>
      <w:r w:rsidRPr="00420D09">
        <w:rPr>
          <w:rFonts w:ascii="Arial" w:eastAsia="Times New Roman" w:hAnsi="Arial" w:cs="Arial"/>
          <w:szCs w:val="23"/>
        </w:rPr>
        <w:t>The Petitions Committee is very reluctant to grant permission for students to withdraw after the deadline in the eighth week. Similarly, they are reluctant to allow a student to enter a class after six class days have passed. There may be a late fee if a petition is granted to adjust a student’s schedule after the deadline.</w:t>
      </w:r>
    </w:p>
    <w:p w14:paraId="2A28CC91" w14:textId="77777777" w:rsidR="00471A08" w:rsidRPr="00420D09" w:rsidRDefault="00850F88" w:rsidP="00420D09">
      <w:pPr>
        <w:tabs>
          <w:tab w:val="left" w:pos="360"/>
          <w:tab w:val="left" w:pos="720"/>
        </w:tabs>
        <w:spacing w:before="100" w:beforeAutospacing="1" w:after="100" w:afterAutospacing="1" w:line="240" w:lineRule="auto"/>
        <w:rPr>
          <w:rFonts w:ascii="Arial" w:eastAsia="Times New Roman" w:hAnsi="Arial" w:cs="Arial"/>
          <w:szCs w:val="23"/>
        </w:rPr>
      </w:pPr>
      <w:r>
        <w:rPr>
          <w:rFonts w:ascii="Arial" w:eastAsia="Times New Roman" w:hAnsi="Arial" w:cs="Arial"/>
          <w:szCs w:val="23"/>
        </w:rPr>
        <w:t>J</w:t>
      </w:r>
      <w:r w:rsidR="00471A08" w:rsidRPr="00420D09">
        <w:rPr>
          <w:rFonts w:ascii="Arial" w:eastAsia="Times New Roman" w:hAnsi="Arial" w:cs="Arial"/>
          <w:szCs w:val="23"/>
        </w:rPr>
        <w:t xml:space="preserve">. Library services. </w:t>
      </w:r>
    </w:p>
    <w:p w14:paraId="113B6BAF" w14:textId="77777777" w:rsidR="009952D3" w:rsidRDefault="009A1B7E" w:rsidP="009952D3">
      <w:pPr>
        <w:tabs>
          <w:tab w:val="left" w:pos="360"/>
          <w:tab w:val="left" w:pos="720"/>
        </w:tabs>
        <w:spacing w:beforeAutospacing="1" w:after="100" w:afterAutospacing="1" w:line="240" w:lineRule="auto"/>
        <w:ind w:left="360"/>
        <w:rPr>
          <w:rFonts w:ascii="Arial" w:eastAsia="Times New Roman" w:hAnsi="Arial" w:cs="Arial"/>
          <w:szCs w:val="23"/>
        </w:rPr>
      </w:pPr>
      <w:hyperlink r:id="rId24" w:history="1">
        <w:r w:rsidR="00471A08" w:rsidRPr="00420D09">
          <w:rPr>
            <w:rFonts w:ascii="Arial" w:eastAsia="Times New Roman" w:hAnsi="Arial" w:cs="Arial"/>
            <w:color w:val="0000FF"/>
            <w:szCs w:val="23"/>
            <w:u w:val="single"/>
          </w:rPr>
          <w:t>Tiffany Hebb</w:t>
        </w:r>
      </w:hyperlink>
      <w:r w:rsidR="00471A08" w:rsidRPr="00420D09">
        <w:rPr>
          <w:rFonts w:ascii="Arial" w:eastAsia="Times New Roman" w:hAnsi="Arial" w:cs="Arial"/>
          <w:szCs w:val="23"/>
        </w:rPr>
        <w:t>, Coordinator of Instruction Services (765-658-4409), will be happy to work with you to plan instruction and orientation sessions for your students on using the library facilities and electronic services. From past experience, we find that these sessions are most effective when they are linked to particular course assignments and projects. If you plan to assign library-based projects, please discuss these assignments with the reference librarians to better prepare them to assist your students. The reference librarians can also help you by suggesting specific resources that support your assignments</w:t>
      </w:r>
      <w:r w:rsidR="009952D3">
        <w:rPr>
          <w:rFonts w:ascii="Arial" w:eastAsia="Times New Roman" w:hAnsi="Arial" w:cs="Arial"/>
          <w:szCs w:val="23"/>
        </w:rPr>
        <w:t xml:space="preserve">.  Marjorie </w:t>
      </w:r>
      <w:proofErr w:type="spellStart"/>
      <w:r w:rsidR="009952D3">
        <w:rPr>
          <w:rFonts w:ascii="Arial" w:eastAsia="Times New Roman" w:hAnsi="Arial" w:cs="Arial"/>
          <w:szCs w:val="23"/>
        </w:rPr>
        <w:t>Secrest</w:t>
      </w:r>
      <w:proofErr w:type="spellEnd"/>
      <w:r w:rsidR="00471A08" w:rsidRPr="00420D09">
        <w:rPr>
          <w:rFonts w:ascii="Arial" w:eastAsia="Times New Roman" w:hAnsi="Arial" w:cs="Arial"/>
          <w:szCs w:val="23"/>
        </w:rPr>
        <w:t xml:space="preserve">, </w:t>
      </w:r>
      <w:r w:rsidR="009952D3">
        <w:rPr>
          <w:rFonts w:ascii="Arial" w:eastAsia="Times New Roman" w:hAnsi="Arial" w:cs="Arial"/>
          <w:szCs w:val="23"/>
        </w:rPr>
        <w:t>Acquisitions</w:t>
      </w:r>
      <w:r w:rsidR="00710478">
        <w:rPr>
          <w:rFonts w:ascii="Arial" w:eastAsia="Times New Roman" w:hAnsi="Arial" w:cs="Arial"/>
          <w:szCs w:val="23"/>
        </w:rPr>
        <w:t xml:space="preserve"> </w:t>
      </w:r>
      <w:r w:rsidR="00471A08" w:rsidRPr="00420D09">
        <w:rPr>
          <w:rFonts w:ascii="Arial" w:eastAsia="Times New Roman" w:hAnsi="Arial" w:cs="Arial"/>
          <w:szCs w:val="23"/>
        </w:rPr>
        <w:t>(765-658-4</w:t>
      </w:r>
      <w:r w:rsidR="009952D3">
        <w:rPr>
          <w:rFonts w:ascii="Arial" w:eastAsia="Times New Roman" w:hAnsi="Arial" w:cs="Arial"/>
          <w:szCs w:val="23"/>
        </w:rPr>
        <w:t>424</w:t>
      </w:r>
      <w:r w:rsidR="00471A08" w:rsidRPr="00420D09">
        <w:rPr>
          <w:rFonts w:ascii="Arial" w:eastAsia="Times New Roman" w:hAnsi="Arial" w:cs="Arial"/>
          <w:szCs w:val="23"/>
        </w:rPr>
        <w:t xml:space="preserve">), will work with you to acquire any library materials you may need for your classes. You can also put print and electronic media resources on reserve at any of the </w:t>
      </w:r>
      <w:r w:rsidR="005A5456">
        <w:rPr>
          <w:rFonts w:ascii="Arial" w:eastAsia="Times New Roman" w:hAnsi="Arial" w:cs="Arial"/>
          <w:szCs w:val="23"/>
        </w:rPr>
        <w:t>three</w:t>
      </w:r>
      <w:r w:rsidR="00471A08" w:rsidRPr="00420D09">
        <w:rPr>
          <w:rFonts w:ascii="Arial" w:eastAsia="Times New Roman" w:hAnsi="Arial" w:cs="Arial"/>
          <w:szCs w:val="23"/>
        </w:rPr>
        <w:t xml:space="preserve"> libraries. Contact the </w:t>
      </w:r>
      <w:hyperlink r:id="rId25" w:history="1">
        <w:r w:rsidR="00471A08" w:rsidRPr="009068E7">
          <w:rPr>
            <w:rStyle w:val="Hyperlink"/>
            <w:rFonts w:ascii="Arial" w:eastAsia="Times New Roman" w:hAnsi="Arial" w:cs="Arial"/>
            <w:szCs w:val="23"/>
          </w:rPr>
          <w:t>Media and User Services Team</w:t>
        </w:r>
      </w:hyperlink>
      <w:r w:rsidR="00471A08" w:rsidRPr="00420D09">
        <w:rPr>
          <w:rFonts w:ascii="Arial" w:eastAsia="Times New Roman" w:hAnsi="Arial" w:cs="Arial"/>
          <w:szCs w:val="23"/>
        </w:rPr>
        <w:t xml:space="preserve"> (765-658-4790) for your instructional media equipment needs.</w:t>
      </w:r>
    </w:p>
    <w:p w14:paraId="08575659" w14:textId="4ECFB40E" w:rsidR="005D0050" w:rsidRDefault="009952D3" w:rsidP="009952D3">
      <w:pPr>
        <w:tabs>
          <w:tab w:val="left" w:pos="360"/>
          <w:tab w:val="left" w:pos="720"/>
        </w:tabs>
        <w:spacing w:beforeAutospacing="1" w:after="100" w:afterAutospacing="1" w:line="240" w:lineRule="auto"/>
        <w:ind w:left="360"/>
        <w:rPr>
          <w:rFonts w:ascii="Arial" w:eastAsia="Times New Roman" w:hAnsi="Arial" w:cs="Arial"/>
          <w:szCs w:val="23"/>
        </w:rPr>
      </w:pPr>
      <w:r w:rsidRPr="009952D3">
        <w:rPr>
          <w:rFonts w:ascii="Arial" w:eastAsia="Times New Roman" w:hAnsi="Arial" w:cs="Arial"/>
          <w:szCs w:val="23"/>
        </w:rPr>
        <w:t xml:space="preserve">Access to the stacks is restricted, but materials from Roy O. West, </w:t>
      </w:r>
      <w:proofErr w:type="spellStart"/>
      <w:r w:rsidRPr="009952D3">
        <w:rPr>
          <w:rFonts w:ascii="Arial" w:eastAsia="Times New Roman" w:hAnsi="Arial" w:cs="Arial"/>
          <w:szCs w:val="23"/>
        </w:rPr>
        <w:t>Prevo</w:t>
      </w:r>
      <w:proofErr w:type="spellEnd"/>
      <w:r w:rsidRPr="009952D3">
        <w:rPr>
          <w:rFonts w:ascii="Arial" w:eastAsia="Times New Roman" w:hAnsi="Arial" w:cs="Arial"/>
          <w:szCs w:val="23"/>
        </w:rPr>
        <w:t xml:space="preserve">, and Music can be requested through Contactless Pickup after August 21. Pickup locations will be at the </w:t>
      </w:r>
      <w:proofErr w:type="spellStart"/>
      <w:r w:rsidRPr="009952D3">
        <w:rPr>
          <w:rFonts w:ascii="Arial" w:eastAsia="Times New Roman" w:hAnsi="Arial" w:cs="Arial"/>
          <w:szCs w:val="23"/>
        </w:rPr>
        <w:t>Prevo</w:t>
      </w:r>
      <w:proofErr w:type="spellEnd"/>
      <w:r w:rsidRPr="009952D3">
        <w:rPr>
          <w:rFonts w:ascii="Arial" w:eastAsia="Times New Roman" w:hAnsi="Arial" w:cs="Arial"/>
          <w:szCs w:val="23"/>
        </w:rPr>
        <w:t xml:space="preserve"> Science Library and the Music Library. For instructions on how to request an item and schedule a pickup, please visit the library FAQ: </w:t>
      </w:r>
      <w:hyperlink r:id="rId26" w:history="1">
        <w:r w:rsidRPr="00796071">
          <w:rPr>
            <w:rStyle w:val="Hyperlink"/>
            <w:rFonts w:ascii="Arial" w:eastAsia="Times New Roman" w:hAnsi="Arial" w:cs="Arial"/>
            <w:szCs w:val="23"/>
          </w:rPr>
          <w:t>https://libanswers.depauw.edu/faq/321378</w:t>
        </w:r>
      </w:hyperlink>
    </w:p>
    <w:p w14:paraId="2AFDF3B2" w14:textId="77777777" w:rsidR="009952D3" w:rsidRPr="00420D09" w:rsidRDefault="009952D3" w:rsidP="00420D09">
      <w:pPr>
        <w:ind w:left="360"/>
        <w:rPr>
          <w:rFonts w:ascii="Arial" w:hAnsi="Arial" w:cs="Arial"/>
          <w:szCs w:val="23"/>
        </w:rPr>
      </w:pPr>
    </w:p>
    <w:sectPr w:rsidR="009952D3" w:rsidRPr="00420D09" w:rsidSect="00420D09">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5638"/>
    <w:multiLevelType w:val="hybridMultilevel"/>
    <w:tmpl w:val="CAFCBB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B416E4E"/>
    <w:multiLevelType w:val="hybridMultilevel"/>
    <w:tmpl w:val="DE8C60FC"/>
    <w:lvl w:ilvl="0" w:tplc="430820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952881"/>
    <w:multiLevelType w:val="hybridMultilevel"/>
    <w:tmpl w:val="368AC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81B86"/>
    <w:multiLevelType w:val="hybridMultilevel"/>
    <w:tmpl w:val="F7087CE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BB62A8B"/>
    <w:multiLevelType w:val="hybridMultilevel"/>
    <w:tmpl w:val="683AC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08"/>
    <w:rsid w:val="001057B4"/>
    <w:rsid w:val="00152EC6"/>
    <w:rsid w:val="00161A8D"/>
    <w:rsid w:val="00207CF0"/>
    <w:rsid w:val="00263198"/>
    <w:rsid w:val="00294581"/>
    <w:rsid w:val="00334FAC"/>
    <w:rsid w:val="00355657"/>
    <w:rsid w:val="0036394A"/>
    <w:rsid w:val="00381214"/>
    <w:rsid w:val="003D3697"/>
    <w:rsid w:val="003D76DE"/>
    <w:rsid w:val="003E3D4F"/>
    <w:rsid w:val="00420D09"/>
    <w:rsid w:val="00421388"/>
    <w:rsid w:val="00471A08"/>
    <w:rsid w:val="00516A23"/>
    <w:rsid w:val="005A5456"/>
    <w:rsid w:val="005D0050"/>
    <w:rsid w:val="006066AA"/>
    <w:rsid w:val="00611CA5"/>
    <w:rsid w:val="0065008E"/>
    <w:rsid w:val="00692F5D"/>
    <w:rsid w:val="006E35D7"/>
    <w:rsid w:val="006F2B3C"/>
    <w:rsid w:val="00710478"/>
    <w:rsid w:val="007D6665"/>
    <w:rsid w:val="007F4DB6"/>
    <w:rsid w:val="00825858"/>
    <w:rsid w:val="00843DAA"/>
    <w:rsid w:val="00850F88"/>
    <w:rsid w:val="00851D45"/>
    <w:rsid w:val="008D51D5"/>
    <w:rsid w:val="009068E7"/>
    <w:rsid w:val="009560E9"/>
    <w:rsid w:val="009952D3"/>
    <w:rsid w:val="009A1B7E"/>
    <w:rsid w:val="009C023E"/>
    <w:rsid w:val="00A23806"/>
    <w:rsid w:val="00AD7349"/>
    <w:rsid w:val="00AF76E5"/>
    <w:rsid w:val="00BA154F"/>
    <w:rsid w:val="00C4434B"/>
    <w:rsid w:val="00C57FE2"/>
    <w:rsid w:val="00C6066C"/>
    <w:rsid w:val="00C87AA5"/>
    <w:rsid w:val="00CF440E"/>
    <w:rsid w:val="00CF6471"/>
    <w:rsid w:val="00DD3C42"/>
    <w:rsid w:val="00DF791F"/>
    <w:rsid w:val="00E15FC2"/>
    <w:rsid w:val="00E300C4"/>
    <w:rsid w:val="00F0070E"/>
    <w:rsid w:val="00F07CF1"/>
    <w:rsid w:val="00F159D8"/>
    <w:rsid w:val="00F31F6E"/>
    <w:rsid w:val="00F42ADB"/>
    <w:rsid w:val="00F67FD0"/>
    <w:rsid w:val="00FD1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8E233"/>
  <w15:docId w15:val="{F639769D-DEE6-44E4-BC4B-287329F9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49E"/>
  </w:style>
  <w:style w:type="paragraph" w:styleId="Heading1">
    <w:name w:val="heading 1"/>
    <w:basedOn w:val="Normal"/>
    <w:link w:val="Heading1Char"/>
    <w:uiPriority w:val="9"/>
    <w:qFormat/>
    <w:rsid w:val="00471A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A0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71A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1A08"/>
    <w:rPr>
      <w:color w:val="0000FF"/>
      <w:u w:val="single"/>
    </w:rPr>
  </w:style>
  <w:style w:type="character" w:customStyle="1" w:styleId="style5">
    <w:name w:val="style5"/>
    <w:basedOn w:val="DefaultParagraphFont"/>
    <w:rsid w:val="00471A08"/>
  </w:style>
  <w:style w:type="character" w:customStyle="1" w:styleId="quiet">
    <w:name w:val="quiet"/>
    <w:basedOn w:val="DefaultParagraphFont"/>
    <w:rsid w:val="00471A08"/>
  </w:style>
  <w:style w:type="paragraph" w:styleId="ListParagraph">
    <w:name w:val="List Paragraph"/>
    <w:basedOn w:val="Normal"/>
    <w:uiPriority w:val="34"/>
    <w:qFormat/>
    <w:rsid w:val="0036394A"/>
    <w:pPr>
      <w:ind w:left="720"/>
      <w:contextualSpacing/>
    </w:pPr>
  </w:style>
  <w:style w:type="character" w:styleId="FollowedHyperlink">
    <w:name w:val="FollowedHyperlink"/>
    <w:basedOn w:val="DefaultParagraphFont"/>
    <w:uiPriority w:val="99"/>
    <w:semiHidden/>
    <w:unhideWhenUsed/>
    <w:rsid w:val="00BA154F"/>
    <w:rPr>
      <w:color w:val="800080" w:themeColor="followedHyperlink"/>
      <w:u w:val="single"/>
    </w:rPr>
  </w:style>
  <w:style w:type="character" w:customStyle="1" w:styleId="UnresolvedMention">
    <w:name w:val="Unresolved Mention"/>
    <w:basedOn w:val="DefaultParagraphFont"/>
    <w:uiPriority w:val="99"/>
    <w:semiHidden/>
    <w:unhideWhenUsed/>
    <w:rsid w:val="00BA154F"/>
    <w:rPr>
      <w:color w:val="605E5C"/>
      <w:shd w:val="clear" w:color="auto" w:fill="E1DFDD"/>
    </w:rPr>
  </w:style>
  <w:style w:type="paragraph" w:styleId="Quote">
    <w:name w:val="Quote"/>
    <w:basedOn w:val="Normal"/>
    <w:next w:val="Normal"/>
    <w:link w:val="QuoteChar"/>
    <w:uiPriority w:val="29"/>
    <w:qFormat/>
    <w:rsid w:val="00334F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4FA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6515">
      <w:bodyDiv w:val="1"/>
      <w:marLeft w:val="0"/>
      <w:marRight w:val="0"/>
      <w:marTop w:val="0"/>
      <w:marBottom w:val="0"/>
      <w:divBdr>
        <w:top w:val="none" w:sz="0" w:space="0" w:color="auto"/>
        <w:left w:val="none" w:sz="0" w:space="0" w:color="auto"/>
        <w:bottom w:val="none" w:sz="0" w:space="0" w:color="auto"/>
        <w:right w:val="none" w:sz="0" w:space="0" w:color="auto"/>
      </w:divBdr>
      <w:divsChild>
        <w:div w:id="1520317480">
          <w:blockQuote w:val="1"/>
          <w:marLeft w:val="600"/>
          <w:marRight w:val="0"/>
          <w:marTop w:val="0"/>
          <w:marBottom w:val="0"/>
          <w:divBdr>
            <w:top w:val="none" w:sz="0" w:space="0" w:color="auto"/>
            <w:left w:val="none" w:sz="0" w:space="0" w:color="auto"/>
            <w:bottom w:val="none" w:sz="0" w:space="0" w:color="auto"/>
            <w:right w:val="none" w:sz="0" w:space="0" w:color="auto"/>
          </w:divBdr>
          <w:divsChild>
            <w:div w:id="860902138">
              <w:marLeft w:val="0"/>
              <w:marRight w:val="0"/>
              <w:marTop w:val="0"/>
              <w:marBottom w:val="0"/>
              <w:divBdr>
                <w:top w:val="none" w:sz="0" w:space="0" w:color="auto"/>
                <w:left w:val="none" w:sz="0" w:space="0" w:color="auto"/>
                <w:bottom w:val="none" w:sz="0" w:space="0" w:color="auto"/>
                <w:right w:val="none" w:sz="0" w:space="0" w:color="auto"/>
              </w:divBdr>
              <w:divsChild>
                <w:div w:id="13454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7186">
          <w:marLeft w:val="0"/>
          <w:marRight w:val="0"/>
          <w:marTop w:val="0"/>
          <w:marBottom w:val="0"/>
          <w:divBdr>
            <w:top w:val="none" w:sz="0" w:space="0" w:color="auto"/>
            <w:left w:val="none" w:sz="0" w:space="0" w:color="auto"/>
            <w:bottom w:val="none" w:sz="0" w:space="0" w:color="auto"/>
            <w:right w:val="none" w:sz="0" w:space="0" w:color="auto"/>
          </w:divBdr>
          <w:divsChild>
            <w:div w:id="2146189898">
              <w:marLeft w:val="0"/>
              <w:marRight w:val="0"/>
              <w:marTop w:val="0"/>
              <w:marBottom w:val="0"/>
              <w:divBdr>
                <w:top w:val="none" w:sz="0" w:space="0" w:color="auto"/>
                <w:left w:val="none" w:sz="0" w:space="0" w:color="auto"/>
                <w:bottom w:val="none" w:sz="0" w:space="0" w:color="auto"/>
                <w:right w:val="none" w:sz="0" w:space="0" w:color="auto"/>
              </w:divBdr>
            </w:div>
          </w:divsChild>
        </w:div>
        <w:div w:id="1058358804">
          <w:blockQuote w:val="1"/>
          <w:marLeft w:val="600"/>
          <w:marRight w:val="0"/>
          <w:marTop w:val="0"/>
          <w:marBottom w:val="0"/>
          <w:divBdr>
            <w:top w:val="none" w:sz="0" w:space="0" w:color="auto"/>
            <w:left w:val="none" w:sz="0" w:space="0" w:color="auto"/>
            <w:bottom w:val="none" w:sz="0" w:space="0" w:color="auto"/>
            <w:right w:val="none" w:sz="0" w:space="0" w:color="auto"/>
          </w:divBdr>
          <w:divsChild>
            <w:div w:id="622033145">
              <w:marLeft w:val="0"/>
              <w:marRight w:val="0"/>
              <w:marTop w:val="0"/>
              <w:marBottom w:val="0"/>
              <w:divBdr>
                <w:top w:val="none" w:sz="0" w:space="0" w:color="auto"/>
                <w:left w:val="none" w:sz="0" w:space="0" w:color="auto"/>
                <w:bottom w:val="none" w:sz="0" w:space="0" w:color="auto"/>
                <w:right w:val="none" w:sz="0" w:space="0" w:color="auto"/>
              </w:divBdr>
              <w:divsChild>
                <w:div w:id="1720594830">
                  <w:marLeft w:val="0"/>
                  <w:marRight w:val="0"/>
                  <w:marTop w:val="0"/>
                  <w:marBottom w:val="0"/>
                  <w:divBdr>
                    <w:top w:val="none" w:sz="0" w:space="0" w:color="auto"/>
                    <w:left w:val="none" w:sz="0" w:space="0" w:color="auto"/>
                    <w:bottom w:val="none" w:sz="0" w:space="0" w:color="auto"/>
                    <w:right w:val="none" w:sz="0" w:space="0" w:color="auto"/>
                  </w:divBdr>
                </w:div>
              </w:divsChild>
            </w:div>
            <w:div w:id="668022529">
              <w:marLeft w:val="0"/>
              <w:marRight w:val="0"/>
              <w:marTop w:val="0"/>
              <w:marBottom w:val="0"/>
              <w:divBdr>
                <w:top w:val="none" w:sz="0" w:space="0" w:color="auto"/>
                <w:left w:val="none" w:sz="0" w:space="0" w:color="auto"/>
                <w:bottom w:val="none" w:sz="0" w:space="0" w:color="auto"/>
                <w:right w:val="none" w:sz="0" w:space="0" w:color="auto"/>
              </w:divBdr>
              <w:divsChild>
                <w:div w:id="173695778">
                  <w:marLeft w:val="0"/>
                  <w:marRight w:val="0"/>
                  <w:marTop w:val="0"/>
                  <w:marBottom w:val="0"/>
                  <w:divBdr>
                    <w:top w:val="none" w:sz="0" w:space="0" w:color="auto"/>
                    <w:left w:val="none" w:sz="0" w:space="0" w:color="auto"/>
                    <w:bottom w:val="none" w:sz="0" w:space="0" w:color="auto"/>
                    <w:right w:val="none" w:sz="0" w:space="0" w:color="auto"/>
                  </w:divBdr>
                </w:div>
              </w:divsChild>
            </w:div>
            <w:div w:id="2098675219">
              <w:marLeft w:val="0"/>
              <w:marRight w:val="0"/>
              <w:marTop w:val="0"/>
              <w:marBottom w:val="0"/>
              <w:divBdr>
                <w:top w:val="none" w:sz="0" w:space="0" w:color="auto"/>
                <w:left w:val="none" w:sz="0" w:space="0" w:color="auto"/>
                <w:bottom w:val="none" w:sz="0" w:space="0" w:color="auto"/>
                <w:right w:val="none" w:sz="0" w:space="0" w:color="auto"/>
              </w:divBdr>
              <w:divsChild>
                <w:div w:id="660158561">
                  <w:marLeft w:val="0"/>
                  <w:marRight w:val="0"/>
                  <w:marTop w:val="0"/>
                  <w:marBottom w:val="0"/>
                  <w:divBdr>
                    <w:top w:val="none" w:sz="0" w:space="0" w:color="auto"/>
                    <w:left w:val="none" w:sz="0" w:space="0" w:color="auto"/>
                    <w:bottom w:val="none" w:sz="0" w:space="0" w:color="auto"/>
                    <w:right w:val="none" w:sz="0" w:space="0" w:color="auto"/>
                  </w:divBdr>
                </w:div>
              </w:divsChild>
            </w:div>
            <w:div w:id="631714579">
              <w:marLeft w:val="0"/>
              <w:marRight w:val="0"/>
              <w:marTop w:val="0"/>
              <w:marBottom w:val="0"/>
              <w:divBdr>
                <w:top w:val="none" w:sz="0" w:space="0" w:color="auto"/>
                <w:left w:val="none" w:sz="0" w:space="0" w:color="auto"/>
                <w:bottom w:val="none" w:sz="0" w:space="0" w:color="auto"/>
                <w:right w:val="none" w:sz="0" w:space="0" w:color="auto"/>
              </w:divBdr>
              <w:divsChild>
                <w:div w:id="1842892496">
                  <w:marLeft w:val="0"/>
                  <w:marRight w:val="0"/>
                  <w:marTop w:val="0"/>
                  <w:marBottom w:val="0"/>
                  <w:divBdr>
                    <w:top w:val="none" w:sz="0" w:space="0" w:color="auto"/>
                    <w:left w:val="none" w:sz="0" w:space="0" w:color="auto"/>
                    <w:bottom w:val="none" w:sz="0" w:space="0" w:color="auto"/>
                    <w:right w:val="none" w:sz="0" w:space="0" w:color="auto"/>
                  </w:divBdr>
                </w:div>
              </w:divsChild>
            </w:div>
            <w:div w:id="676808610">
              <w:marLeft w:val="0"/>
              <w:marRight w:val="0"/>
              <w:marTop w:val="0"/>
              <w:marBottom w:val="0"/>
              <w:divBdr>
                <w:top w:val="none" w:sz="0" w:space="0" w:color="auto"/>
                <w:left w:val="none" w:sz="0" w:space="0" w:color="auto"/>
                <w:bottom w:val="none" w:sz="0" w:space="0" w:color="auto"/>
                <w:right w:val="none" w:sz="0" w:space="0" w:color="auto"/>
              </w:divBdr>
              <w:divsChild>
                <w:div w:id="1872264051">
                  <w:marLeft w:val="0"/>
                  <w:marRight w:val="0"/>
                  <w:marTop w:val="0"/>
                  <w:marBottom w:val="0"/>
                  <w:divBdr>
                    <w:top w:val="none" w:sz="0" w:space="0" w:color="auto"/>
                    <w:left w:val="none" w:sz="0" w:space="0" w:color="auto"/>
                    <w:bottom w:val="none" w:sz="0" w:space="0" w:color="auto"/>
                    <w:right w:val="none" w:sz="0" w:space="0" w:color="auto"/>
                  </w:divBdr>
                </w:div>
              </w:divsChild>
            </w:div>
            <w:div w:id="1282034901">
              <w:marLeft w:val="0"/>
              <w:marRight w:val="0"/>
              <w:marTop w:val="0"/>
              <w:marBottom w:val="0"/>
              <w:divBdr>
                <w:top w:val="none" w:sz="0" w:space="0" w:color="auto"/>
                <w:left w:val="none" w:sz="0" w:space="0" w:color="auto"/>
                <w:bottom w:val="none" w:sz="0" w:space="0" w:color="auto"/>
                <w:right w:val="none" w:sz="0" w:space="0" w:color="auto"/>
              </w:divBdr>
              <w:divsChild>
                <w:div w:id="901869101">
                  <w:marLeft w:val="0"/>
                  <w:marRight w:val="0"/>
                  <w:marTop w:val="0"/>
                  <w:marBottom w:val="0"/>
                  <w:divBdr>
                    <w:top w:val="none" w:sz="0" w:space="0" w:color="auto"/>
                    <w:left w:val="none" w:sz="0" w:space="0" w:color="auto"/>
                    <w:bottom w:val="none" w:sz="0" w:space="0" w:color="auto"/>
                    <w:right w:val="none" w:sz="0" w:space="0" w:color="auto"/>
                  </w:divBdr>
                </w:div>
              </w:divsChild>
            </w:div>
            <w:div w:id="1639266793">
              <w:marLeft w:val="0"/>
              <w:marRight w:val="0"/>
              <w:marTop w:val="0"/>
              <w:marBottom w:val="0"/>
              <w:divBdr>
                <w:top w:val="none" w:sz="0" w:space="0" w:color="auto"/>
                <w:left w:val="none" w:sz="0" w:space="0" w:color="auto"/>
                <w:bottom w:val="none" w:sz="0" w:space="0" w:color="auto"/>
                <w:right w:val="none" w:sz="0" w:space="0" w:color="auto"/>
              </w:divBdr>
              <w:divsChild>
                <w:div w:id="4756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67197">
      <w:bodyDiv w:val="1"/>
      <w:marLeft w:val="0"/>
      <w:marRight w:val="0"/>
      <w:marTop w:val="0"/>
      <w:marBottom w:val="0"/>
      <w:divBdr>
        <w:top w:val="none" w:sz="0" w:space="0" w:color="auto"/>
        <w:left w:val="none" w:sz="0" w:space="0" w:color="auto"/>
        <w:bottom w:val="none" w:sz="0" w:space="0" w:color="auto"/>
        <w:right w:val="none" w:sz="0" w:space="0" w:color="auto"/>
      </w:divBdr>
    </w:div>
    <w:div w:id="524247776">
      <w:bodyDiv w:val="1"/>
      <w:marLeft w:val="0"/>
      <w:marRight w:val="0"/>
      <w:marTop w:val="0"/>
      <w:marBottom w:val="0"/>
      <w:divBdr>
        <w:top w:val="none" w:sz="0" w:space="0" w:color="auto"/>
        <w:left w:val="none" w:sz="0" w:space="0" w:color="auto"/>
        <w:bottom w:val="none" w:sz="0" w:space="0" w:color="auto"/>
        <w:right w:val="none" w:sz="0" w:space="0" w:color="auto"/>
      </w:divBdr>
      <w:divsChild>
        <w:div w:id="358354589">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4457">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8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764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98513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08315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0623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01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97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590086215">
          <w:blockQuote w:val="1"/>
          <w:marLeft w:val="720"/>
          <w:marRight w:val="720"/>
          <w:marTop w:val="100"/>
          <w:marBottom w:val="100"/>
          <w:divBdr>
            <w:top w:val="none" w:sz="0" w:space="0" w:color="auto"/>
            <w:left w:val="none" w:sz="0" w:space="0" w:color="auto"/>
            <w:bottom w:val="none" w:sz="0" w:space="0" w:color="auto"/>
            <w:right w:val="none" w:sz="0" w:space="0" w:color="auto"/>
          </w:divBdr>
        </w:div>
        <w:div w:id="989940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86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665850">
      <w:bodyDiv w:val="1"/>
      <w:marLeft w:val="0"/>
      <w:marRight w:val="0"/>
      <w:marTop w:val="0"/>
      <w:marBottom w:val="0"/>
      <w:divBdr>
        <w:top w:val="none" w:sz="0" w:space="0" w:color="auto"/>
        <w:left w:val="none" w:sz="0" w:space="0" w:color="auto"/>
        <w:bottom w:val="none" w:sz="0" w:space="0" w:color="auto"/>
        <w:right w:val="none" w:sz="0" w:space="0" w:color="auto"/>
      </w:divBdr>
      <w:divsChild>
        <w:div w:id="152451494">
          <w:marLeft w:val="0"/>
          <w:marRight w:val="0"/>
          <w:marTop w:val="0"/>
          <w:marBottom w:val="0"/>
          <w:divBdr>
            <w:top w:val="none" w:sz="0" w:space="0" w:color="auto"/>
            <w:left w:val="none" w:sz="0" w:space="0" w:color="auto"/>
            <w:bottom w:val="none" w:sz="0" w:space="0" w:color="auto"/>
            <w:right w:val="none" w:sz="0" w:space="0" w:color="auto"/>
          </w:divBdr>
        </w:div>
        <w:div w:id="673457046">
          <w:marLeft w:val="0"/>
          <w:marRight w:val="0"/>
          <w:marTop w:val="0"/>
          <w:marBottom w:val="0"/>
          <w:divBdr>
            <w:top w:val="none" w:sz="0" w:space="0" w:color="auto"/>
            <w:left w:val="none" w:sz="0" w:space="0" w:color="auto"/>
            <w:bottom w:val="none" w:sz="0" w:space="0" w:color="auto"/>
            <w:right w:val="none" w:sz="0" w:space="0" w:color="auto"/>
          </w:divBdr>
        </w:div>
        <w:div w:id="1056128584">
          <w:marLeft w:val="0"/>
          <w:marRight w:val="0"/>
          <w:marTop w:val="0"/>
          <w:marBottom w:val="0"/>
          <w:divBdr>
            <w:top w:val="none" w:sz="0" w:space="0" w:color="auto"/>
            <w:left w:val="none" w:sz="0" w:space="0" w:color="auto"/>
            <w:bottom w:val="none" w:sz="0" w:space="0" w:color="auto"/>
            <w:right w:val="none" w:sz="0" w:space="0" w:color="auto"/>
          </w:divBdr>
        </w:div>
        <w:div w:id="1820537844">
          <w:marLeft w:val="0"/>
          <w:marRight w:val="0"/>
          <w:marTop w:val="0"/>
          <w:marBottom w:val="0"/>
          <w:divBdr>
            <w:top w:val="none" w:sz="0" w:space="0" w:color="auto"/>
            <w:left w:val="none" w:sz="0" w:space="0" w:color="auto"/>
            <w:bottom w:val="none" w:sz="0" w:space="0" w:color="auto"/>
            <w:right w:val="none" w:sz="0" w:space="0" w:color="auto"/>
          </w:divBdr>
        </w:div>
        <w:div w:id="504171743">
          <w:marLeft w:val="0"/>
          <w:marRight w:val="0"/>
          <w:marTop w:val="0"/>
          <w:marBottom w:val="0"/>
          <w:divBdr>
            <w:top w:val="none" w:sz="0" w:space="0" w:color="auto"/>
            <w:left w:val="none" w:sz="0" w:space="0" w:color="auto"/>
            <w:bottom w:val="none" w:sz="0" w:space="0" w:color="auto"/>
            <w:right w:val="none" w:sz="0" w:space="0" w:color="auto"/>
          </w:divBdr>
        </w:div>
      </w:divsChild>
    </w:div>
    <w:div w:id="1121537538">
      <w:bodyDiv w:val="1"/>
      <w:marLeft w:val="0"/>
      <w:marRight w:val="0"/>
      <w:marTop w:val="0"/>
      <w:marBottom w:val="0"/>
      <w:divBdr>
        <w:top w:val="none" w:sz="0" w:space="0" w:color="auto"/>
        <w:left w:val="none" w:sz="0" w:space="0" w:color="auto"/>
        <w:bottom w:val="none" w:sz="0" w:space="0" w:color="auto"/>
        <w:right w:val="none" w:sz="0" w:space="0" w:color="auto"/>
      </w:divBdr>
    </w:div>
    <w:div w:id="1665891115">
      <w:bodyDiv w:val="1"/>
      <w:marLeft w:val="0"/>
      <w:marRight w:val="0"/>
      <w:marTop w:val="0"/>
      <w:marBottom w:val="0"/>
      <w:divBdr>
        <w:top w:val="none" w:sz="0" w:space="0" w:color="auto"/>
        <w:left w:val="none" w:sz="0" w:space="0" w:color="auto"/>
        <w:bottom w:val="none" w:sz="0" w:space="0" w:color="auto"/>
        <w:right w:val="none" w:sz="0" w:space="0" w:color="auto"/>
      </w:divBdr>
      <w:divsChild>
        <w:div w:id="1349869487">
          <w:marLeft w:val="0"/>
          <w:marRight w:val="0"/>
          <w:marTop w:val="0"/>
          <w:marBottom w:val="0"/>
          <w:divBdr>
            <w:top w:val="none" w:sz="0" w:space="0" w:color="auto"/>
            <w:left w:val="none" w:sz="0" w:space="0" w:color="auto"/>
            <w:bottom w:val="none" w:sz="0" w:space="0" w:color="auto"/>
            <w:right w:val="none" w:sz="0" w:space="0" w:color="auto"/>
          </w:divBdr>
          <w:divsChild>
            <w:div w:id="1812793346">
              <w:marLeft w:val="0"/>
              <w:marRight w:val="0"/>
              <w:marTop w:val="0"/>
              <w:marBottom w:val="0"/>
              <w:divBdr>
                <w:top w:val="none" w:sz="0" w:space="0" w:color="auto"/>
                <w:left w:val="none" w:sz="0" w:space="0" w:color="auto"/>
                <w:bottom w:val="none" w:sz="0" w:space="0" w:color="auto"/>
                <w:right w:val="none" w:sz="0" w:space="0" w:color="auto"/>
              </w:divBdr>
              <w:divsChild>
                <w:div w:id="1594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auw.edu/academics/academic-resources/advising/registrar/academic-calendar/" TargetMode="External"/><Relationship Id="rId13" Type="http://schemas.openxmlformats.org/officeDocument/2006/relationships/hyperlink" Target="http://www.depauw.edu/handbooks/academic/" TargetMode="External"/><Relationship Id="rId18" Type="http://schemas.openxmlformats.org/officeDocument/2006/relationships/hyperlink" Target="mailto:StudentAccessibilityServices@depauw.edu" TargetMode="External"/><Relationship Id="rId26" Type="http://schemas.openxmlformats.org/officeDocument/2006/relationships/hyperlink" Target="https://libanswers.depauw.edu/faq/321378" TargetMode="External"/><Relationship Id="rId3" Type="http://schemas.openxmlformats.org/officeDocument/2006/relationships/settings" Target="settings.xml"/><Relationship Id="rId21" Type="http://schemas.openxmlformats.org/officeDocument/2006/relationships/hyperlink" Target="https://moodle.depauw.edu" TargetMode="External"/><Relationship Id="rId7" Type="http://schemas.openxmlformats.org/officeDocument/2006/relationships/hyperlink" Target="mailto:DeanAcademicPrograms@depauw.edu" TargetMode="External"/><Relationship Id="rId12" Type="http://schemas.openxmlformats.org/officeDocument/2006/relationships/hyperlink" Target="http://www.depauw.edu/handbooks/academic/" TargetMode="External"/><Relationship Id="rId17" Type="http://schemas.openxmlformats.org/officeDocument/2006/relationships/hyperlink" Target="http://www.depauw.edu/handbooks/academic/" TargetMode="External"/><Relationship Id="rId25" Type="http://schemas.openxmlformats.org/officeDocument/2006/relationships/hyperlink" Target="mailto:mediastaff@depauw.edu" TargetMode="External"/><Relationship Id="rId2" Type="http://schemas.openxmlformats.org/officeDocument/2006/relationships/styles" Target="styles.xml"/><Relationship Id="rId16" Type="http://schemas.openxmlformats.org/officeDocument/2006/relationships/hyperlink" Target="http://www.depauw.edu/handbooks/academic/" TargetMode="External"/><Relationship Id="rId20" Type="http://schemas.openxmlformats.org/officeDocument/2006/relationships/hyperlink" Target="http://www.depauw.edu/academics/academic-resources/advising/registrar/academic-calendar/" TargetMode="External"/><Relationship Id="rId1" Type="http://schemas.openxmlformats.org/officeDocument/2006/relationships/numbering" Target="numbering.xml"/><Relationship Id="rId6" Type="http://schemas.openxmlformats.org/officeDocument/2006/relationships/hyperlink" Target="http://www.depauw.edu/handbooks/academic/" TargetMode="External"/><Relationship Id="rId11" Type="http://schemas.openxmlformats.org/officeDocument/2006/relationships/hyperlink" Target="http://www.depauw.edu/academics/academic-resources/academic-integrity/" TargetMode="External"/><Relationship Id="rId24" Type="http://schemas.openxmlformats.org/officeDocument/2006/relationships/hyperlink" Target="mailto:thebb@depauw.edu" TargetMode="External"/><Relationship Id="rId5" Type="http://schemas.openxmlformats.org/officeDocument/2006/relationships/hyperlink" Target="mailto:DeanAcademicPrograms@depauw.edu" TargetMode="External"/><Relationship Id="rId15" Type="http://schemas.openxmlformats.org/officeDocument/2006/relationships/hyperlink" Target="http://www.depauw.edu/handbooks/academic/" TargetMode="External"/><Relationship Id="rId23" Type="http://schemas.openxmlformats.org/officeDocument/2006/relationships/hyperlink" Target="http://www.depauw.edu/e" TargetMode="External"/><Relationship Id="rId28" Type="http://schemas.openxmlformats.org/officeDocument/2006/relationships/theme" Target="theme/theme1.xml"/><Relationship Id="rId10" Type="http://schemas.openxmlformats.org/officeDocument/2006/relationships/hyperlink" Target="http://www.coursehero.com/study-materials/" TargetMode="External"/><Relationship Id="rId19" Type="http://schemas.openxmlformats.org/officeDocument/2006/relationships/hyperlink" Target="http://www.depauw.edu/academics/academic-resources/advising/registrar/academic-calendar/" TargetMode="External"/><Relationship Id="rId4" Type="http://schemas.openxmlformats.org/officeDocument/2006/relationships/webSettings" Target="webSettings.xml"/><Relationship Id="rId9" Type="http://schemas.openxmlformats.org/officeDocument/2006/relationships/hyperlink" Target="http://www.depauw.edu/handbooks/academic/" TargetMode="External"/><Relationship Id="rId14" Type="http://schemas.openxmlformats.org/officeDocument/2006/relationships/hyperlink" Target="http://www.depauw.edu/handbooks/academic/" TargetMode="External"/><Relationship Id="rId22" Type="http://schemas.openxmlformats.org/officeDocument/2006/relationships/hyperlink" Target="http://www.depauw.edu/it/fi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Bruner</dc:creator>
  <cp:lastModifiedBy>Erna J Nobles</cp:lastModifiedBy>
  <cp:revision>2</cp:revision>
  <cp:lastPrinted>2015-07-21T15:59:00Z</cp:lastPrinted>
  <dcterms:created xsi:type="dcterms:W3CDTF">2021-07-13T20:14:00Z</dcterms:created>
  <dcterms:modified xsi:type="dcterms:W3CDTF">2021-07-13T20:14:00Z</dcterms:modified>
</cp:coreProperties>
</file>