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28B8" w14:textId="353B4606" w:rsidR="00420D09" w:rsidRPr="00A227BF" w:rsidRDefault="00420D09" w:rsidP="00617A36">
      <w:pPr>
        <w:spacing w:after="0" w:line="240" w:lineRule="auto"/>
        <w:jc w:val="center"/>
        <w:rPr>
          <w:rFonts w:ascii="Times New Roman" w:eastAsia="Times New Roman" w:hAnsi="Times New Roman" w:cs="Times New Roman"/>
          <w:b/>
          <w:bCs/>
          <w:kern w:val="36"/>
        </w:rPr>
      </w:pPr>
      <w:r w:rsidRPr="00A227BF">
        <w:rPr>
          <w:rFonts w:ascii="Times New Roman" w:eastAsia="Times New Roman" w:hAnsi="Times New Roman" w:cs="Times New Roman"/>
          <w:b/>
          <w:bCs/>
          <w:kern w:val="36"/>
        </w:rPr>
        <w:t>DePauw</w:t>
      </w:r>
      <w:r w:rsidR="00971BED" w:rsidRPr="00A227BF">
        <w:rPr>
          <w:rFonts w:ascii="Times New Roman" w:eastAsia="Times New Roman" w:hAnsi="Times New Roman" w:cs="Times New Roman"/>
          <w:b/>
          <w:bCs/>
          <w:kern w:val="36"/>
        </w:rPr>
        <w:t xml:space="preserve"> </w:t>
      </w:r>
      <w:r w:rsidRPr="00A227BF">
        <w:rPr>
          <w:rFonts w:ascii="Times New Roman" w:eastAsia="Times New Roman" w:hAnsi="Times New Roman" w:cs="Times New Roman"/>
          <w:b/>
          <w:bCs/>
          <w:kern w:val="36"/>
        </w:rPr>
        <w:t>University</w:t>
      </w:r>
    </w:p>
    <w:p w14:paraId="644006AA" w14:textId="54176BEE" w:rsidR="00471A08" w:rsidRPr="00A227BF" w:rsidRDefault="00471A08" w:rsidP="00617A36">
      <w:pPr>
        <w:spacing w:after="0" w:line="240" w:lineRule="auto"/>
        <w:jc w:val="center"/>
        <w:rPr>
          <w:rFonts w:ascii="Times New Roman" w:eastAsia="Times New Roman" w:hAnsi="Times New Roman" w:cs="Times New Roman"/>
          <w:b/>
          <w:bCs/>
          <w:kern w:val="36"/>
        </w:rPr>
      </w:pPr>
      <w:r w:rsidRPr="00A227BF">
        <w:rPr>
          <w:rFonts w:ascii="Times New Roman" w:eastAsia="Times New Roman" w:hAnsi="Times New Roman" w:cs="Times New Roman"/>
          <w:b/>
          <w:bCs/>
          <w:kern w:val="36"/>
        </w:rPr>
        <w:t>Tips</w:t>
      </w:r>
      <w:r w:rsidR="00971BED" w:rsidRPr="00A227BF">
        <w:rPr>
          <w:rFonts w:ascii="Times New Roman" w:eastAsia="Times New Roman" w:hAnsi="Times New Roman" w:cs="Times New Roman"/>
          <w:b/>
          <w:bCs/>
          <w:kern w:val="36"/>
        </w:rPr>
        <w:t xml:space="preserve"> </w:t>
      </w:r>
      <w:r w:rsidRPr="00A227BF">
        <w:rPr>
          <w:rFonts w:ascii="Times New Roman" w:eastAsia="Times New Roman" w:hAnsi="Times New Roman" w:cs="Times New Roman"/>
          <w:b/>
          <w:bCs/>
          <w:kern w:val="36"/>
        </w:rPr>
        <w:t>for</w:t>
      </w:r>
      <w:r w:rsidR="00971BED" w:rsidRPr="00A227BF">
        <w:rPr>
          <w:rFonts w:ascii="Times New Roman" w:eastAsia="Times New Roman" w:hAnsi="Times New Roman" w:cs="Times New Roman"/>
          <w:b/>
          <w:bCs/>
          <w:kern w:val="36"/>
        </w:rPr>
        <w:t xml:space="preserve"> </w:t>
      </w:r>
      <w:r w:rsidRPr="00A227BF">
        <w:rPr>
          <w:rFonts w:ascii="Times New Roman" w:eastAsia="Times New Roman" w:hAnsi="Times New Roman" w:cs="Times New Roman"/>
          <w:b/>
          <w:bCs/>
          <w:kern w:val="36"/>
        </w:rPr>
        <w:t>Planning</w:t>
      </w:r>
      <w:r w:rsidR="00971BED" w:rsidRPr="00A227BF">
        <w:rPr>
          <w:rFonts w:ascii="Times New Roman" w:eastAsia="Times New Roman" w:hAnsi="Times New Roman" w:cs="Times New Roman"/>
          <w:b/>
          <w:bCs/>
          <w:kern w:val="36"/>
        </w:rPr>
        <w:t xml:space="preserve"> </w:t>
      </w:r>
      <w:r w:rsidRPr="00A227BF">
        <w:rPr>
          <w:rFonts w:ascii="Times New Roman" w:eastAsia="Times New Roman" w:hAnsi="Times New Roman" w:cs="Times New Roman"/>
          <w:b/>
          <w:bCs/>
          <w:kern w:val="36"/>
        </w:rPr>
        <w:t>Course</w:t>
      </w:r>
      <w:r w:rsidR="00971BED" w:rsidRPr="00A227BF">
        <w:rPr>
          <w:rFonts w:ascii="Times New Roman" w:eastAsia="Times New Roman" w:hAnsi="Times New Roman" w:cs="Times New Roman"/>
          <w:b/>
          <w:bCs/>
          <w:kern w:val="36"/>
        </w:rPr>
        <w:t xml:space="preserve"> </w:t>
      </w:r>
      <w:r w:rsidRPr="00A227BF">
        <w:rPr>
          <w:rFonts w:ascii="Times New Roman" w:eastAsia="Times New Roman" w:hAnsi="Times New Roman" w:cs="Times New Roman"/>
          <w:b/>
          <w:bCs/>
          <w:kern w:val="36"/>
        </w:rPr>
        <w:t>Syllabi</w:t>
      </w:r>
      <w:r w:rsidR="00971BED" w:rsidRPr="00A227BF">
        <w:rPr>
          <w:rFonts w:ascii="Times New Roman" w:eastAsia="Times New Roman" w:hAnsi="Times New Roman" w:cs="Times New Roman"/>
          <w:b/>
          <w:bCs/>
          <w:kern w:val="36"/>
        </w:rPr>
        <w:t xml:space="preserve"> </w:t>
      </w:r>
      <w:r w:rsidRPr="00A227BF">
        <w:rPr>
          <w:rFonts w:ascii="Times New Roman" w:eastAsia="Times New Roman" w:hAnsi="Times New Roman" w:cs="Times New Roman"/>
          <w:b/>
          <w:bCs/>
          <w:kern w:val="36"/>
        </w:rPr>
        <w:t>and</w:t>
      </w:r>
      <w:r w:rsidR="00971BED" w:rsidRPr="00A227BF">
        <w:rPr>
          <w:rFonts w:ascii="Times New Roman" w:eastAsia="Times New Roman" w:hAnsi="Times New Roman" w:cs="Times New Roman"/>
          <w:b/>
          <w:bCs/>
          <w:kern w:val="36"/>
        </w:rPr>
        <w:t xml:space="preserve"> </w:t>
      </w:r>
      <w:r w:rsidRPr="00A227BF">
        <w:rPr>
          <w:rFonts w:ascii="Times New Roman" w:eastAsia="Times New Roman" w:hAnsi="Times New Roman" w:cs="Times New Roman"/>
          <w:b/>
          <w:bCs/>
          <w:kern w:val="36"/>
        </w:rPr>
        <w:t>Other</w:t>
      </w:r>
      <w:r w:rsidR="00971BED" w:rsidRPr="00A227BF">
        <w:rPr>
          <w:rFonts w:ascii="Times New Roman" w:eastAsia="Times New Roman" w:hAnsi="Times New Roman" w:cs="Times New Roman"/>
          <w:b/>
          <w:bCs/>
          <w:kern w:val="36"/>
        </w:rPr>
        <w:t xml:space="preserve"> </w:t>
      </w:r>
      <w:r w:rsidRPr="00A227BF">
        <w:rPr>
          <w:rFonts w:ascii="Times New Roman" w:eastAsia="Times New Roman" w:hAnsi="Times New Roman" w:cs="Times New Roman"/>
          <w:b/>
          <w:bCs/>
          <w:kern w:val="36"/>
        </w:rPr>
        <w:t>Course</w:t>
      </w:r>
      <w:r w:rsidR="00971BED" w:rsidRPr="00A227BF">
        <w:rPr>
          <w:rFonts w:ascii="Times New Roman" w:eastAsia="Times New Roman" w:hAnsi="Times New Roman" w:cs="Times New Roman"/>
          <w:b/>
          <w:bCs/>
          <w:kern w:val="36"/>
        </w:rPr>
        <w:t xml:space="preserve"> </w:t>
      </w:r>
      <w:r w:rsidRPr="00A227BF">
        <w:rPr>
          <w:rFonts w:ascii="Times New Roman" w:eastAsia="Times New Roman" w:hAnsi="Times New Roman" w:cs="Times New Roman"/>
          <w:b/>
          <w:bCs/>
          <w:kern w:val="36"/>
        </w:rPr>
        <w:t>Information</w:t>
      </w:r>
    </w:p>
    <w:p w14:paraId="074C9036" w14:textId="346838E6" w:rsidR="009C023E" w:rsidRPr="00A227BF" w:rsidRDefault="00843E5C" w:rsidP="00617A36">
      <w:pPr>
        <w:spacing w:after="0" w:line="240" w:lineRule="auto"/>
        <w:jc w:val="center"/>
        <w:rPr>
          <w:rFonts w:ascii="Times New Roman" w:eastAsia="Times New Roman" w:hAnsi="Times New Roman" w:cs="Times New Roman"/>
          <w:b/>
          <w:bCs/>
          <w:kern w:val="36"/>
        </w:rPr>
      </w:pPr>
      <w:r w:rsidRPr="00A227BF">
        <w:rPr>
          <w:rFonts w:ascii="Times New Roman" w:eastAsia="Times New Roman" w:hAnsi="Times New Roman" w:cs="Times New Roman"/>
          <w:b/>
          <w:bCs/>
          <w:kern w:val="36"/>
        </w:rPr>
        <w:t>Summer</w:t>
      </w:r>
      <w:r w:rsidR="00971BED" w:rsidRPr="00A227BF">
        <w:rPr>
          <w:rFonts w:ascii="Times New Roman" w:eastAsia="Times New Roman" w:hAnsi="Times New Roman" w:cs="Times New Roman"/>
          <w:b/>
          <w:bCs/>
          <w:kern w:val="36"/>
        </w:rPr>
        <w:t xml:space="preserve"> </w:t>
      </w:r>
      <w:r w:rsidRPr="00A227BF">
        <w:rPr>
          <w:rFonts w:ascii="Times New Roman" w:eastAsia="Times New Roman" w:hAnsi="Times New Roman" w:cs="Times New Roman"/>
          <w:b/>
          <w:bCs/>
          <w:kern w:val="36"/>
        </w:rPr>
        <w:t>202</w:t>
      </w:r>
      <w:r w:rsidR="00751358" w:rsidRPr="00A227BF">
        <w:rPr>
          <w:rFonts w:ascii="Times New Roman" w:eastAsia="Times New Roman" w:hAnsi="Times New Roman" w:cs="Times New Roman"/>
          <w:b/>
          <w:bCs/>
          <w:kern w:val="36"/>
        </w:rPr>
        <w:t>3</w:t>
      </w:r>
    </w:p>
    <w:p w14:paraId="1F45230A" w14:textId="77777777" w:rsidR="00420D09" w:rsidRPr="00A227BF" w:rsidRDefault="00420D09" w:rsidP="00617A36">
      <w:pPr>
        <w:spacing w:after="0" w:line="240" w:lineRule="auto"/>
        <w:rPr>
          <w:rFonts w:ascii="Times New Roman" w:eastAsia="Times New Roman" w:hAnsi="Times New Roman" w:cs="Times New Roman"/>
          <w:b/>
          <w:bCs/>
          <w:kern w:val="36"/>
        </w:rPr>
      </w:pPr>
    </w:p>
    <w:p w14:paraId="3A5DEBAF" w14:textId="77777777" w:rsidR="00420D09" w:rsidRPr="00A227BF" w:rsidRDefault="00420D09" w:rsidP="00617A36">
      <w:pPr>
        <w:spacing w:after="0" w:line="240" w:lineRule="auto"/>
        <w:rPr>
          <w:rFonts w:ascii="Times New Roman" w:eastAsia="Times New Roman" w:hAnsi="Times New Roman" w:cs="Times New Roman"/>
          <w:b/>
          <w:bCs/>
          <w:kern w:val="36"/>
        </w:rPr>
      </w:pPr>
    </w:p>
    <w:p w14:paraId="40276321" w14:textId="4B14CBD4" w:rsidR="00471A08" w:rsidRPr="00A227BF" w:rsidRDefault="0036394A" w:rsidP="00617A36">
      <w:p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A</w:t>
      </w:r>
      <w:r w:rsidR="00420D09" w:rsidRPr="00A227BF">
        <w:rPr>
          <w:rFonts w:ascii="Times New Roman" w:eastAsia="Times New Roman" w:hAnsi="Times New Roman" w:cs="Times New Roman"/>
        </w:rPr>
        <w:t>.</w:t>
      </w:r>
      <w:r w:rsidR="00420D09" w:rsidRPr="00A227BF">
        <w:rPr>
          <w:rFonts w:ascii="Times New Roman" w:eastAsia="Times New Roman" w:hAnsi="Times New Roman" w:cs="Times New Roman"/>
        </w:rPr>
        <w:tab/>
      </w:r>
      <w:r w:rsidR="00471A08"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Course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Plan.</w:t>
      </w:r>
    </w:p>
    <w:p w14:paraId="18DC70E3" w14:textId="77777777" w:rsidR="00751358" w:rsidRPr="00A227BF" w:rsidRDefault="00751358" w:rsidP="00617A36">
      <w:pPr>
        <w:tabs>
          <w:tab w:val="left" w:pos="360"/>
          <w:tab w:val="left" w:pos="720"/>
        </w:tabs>
        <w:spacing w:after="0" w:line="240" w:lineRule="auto"/>
        <w:rPr>
          <w:rFonts w:ascii="Times New Roman" w:eastAsia="Times New Roman" w:hAnsi="Times New Roman" w:cs="Times New Roman"/>
        </w:rPr>
      </w:pPr>
    </w:p>
    <w:p w14:paraId="03CCE478" w14:textId="643176D6" w:rsidR="00751358" w:rsidRPr="00A227BF" w:rsidRDefault="00751358" w:rsidP="00617A36">
      <w:p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Each course needs Student Outcomes as outlined below.</w:t>
      </w:r>
    </w:p>
    <w:p w14:paraId="638E4E25" w14:textId="375AA35C" w:rsidR="00751358" w:rsidRPr="00A227BF" w:rsidRDefault="00751358" w:rsidP="00617A36">
      <w:p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If you teach a General Education course, you need to use one of the 12 University-wide Learning Goals.</w:t>
      </w:r>
    </w:p>
    <w:p w14:paraId="63748529" w14:textId="2287D133" w:rsidR="00751358" w:rsidRPr="00A227BF" w:rsidRDefault="00751358" w:rsidP="00617A36">
      <w:pPr>
        <w:tabs>
          <w:tab w:val="left" w:pos="360"/>
          <w:tab w:val="left" w:pos="720"/>
        </w:tabs>
        <w:spacing w:after="0" w:line="240" w:lineRule="auto"/>
        <w:rPr>
          <w:rFonts w:ascii="Times New Roman" w:eastAsia="Times New Roman" w:hAnsi="Times New Roman" w:cs="Times New Roman"/>
        </w:rPr>
      </w:pPr>
      <w:hyperlink r:id="rId5" w:history="1">
        <w:r w:rsidRPr="00A227BF">
          <w:rPr>
            <w:rStyle w:val="Hyperlink"/>
            <w:rFonts w:ascii="Times New Roman" w:eastAsia="Times New Roman" w:hAnsi="Times New Roman" w:cs="Times New Roman"/>
          </w:rPr>
          <w:t>https://www.depauw.edu/academics/catalog/university/</w:t>
        </w:r>
      </w:hyperlink>
    </w:p>
    <w:p w14:paraId="1B3D70C8" w14:textId="77777777" w:rsidR="00751358" w:rsidRPr="00A227BF" w:rsidRDefault="00751358" w:rsidP="00617A36">
      <w:pPr>
        <w:tabs>
          <w:tab w:val="left" w:pos="360"/>
          <w:tab w:val="left" w:pos="720"/>
        </w:tabs>
        <w:spacing w:after="0" w:line="240" w:lineRule="auto"/>
        <w:rPr>
          <w:rFonts w:ascii="Times New Roman" w:eastAsia="Times New Roman" w:hAnsi="Times New Roman" w:cs="Times New Roman"/>
        </w:rPr>
      </w:pPr>
    </w:p>
    <w:p w14:paraId="5156EA74" w14:textId="1EBFA83C" w:rsidR="00751358" w:rsidRPr="00A227BF" w:rsidRDefault="00751358" w:rsidP="00617A36">
      <w:p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These need to be the same across every section of the same course, so please contact your department or program Chair to use language already agreed upon.</w:t>
      </w:r>
      <w:r w:rsidR="00A227BF">
        <w:rPr>
          <w:rFonts w:ascii="Times New Roman" w:eastAsia="Times New Roman" w:hAnsi="Times New Roman" w:cs="Times New Roman"/>
        </w:rPr>
        <w:t xml:space="preserve">  You can also consult faculty members who have taught the same course, and/or the administrative assistant for your department/program.  Or me (</w:t>
      </w:r>
      <w:hyperlink r:id="rId6" w:history="1">
        <w:r w:rsidR="00A227BF" w:rsidRPr="00A227BF">
          <w:rPr>
            <w:rStyle w:val="Hyperlink"/>
            <w:rFonts w:ascii="Times New Roman" w:eastAsia="Times New Roman" w:hAnsi="Times New Roman" w:cs="Times New Roman"/>
          </w:rPr>
          <w:t>Dean of Academic Programs, Assessment, and Policies</w:t>
        </w:r>
      </w:hyperlink>
      <w:r w:rsidR="00A227BF">
        <w:rPr>
          <w:rFonts w:ascii="Times New Roman" w:eastAsia="Times New Roman" w:hAnsi="Times New Roman" w:cs="Times New Roman"/>
        </w:rPr>
        <w:t>)</w:t>
      </w:r>
    </w:p>
    <w:p w14:paraId="6C7EB4BD" w14:textId="77777777" w:rsidR="00617A36" w:rsidRPr="00A227BF" w:rsidRDefault="00617A36" w:rsidP="00617A36">
      <w:pPr>
        <w:tabs>
          <w:tab w:val="left" w:pos="360"/>
          <w:tab w:val="left" w:pos="720"/>
        </w:tabs>
        <w:spacing w:after="0" w:line="240" w:lineRule="auto"/>
        <w:rPr>
          <w:rFonts w:ascii="Times New Roman" w:eastAsia="Times New Roman" w:hAnsi="Times New Roman" w:cs="Times New Roman"/>
        </w:rPr>
      </w:pPr>
    </w:p>
    <w:p w14:paraId="38D8107D" w14:textId="77777777" w:rsidR="00751358" w:rsidRPr="00A227BF" w:rsidRDefault="00751358" w:rsidP="00751358">
      <w:pPr>
        <w:shd w:val="clear" w:color="auto" w:fill="FFFFFF"/>
        <w:spacing w:after="0" w:line="240" w:lineRule="auto"/>
        <w:rPr>
          <w:rFonts w:ascii="Times New Roman" w:hAnsi="Times New Roman" w:cs="Times New Roman"/>
          <w:color w:val="000000"/>
          <w:u w:val="single"/>
          <w:shd w:val="clear" w:color="auto" w:fill="FFFFFF"/>
        </w:rPr>
      </w:pPr>
      <w:r w:rsidRPr="00A227BF">
        <w:rPr>
          <w:rFonts w:ascii="Times New Roman" w:hAnsi="Times New Roman" w:cs="Times New Roman"/>
          <w:color w:val="000000"/>
          <w:u w:val="single"/>
          <w:shd w:val="clear" w:color="auto" w:fill="FFFFFF"/>
        </w:rPr>
        <w:t>Please include the following on your syllabi:</w:t>
      </w:r>
    </w:p>
    <w:p w14:paraId="7FE1C4A9" w14:textId="48D89BA6" w:rsidR="00751358" w:rsidRPr="00751358" w:rsidRDefault="00751358" w:rsidP="00751358">
      <w:pPr>
        <w:shd w:val="clear" w:color="auto" w:fill="FFFFFF"/>
        <w:spacing w:after="0" w:line="240" w:lineRule="auto"/>
        <w:rPr>
          <w:rFonts w:ascii="Times New Roman" w:eastAsia="Times New Roman" w:hAnsi="Times New Roman" w:cs="Times New Roman"/>
          <w:color w:val="222222"/>
        </w:rPr>
      </w:pPr>
      <w:r w:rsidRPr="00751358">
        <w:rPr>
          <w:rFonts w:ascii="Times New Roman" w:eastAsia="Times New Roman" w:hAnsi="Times New Roman" w:cs="Times New Roman"/>
          <w:color w:val="000000"/>
        </w:rPr>
        <w:t>1. 3-5 actionable/measurable </w:t>
      </w:r>
      <w:r w:rsidRPr="00751358">
        <w:rPr>
          <w:rFonts w:ascii="Times New Roman" w:eastAsia="Times New Roman" w:hAnsi="Times New Roman" w:cs="Times New Roman"/>
          <w:b/>
          <w:bCs/>
          <w:color w:val="000000"/>
          <w:u w:val="single"/>
        </w:rPr>
        <w:t>Student Outcomes</w:t>
      </w:r>
      <w:r w:rsidRPr="00751358">
        <w:rPr>
          <w:rFonts w:ascii="Times New Roman" w:eastAsia="Times New Roman" w:hAnsi="Times New Roman" w:cs="Times New Roman"/>
          <w:color w:val="000000"/>
        </w:rPr>
        <w:t> for your course, </w:t>
      </w:r>
      <w:r w:rsidRPr="00751358">
        <w:rPr>
          <w:rFonts w:ascii="Times New Roman" w:eastAsia="Times New Roman" w:hAnsi="Times New Roman" w:cs="Times New Roman"/>
          <w:color w:val="000000"/>
          <w:u w:val="single"/>
        </w:rPr>
        <w:t>clearly stated on the first page of every syllabus</w:t>
      </w:r>
      <w:r w:rsidRPr="00751358">
        <w:rPr>
          <w:rFonts w:ascii="Times New Roman" w:eastAsia="Times New Roman" w:hAnsi="Times New Roman" w:cs="Times New Roman"/>
          <w:color w:val="000000"/>
        </w:rPr>
        <w:t>.</w:t>
      </w:r>
    </w:p>
    <w:p w14:paraId="134274DE" w14:textId="77777777" w:rsidR="00751358" w:rsidRPr="00751358" w:rsidRDefault="00751358" w:rsidP="00751358">
      <w:pPr>
        <w:shd w:val="clear" w:color="auto" w:fill="FFFFFF"/>
        <w:spacing w:after="0" w:line="240" w:lineRule="auto"/>
        <w:rPr>
          <w:rFonts w:ascii="Times New Roman" w:eastAsia="Times New Roman" w:hAnsi="Times New Roman" w:cs="Times New Roman"/>
          <w:color w:val="222222"/>
        </w:rPr>
      </w:pPr>
      <w:r w:rsidRPr="00751358">
        <w:rPr>
          <w:rFonts w:ascii="Times New Roman" w:eastAsia="Times New Roman" w:hAnsi="Times New Roman" w:cs="Times New Roman"/>
          <w:color w:val="000000"/>
        </w:rPr>
        <w:t>2. Please do this for all your courses *this semester,* (as this is one step of several that our institution needs to accomplish to maintain our accreditation).</w:t>
      </w:r>
    </w:p>
    <w:p w14:paraId="778A2AA8" w14:textId="77777777" w:rsidR="00751358" w:rsidRPr="00A227BF" w:rsidRDefault="00751358" w:rsidP="00751358">
      <w:pPr>
        <w:shd w:val="clear" w:color="auto" w:fill="FFFFFF"/>
        <w:spacing w:after="0" w:line="240" w:lineRule="auto"/>
        <w:rPr>
          <w:rFonts w:ascii="Times New Roman" w:eastAsia="Times New Roman" w:hAnsi="Times New Roman" w:cs="Times New Roman"/>
          <w:color w:val="000000"/>
        </w:rPr>
      </w:pPr>
      <w:r w:rsidRPr="00751358">
        <w:rPr>
          <w:rFonts w:ascii="Times New Roman" w:eastAsia="Times New Roman" w:hAnsi="Times New Roman" w:cs="Times New Roman"/>
          <w:color w:val="000000"/>
        </w:rPr>
        <w:t>3. Please phrase each Student Outcome starting with </w:t>
      </w:r>
      <w:r w:rsidRPr="00751358">
        <w:rPr>
          <w:rFonts w:ascii="Times New Roman" w:eastAsia="Times New Roman" w:hAnsi="Times New Roman" w:cs="Times New Roman"/>
          <w:b/>
          <w:bCs/>
          <w:color w:val="000000"/>
          <w:u w:val="single"/>
        </w:rPr>
        <w:t>“Students will be able to…”</w:t>
      </w:r>
      <w:r w:rsidRPr="00751358">
        <w:rPr>
          <w:rFonts w:ascii="Times New Roman" w:eastAsia="Times New Roman" w:hAnsi="Times New Roman" w:cs="Times New Roman"/>
          <w:color w:val="000000"/>
        </w:rPr>
        <w:t>  (This will help make each Student Outcome more easily “actionable/measurable,” in terms of integrating each course with the overall curriculum map for each program/department later in the assessment process)</w:t>
      </w:r>
    </w:p>
    <w:p w14:paraId="0C7652FC" w14:textId="77777777" w:rsidR="00751358" w:rsidRPr="00A227BF" w:rsidRDefault="00751358" w:rsidP="00751358">
      <w:pPr>
        <w:shd w:val="clear" w:color="auto" w:fill="FFFFFF"/>
        <w:spacing w:after="0" w:line="240" w:lineRule="auto"/>
        <w:rPr>
          <w:rFonts w:ascii="Times New Roman" w:eastAsia="Times New Roman" w:hAnsi="Times New Roman" w:cs="Times New Roman"/>
          <w:color w:val="000000"/>
        </w:rPr>
      </w:pPr>
    </w:p>
    <w:p w14:paraId="075A1B9B" w14:textId="7012EEA5" w:rsidR="00751358" w:rsidRPr="00751358" w:rsidRDefault="00751358" w:rsidP="00751358">
      <w:pPr>
        <w:shd w:val="clear" w:color="auto" w:fill="FFFFFF"/>
        <w:spacing w:after="0" w:line="240" w:lineRule="auto"/>
        <w:rPr>
          <w:rFonts w:ascii="Times New Roman" w:eastAsia="Times New Roman" w:hAnsi="Times New Roman" w:cs="Times New Roman"/>
          <w:color w:val="222222"/>
        </w:rPr>
      </w:pPr>
      <w:r w:rsidRPr="00751358">
        <w:rPr>
          <w:rFonts w:ascii="Times New Roman" w:eastAsia="Times New Roman" w:hAnsi="Times New Roman" w:cs="Times New Roman"/>
          <w:color w:val="222222"/>
        </w:rPr>
        <w:t>These 3-5 Student Outcomes must be the same for every section of the same course</w:t>
      </w:r>
      <w:r w:rsidRPr="00A227BF">
        <w:rPr>
          <w:rFonts w:ascii="Times New Roman" w:eastAsia="Times New Roman" w:hAnsi="Times New Roman" w:cs="Times New Roman"/>
          <w:color w:val="222222"/>
        </w:rPr>
        <w:t xml:space="preserve">.  </w:t>
      </w:r>
      <w:r w:rsidRPr="00751358">
        <w:rPr>
          <w:rFonts w:ascii="Times New Roman" w:eastAsia="Times New Roman" w:hAnsi="Times New Roman" w:cs="Times New Roman"/>
          <w:color w:val="222222"/>
        </w:rPr>
        <w:t>You *can* use additional terms and other outcomes as per each individual instructor, but we must agree on a consistent list of 3-5 Student Outcomes for each *course,* that then appear on syllabi for, and are applied to, every section of that course.</w:t>
      </w:r>
    </w:p>
    <w:p w14:paraId="26E1CDB8" w14:textId="77777777" w:rsidR="00751358" w:rsidRPr="00751358" w:rsidRDefault="00751358" w:rsidP="00751358">
      <w:pPr>
        <w:shd w:val="clear" w:color="auto" w:fill="FFFFFF"/>
        <w:spacing w:after="0" w:line="240" w:lineRule="auto"/>
        <w:rPr>
          <w:rFonts w:ascii="Times New Roman" w:eastAsia="Times New Roman" w:hAnsi="Times New Roman" w:cs="Times New Roman"/>
          <w:color w:val="222222"/>
        </w:rPr>
      </w:pPr>
      <w:r w:rsidRPr="00751358">
        <w:rPr>
          <w:rFonts w:ascii="Times New Roman" w:eastAsia="Times New Roman" w:hAnsi="Times New Roman" w:cs="Times New Roman"/>
          <w:color w:val="222222"/>
        </w:rPr>
        <w:t> </w:t>
      </w:r>
    </w:p>
    <w:p w14:paraId="3F9DDF77" w14:textId="24BA0822" w:rsidR="00751358" w:rsidRPr="00751358" w:rsidRDefault="00751358" w:rsidP="00751358">
      <w:pPr>
        <w:shd w:val="clear" w:color="auto" w:fill="FFFFFF"/>
        <w:spacing w:after="0" w:line="240" w:lineRule="auto"/>
        <w:rPr>
          <w:rFonts w:ascii="Times New Roman" w:eastAsia="Times New Roman" w:hAnsi="Times New Roman" w:cs="Times New Roman"/>
          <w:color w:val="222222"/>
        </w:rPr>
      </w:pPr>
      <w:r w:rsidRPr="00751358">
        <w:rPr>
          <w:rFonts w:ascii="Times New Roman" w:eastAsia="Times New Roman" w:hAnsi="Times New Roman" w:cs="Times New Roman"/>
          <w:color w:val="222222"/>
        </w:rPr>
        <w:t>When we teach a General Education course, we have agreed by faculty vote to incorporate language connecting each Gen Ed course to at least one of the University’s twelve Learning Goals, listed below.  Please don’t worry about the term “Learning Goals” related to the overall university at this point.</w:t>
      </w:r>
      <w:r w:rsidRPr="00A227BF">
        <w:rPr>
          <w:rFonts w:ascii="Times New Roman" w:eastAsia="Times New Roman" w:hAnsi="Times New Roman" w:cs="Times New Roman"/>
          <w:color w:val="222222"/>
        </w:rPr>
        <w:t xml:space="preserve">  These also need to be the same for every section of the same course.</w:t>
      </w:r>
      <w:r w:rsidRPr="00751358">
        <w:rPr>
          <w:rFonts w:ascii="Times New Roman" w:eastAsia="Times New Roman" w:hAnsi="Times New Roman" w:cs="Times New Roman"/>
          <w:color w:val="222222"/>
        </w:rPr>
        <w:t>  You can incorporate more if you wish.</w:t>
      </w:r>
    </w:p>
    <w:p w14:paraId="4E62F37C" w14:textId="77777777" w:rsidR="00751358" w:rsidRPr="00A227BF" w:rsidRDefault="00751358" w:rsidP="00751358">
      <w:pPr>
        <w:shd w:val="clear" w:color="auto" w:fill="FFFFFF"/>
        <w:spacing w:after="0" w:line="240" w:lineRule="auto"/>
        <w:rPr>
          <w:rFonts w:ascii="Times New Roman" w:eastAsia="Times New Roman" w:hAnsi="Times New Roman" w:cs="Times New Roman"/>
          <w:i/>
          <w:iCs/>
          <w:color w:val="000000"/>
        </w:rPr>
      </w:pPr>
    </w:p>
    <w:p w14:paraId="4212B890" w14:textId="03432F76" w:rsidR="00152EC6" w:rsidRPr="00A227BF" w:rsidRDefault="00BA154F" w:rsidP="009F11F4">
      <w:pPr>
        <w:tabs>
          <w:tab w:val="left" w:pos="36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I</w:t>
      </w:r>
      <w:r w:rsidR="00471A08" w:rsidRPr="00A227BF">
        <w:rPr>
          <w:rFonts w:ascii="Times New Roman" w:eastAsia="Times New Roman" w:hAnsi="Times New Roman" w:cs="Times New Roman"/>
        </w:rPr>
        <w:t>ndicate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what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teaching/learning</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strategies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will</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used</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achieve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objectives</w:t>
      </w:r>
      <w:r w:rsidR="00471A08"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Provide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other</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information</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will</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help</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understand</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how</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course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will</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conducted</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what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will</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expected</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them.</w:t>
      </w:r>
      <w:r w:rsidR="00971BED" w:rsidRPr="00A227BF">
        <w:rPr>
          <w:rFonts w:ascii="Times New Roman" w:eastAsia="Times New Roman" w:hAnsi="Times New Roman" w:cs="Times New Roman"/>
        </w:rPr>
        <w:t xml:space="preserve"> </w:t>
      </w:r>
    </w:p>
    <w:p w14:paraId="47BE038C" w14:textId="77777777" w:rsidR="00617A36" w:rsidRPr="00A227BF" w:rsidRDefault="00617A36" w:rsidP="00617A36">
      <w:pPr>
        <w:tabs>
          <w:tab w:val="left" w:pos="360"/>
        </w:tabs>
        <w:spacing w:after="0" w:line="240" w:lineRule="auto"/>
        <w:rPr>
          <w:rFonts w:ascii="Times New Roman" w:eastAsia="Times New Roman" w:hAnsi="Times New Roman" w:cs="Times New Roman"/>
        </w:rPr>
      </w:pPr>
    </w:p>
    <w:p w14:paraId="633F4267" w14:textId="0024AD18" w:rsidR="00152EC6" w:rsidRPr="00A227BF" w:rsidRDefault="00471A08" w:rsidP="009F11F4">
      <w:pPr>
        <w:tabs>
          <w:tab w:val="left" w:pos="36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Include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description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how</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grades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will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determined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what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weights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various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course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components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will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have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final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grade.</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If</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are</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teaching</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course</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carries</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as</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special</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designation</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because</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it</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meets</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W</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(Writing),</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S</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(Speaking</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Listening)</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or</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Q</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(Quantitative</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Reasoning)</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competency</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requirement,</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it</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important</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include</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information</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explaining</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what</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student</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must</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do</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meet</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relevant</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competency</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requirement.</w:t>
      </w:r>
    </w:p>
    <w:p w14:paraId="54C42A09" w14:textId="77777777" w:rsidR="00617A36" w:rsidRPr="00A227BF" w:rsidRDefault="00617A36" w:rsidP="00617A36">
      <w:pPr>
        <w:tabs>
          <w:tab w:val="left" w:pos="360"/>
        </w:tabs>
        <w:spacing w:after="0" w:line="240" w:lineRule="auto"/>
        <w:rPr>
          <w:rFonts w:ascii="Times New Roman" w:eastAsia="Times New Roman" w:hAnsi="Times New Roman" w:cs="Times New Roman"/>
        </w:rPr>
      </w:pPr>
    </w:p>
    <w:p w14:paraId="0CE35E4F" w14:textId="6634E41C" w:rsidR="00152EC6" w:rsidRPr="00A227BF" w:rsidRDefault="0036394A" w:rsidP="00617A36">
      <w:p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B</w:t>
      </w:r>
      <w:r w:rsidR="00152EC6"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University</w:t>
      </w:r>
      <w:r w:rsidR="00971BED" w:rsidRPr="00A227BF">
        <w:rPr>
          <w:rFonts w:ascii="Times New Roman" w:eastAsia="Times New Roman" w:hAnsi="Times New Roman" w:cs="Times New Roman"/>
        </w:rPr>
        <w:t xml:space="preserve"> </w:t>
      </w:r>
      <w:r w:rsidR="00152EC6" w:rsidRPr="00A227BF">
        <w:rPr>
          <w:rFonts w:ascii="Times New Roman" w:eastAsia="Times New Roman" w:hAnsi="Times New Roman" w:cs="Times New Roman"/>
        </w:rPr>
        <w:t>Policies.</w:t>
      </w:r>
    </w:p>
    <w:p w14:paraId="43455429" w14:textId="77777777" w:rsidR="00617A36" w:rsidRPr="00A227BF" w:rsidRDefault="00617A36" w:rsidP="00617A36">
      <w:pPr>
        <w:tabs>
          <w:tab w:val="left" w:pos="360"/>
          <w:tab w:val="left" w:pos="720"/>
        </w:tabs>
        <w:spacing w:after="0" w:line="240" w:lineRule="auto"/>
        <w:rPr>
          <w:rFonts w:ascii="Times New Roman" w:eastAsia="Times New Roman" w:hAnsi="Times New Roman" w:cs="Times New Roman"/>
        </w:rPr>
      </w:pPr>
    </w:p>
    <w:p w14:paraId="09A5BDF7" w14:textId="3AF4C707" w:rsidR="00152EC6" w:rsidRPr="00A227BF" w:rsidRDefault="00152EC6" w:rsidP="009F11F4">
      <w:pPr>
        <w:tabs>
          <w:tab w:val="left" w:pos="360"/>
          <w:tab w:val="left" w:pos="720"/>
        </w:tabs>
        <w:spacing w:after="0" w:line="240" w:lineRule="auto"/>
        <w:rPr>
          <w:rFonts w:ascii="Times New Roman" w:hAnsi="Times New Roman" w:cs="Times New Roman"/>
        </w:rPr>
      </w:pPr>
      <w:r w:rsidRPr="00A227BF">
        <w:rPr>
          <w:rFonts w:ascii="Times New Roman" w:eastAsia="Times New Roman" w:hAnsi="Times New Roman" w:cs="Times New Roman"/>
        </w:rPr>
        <w:t>It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important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aware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University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Policies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when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crafting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syllabi.</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full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set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University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policies</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are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available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part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DePauw’s</w:t>
      </w:r>
      <w:r w:rsidR="00971BED" w:rsidRPr="00A227BF">
        <w:rPr>
          <w:rFonts w:ascii="Times New Roman" w:eastAsia="Times New Roman" w:hAnsi="Times New Roman" w:cs="Times New Roman"/>
        </w:rPr>
        <w:t xml:space="preserve"> </w:t>
      </w:r>
      <w:hyperlink r:id="rId7" w:history="1">
        <w:r w:rsidR="00BD08A2" w:rsidRPr="00A227BF">
          <w:rPr>
            <w:rStyle w:val="Hyperlink"/>
            <w:rFonts w:ascii="Times New Roman" w:eastAsia="Times New Roman" w:hAnsi="Times New Roman" w:cs="Times New Roman"/>
          </w:rPr>
          <w:t>Acade</w:t>
        </w:r>
        <w:r w:rsidR="00BD08A2" w:rsidRPr="00A227BF">
          <w:rPr>
            <w:rStyle w:val="Hyperlink"/>
            <w:rFonts w:ascii="Times New Roman" w:eastAsia="Times New Roman" w:hAnsi="Times New Roman" w:cs="Times New Roman"/>
          </w:rPr>
          <w:t>m</w:t>
        </w:r>
        <w:r w:rsidR="00BD08A2" w:rsidRPr="00A227BF">
          <w:rPr>
            <w:rStyle w:val="Hyperlink"/>
            <w:rFonts w:ascii="Times New Roman" w:eastAsia="Times New Roman" w:hAnsi="Times New Roman" w:cs="Times New Roman"/>
          </w:rPr>
          <w:t>ic</w:t>
        </w:r>
        <w:r w:rsidR="00971BED" w:rsidRPr="00A227BF">
          <w:rPr>
            <w:rStyle w:val="Hyperlink"/>
            <w:rFonts w:ascii="Times New Roman" w:eastAsia="Times New Roman" w:hAnsi="Times New Roman" w:cs="Times New Roman"/>
          </w:rPr>
          <w:t xml:space="preserve"> </w:t>
        </w:r>
        <w:r w:rsidR="00BD08A2" w:rsidRPr="00A227BF">
          <w:rPr>
            <w:rStyle w:val="Hyperlink"/>
            <w:rFonts w:ascii="Times New Roman" w:eastAsia="Times New Roman" w:hAnsi="Times New Roman" w:cs="Times New Roman"/>
          </w:rPr>
          <w:t>H</w:t>
        </w:r>
        <w:r w:rsidRPr="00A227BF">
          <w:rPr>
            <w:rStyle w:val="Hyperlink"/>
            <w:rFonts w:ascii="Times New Roman" w:eastAsia="Times New Roman" w:hAnsi="Times New Roman" w:cs="Times New Roman"/>
          </w:rPr>
          <w:t>andbook</w:t>
        </w:r>
      </w:hyperlink>
      <w:r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Academic</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Policies</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are</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duplicated</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hyperlink r:id="rId8" w:history="1">
        <w:r w:rsidR="00BD08A2" w:rsidRPr="00A227BF">
          <w:rPr>
            <w:rStyle w:val="Hyperlink"/>
            <w:rFonts w:ascii="Times New Roman" w:eastAsia="Times New Roman" w:hAnsi="Times New Roman" w:cs="Times New Roman"/>
          </w:rPr>
          <w:t>Stude</w:t>
        </w:r>
        <w:r w:rsidR="00BD08A2" w:rsidRPr="00A227BF">
          <w:rPr>
            <w:rStyle w:val="Hyperlink"/>
            <w:rFonts w:ascii="Times New Roman" w:eastAsia="Times New Roman" w:hAnsi="Times New Roman" w:cs="Times New Roman"/>
          </w:rPr>
          <w:t>n</w:t>
        </w:r>
        <w:r w:rsidR="00BD08A2" w:rsidRPr="00A227BF">
          <w:rPr>
            <w:rStyle w:val="Hyperlink"/>
            <w:rFonts w:ascii="Times New Roman" w:eastAsia="Times New Roman" w:hAnsi="Times New Roman" w:cs="Times New Roman"/>
          </w:rPr>
          <w:t>t</w:t>
        </w:r>
        <w:r w:rsidR="00971BED" w:rsidRPr="00A227BF">
          <w:rPr>
            <w:rStyle w:val="Hyperlink"/>
            <w:rFonts w:ascii="Times New Roman" w:eastAsia="Times New Roman" w:hAnsi="Times New Roman" w:cs="Times New Roman"/>
          </w:rPr>
          <w:t xml:space="preserve"> </w:t>
        </w:r>
        <w:r w:rsidR="00BD08A2" w:rsidRPr="00A227BF">
          <w:rPr>
            <w:rStyle w:val="Hyperlink"/>
            <w:rFonts w:ascii="Times New Roman" w:eastAsia="Times New Roman" w:hAnsi="Times New Roman" w:cs="Times New Roman"/>
          </w:rPr>
          <w:t>Handbook</w:t>
        </w:r>
      </w:hyperlink>
      <w:r w:rsidR="00BD08A2"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which</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may</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prefer</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reference</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syllabus</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as</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t>student</w:t>
      </w:r>
      <w:r w:rsidR="00971BED" w:rsidRPr="00A227BF">
        <w:rPr>
          <w:rFonts w:ascii="Times New Roman" w:eastAsia="Times New Roman" w:hAnsi="Times New Roman" w:cs="Times New Roman"/>
        </w:rPr>
        <w:t xml:space="preserve"> </w:t>
      </w:r>
      <w:r w:rsidR="00617A36" w:rsidRPr="00A227BF">
        <w:rPr>
          <w:rFonts w:ascii="Times New Roman" w:eastAsia="Times New Roman" w:hAnsi="Times New Roman" w:cs="Times New Roman"/>
        </w:rPr>
        <w:t>facing</w:t>
      </w:r>
      <w:r w:rsidR="00971BED" w:rsidRPr="00A227BF">
        <w:rPr>
          <w:rFonts w:ascii="Times New Roman" w:eastAsia="Times New Roman" w:hAnsi="Times New Roman" w:cs="Times New Roman"/>
        </w:rPr>
        <w:t xml:space="preserve"> </w:t>
      </w:r>
      <w:r w:rsidR="00BD08A2" w:rsidRPr="00A227BF">
        <w:rPr>
          <w:rFonts w:ascii="Times New Roman" w:eastAsia="Times New Roman" w:hAnsi="Times New Roman" w:cs="Times New Roman"/>
        </w:rPr>
        <w:lastRenderedPageBreak/>
        <w:t>document.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meantime,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here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are</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key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policies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consider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develop</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syllabus.</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Please</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feel</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free</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contact</w:t>
      </w:r>
      <w:r w:rsidR="00971BED" w:rsidRPr="00A227BF">
        <w:rPr>
          <w:rFonts w:ascii="Times New Roman" w:eastAsia="Times New Roman" w:hAnsi="Times New Roman" w:cs="Times New Roman"/>
        </w:rPr>
        <w:t xml:space="preserve"> </w:t>
      </w:r>
      <w:r w:rsidR="009F11F4">
        <w:rPr>
          <w:rFonts w:ascii="Times New Roman" w:eastAsia="Times New Roman" w:hAnsi="Times New Roman" w:cs="Times New Roman"/>
        </w:rPr>
        <w:t>Tim Good</w:t>
      </w:r>
      <w:r w:rsidR="00E300C4"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00E300C4" w:rsidRPr="00A227BF">
        <w:rPr>
          <w:rFonts w:ascii="Times New Roman" w:eastAsia="Times New Roman" w:hAnsi="Times New Roman" w:cs="Times New Roman"/>
        </w:rPr>
        <w:t>Dean</w:t>
      </w:r>
      <w:r w:rsidR="00971BED" w:rsidRPr="00A227BF">
        <w:rPr>
          <w:rFonts w:ascii="Times New Roman" w:eastAsia="Times New Roman" w:hAnsi="Times New Roman" w:cs="Times New Roman"/>
        </w:rPr>
        <w:t xml:space="preserve"> </w:t>
      </w:r>
      <w:r w:rsidR="00E300C4"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00E300C4" w:rsidRPr="00A227BF">
        <w:rPr>
          <w:rFonts w:ascii="Times New Roman" w:eastAsia="Times New Roman" w:hAnsi="Times New Roman" w:cs="Times New Roman"/>
        </w:rPr>
        <w:t>Academic</w:t>
      </w:r>
      <w:r w:rsidR="00971BED" w:rsidRPr="00A227BF">
        <w:rPr>
          <w:rFonts w:ascii="Times New Roman" w:eastAsia="Times New Roman" w:hAnsi="Times New Roman" w:cs="Times New Roman"/>
        </w:rPr>
        <w:t xml:space="preserve"> </w:t>
      </w:r>
      <w:r w:rsidR="00E300C4" w:rsidRPr="00A227BF">
        <w:rPr>
          <w:rFonts w:ascii="Times New Roman" w:eastAsia="Times New Roman" w:hAnsi="Times New Roman" w:cs="Times New Roman"/>
        </w:rPr>
        <w:t>Programs,</w:t>
      </w:r>
      <w:r w:rsidR="00971BED" w:rsidRPr="00A227BF">
        <w:rPr>
          <w:rFonts w:ascii="Times New Roman" w:eastAsia="Times New Roman" w:hAnsi="Times New Roman" w:cs="Times New Roman"/>
        </w:rPr>
        <w:t xml:space="preserve"> </w:t>
      </w:r>
      <w:r w:rsidR="00E300C4" w:rsidRPr="00A227BF">
        <w:rPr>
          <w:rFonts w:ascii="Times New Roman" w:eastAsia="Times New Roman" w:hAnsi="Times New Roman" w:cs="Times New Roman"/>
        </w:rPr>
        <w:t>Assessment</w:t>
      </w:r>
      <w:r w:rsidR="00971BED" w:rsidRPr="00A227BF">
        <w:rPr>
          <w:rFonts w:ascii="Times New Roman" w:eastAsia="Times New Roman" w:hAnsi="Times New Roman" w:cs="Times New Roman"/>
        </w:rPr>
        <w:t xml:space="preserve"> </w:t>
      </w:r>
      <w:r w:rsidR="00E300C4"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00E300C4" w:rsidRPr="00A227BF">
        <w:rPr>
          <w:rFonts w:ascii="Times New Roman" w:eastAsia="Times New Roman" w:hAnsi="Times New Roman" w:cs="Times New Roman"/>
        </w:rPr>
        <w:t>Policies</w:t>
      </w:r>
      <w:r w:rsidR="00C4434B"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if</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have</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questions</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about</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these</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policies</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as</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they</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apply</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syllabi.</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can</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reach</w:t>
      </w:r>
      <w:r w:rsidR="00971BED" w:rsidRPr="00A227BF">
        <w:rPr>
          <w:rFonts w:ascii="Times New Roman" w:eastAsia="Times New Roman" w:hAnsi="Times New Roman" w:cs="Times New Roman"/>
        </w:rPr>
        <w:t xml:space="preserve"> </w:t>
      </w:r>
      <w:r w:rsidR="009F11F4">
        <w:rPr>
          <w:rFonts w:ascii="Times New Roman" w:eastAsia="Times New Roman" w:hAnsi="Times New Roman" w:cs="Times New Roman"/>
        </w:rPr>
        <w:t>Tim</w:t>
      </w:r>
      <w:r w:rsidR="00971BED" w:rsidRPr="00A227BF">
        <w:rPr>
          <w:rFonts w:ascii="Times New Roman" w:eastAsia="Times New Roman" w:hAnsi="Times New Roman" w:cs="Times New Roman"/>
        </w:rPr>
        <w:t xml:space="preserve"> </w:t>
      </w:r>
      <w:r w:rsidR="00C4434B" w:rsidRPr="00A227BF">
        <w:rPr>
          <w:rFonts w:ascii="Times New Roman" w:eastAsia="Times New Roman" w:hAnsi="Times New Roman" w:cs="Times New Roman"/>
        </w:rPr>
        <w:t>at</w:t>
      </w:r>
      <w:r w:rsidR="00971BED" w:rsidRPr="00A227BF">
        <w:rPr>
          <w:rFonts w:ascii="Times New Roman" w:hAnsi="Times New Roman" w:cs="Times New Roman"/>
        </w:rPr>
        <w:t xml:space="preserve"> </w:t>
      </w:r>
      <w:hyperlink r:id="rId9" w:history="1">
        <w:r w:rsidR="00E300C4" w:rsidRPr="00A227BF">
          <w:rPr>
            <w:rStyle w:val="Hyperlink"/>
            <w:rFonts w:ascii="Times New Roman" w:hAnsi="Times New Roman" w:cs="Times New Roman"/>
          </w:rPr>
          <w:t>DeanAcademicPrograms@depauw.edu</w:t>
        </w:r>
      </w:hyperlink>
      <w:r w:rsidR="00E300C4" w:rsidRPr="00A227BF">
        <w:rPr>
          <w:rFonts w:ascii="Times New Roman" w:hAnsi="Times New Roman" w:cs="Times New Roman"/>
        </w:rPr>
        <w:t>.</w:t>
      </w:r>
    </w:p>
    <w:p w14:paraId="6FF6CF4D" w14:textId="77777777" w:rsidR="00617A36" w:rsidRPr="00A227BF" w:rsidRDefault="00617A36" w:rsidP="00971BED">
      <w:pPr>
        <w:tabs>
          <w:tab w:val="left" w:pos="360"/>
          <w:tab w:val="left" w:pos="720"/>
        </w:tabs>
        <w:spacing w:after="0" w:line="240" w:lineRule="auto"/>
        <w:rPr>
          <w:rFonts w:ascii="Times New Roman" w:eastAsia="Times New Roman" w:hAnsi="Times New Roman" w:cs="Times New Roman"/>
        </w:rPr>
      </w:pPr>
    </w:p>
    <w:p w14:paraId="36756839" w14:textId="65F53FE6" w:rsidR="00C4434B" w:rsidRPr="00A227BF" w:rsidRDefault="0036394A"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b/>
          <w:bCs/>
          <w:color w:val="222222"/>
        </w:rPr>
        <w:t>1.</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Examinations</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in</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Courses</w:t>
      </w:r>
    </w:p>
    <w:p w14:paraId="512C3516" w14:textId="407D75C7" w:rsidR="00C4434B" w:rsidRPr="00A227BF" w:rsidRDefault="00C4434B" w:rsidP="00617A36">
      <w:pPr>
        <w:shd w:val="clear" w:color="auto" w:fill="FFFFFF"/>
        <w:spacing w:after="0" w:line="240" w:lineRule="auto"/>
        <w:ind w:left="720"/>
        <w:rPr>
          <w:rFonts w:ascii="Times New Roman" w:hAnsi="Times New Roman" w:cs="Times New Roman"/>
        </w:rPr>
      </w:pPr>
      <w:r w:rsidRPr="00A227BF">
        <w:rPr>
          <w:rFonts w:ascii="Times New Roman" w:eastAsia="Times New Roman" w:hAnsi="Times New Roman" w:cs="Times New Roman"/>
          <w:color w:val="222222"/>
        </w:rPr>
        <w:t>Available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at:</w:t>
      </w:r>
      <w:r w:rsidR="00971BED" w:rsidRPr="00A227BF">
        <w:rPr>
          <w:rFonts w:ascii="Times New Roman" w:eastAsia="Times New Roman" w:hAnsi="Times New Roman" w:cs="Times New Roman"/>
          <w:color w:val="222222"/>
        </w:rPr>
        <w:t xml:space="preserve"> </w:t>
      </w:r>
      <w:hyperlink r:id="rId10" w:anchor="Toc459018117" w:history="1">
        <w:r w:rsidRPr="00A227BF">
          <w:rPr>
            <w:rStyle w:val="Hyperlink"/>
            <w:rFonts w:ascii="Times New Roman" w:hAnsi="Times New Roman" w:cs="Times New Roman"/>
          </w:rPr>
          <w:t>http://www.depauw.edu/handboo</w:t>
        </w:r>
        <w:r w:rsidRPr="00A227BF">
          <w:rPr>
            <w:rStyle w:val="Hyperlink"/>
            <w:rFonts w:ascii="Times New Roman" w:hAnsi="Times New Roman" w:cs="Times New Roman"/>
          </w:rPr>
          <w:t>k</w:t>
        </w:r>
        <w:r w:rsidRPr="00A227BF">
          <w:rPr>
            <w:rStyle w:val="Hyperlink"/>
            <w:rFonts w:ascii="Times New Roman" w:hAnsi="Times New Roman" w:cs="Times New Roman"/>
          </w:rPr>
          <w:t>s/academic/#Toc459018117</w:t>
        </w:r>
      </w:hyperlink>
    </w:p>
    <w:p w14:paraId="27FD79CA" w14:textId="5631FC66" w:rsidR="00C4434B" w:rsidRPr="00A227BF" w:rsidRDefault="00C4434B"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color w:val="222222"/>
        </w:rPr>
        <w:t>This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outlines</w:t>
      </w:r>
      <w:r w:rsidR="00971BED" w:rsidRPr="00A227BF">
        <w:rPr>
          <w:rFonts w:ascii="Times New Roman" w:eastAsia="Times New Roman" w:hAnsi="Times New Roman" w:cs="Times New Roman"/>
          <w:color w:val="222222"/>
        </w:rPr>
        <w:t xml:space="preserve"> </w:t>
      </w:r>
      <w:r w:rsidR="00D1257B" w:rsidRPr="00A227BF">
        <w:rPr>
          <w:rFonts w:ascii="Times New Roman" w:eastAsia="Times New Roman" w:hAnsi="Times New Roman" w:cs="Times New Roman"/>
          <w:color w:val="222222"/>
        </w:rPr>
        <w:t>limitations</w:t>
      </w:r>
      <w:r w:rsidR="00971BED" w:rsidRPr="00A227BF">
        <w:rPr>
          <w:rFonts w:ascii="Times New Roman" w:eastAsia="Times New Roman" w:hAnsi="Times New Roman" w:cs="Times New Roman"/>
          <w:color w:val="222222"/>
        </w:rPr>
        <w:t xml:space="preserve"> </w:t>
      </w:r>
      <w:r w:rsidR="00D1257B" w:rsidRPr="00A227BF">
        <w:rPr>
          <w:rFonts w:ascii="Times New Roman" w:eastAsia="Times New Roman" w:hAnsi="Times New Roman" w:cs="Times New Roman"/>
          <w:color w:val="222222"/>
        </w:rPr>
        <w:t>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examinations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other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assignments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during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last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five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days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semester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well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during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week.</w:t>
      </w:r>
    </w:p>
    <w:p w14:paraId="42360A55" w14:textId="77777777" w:rsidR="00C4434B" w:rsidRPr="00A227BF" w:rsidRDefault="00C4434B" w:rsidP="00971BED">
      <w:pPr>
        <w:shd w:val="clear" w:color="auto" w:fill="FFFFFF"/>
        <w:spacing w:after="0" w:line="240" w:lineRule="auto"/>
        <w:rPr>
          <w:rFonts w:ascii="Times New Roman" w:eastAsia="Times New Roman" w:hAnsi="Times New Roman" w:cs="Times New Roman"/>
          <w:color w:val="222222"/>
        </w:rPr>
      </w:pPr>
    </w:p>
    <w:p w14:paraId="2E373174" w14:textId="3E81E0A9" w:rsidR="00C4434B" w:rsidRPr="00A227BF" w:rsidRDefault="00C4434B"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color w:val="222222"/>
        </w:rPr>
        <w:t>While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important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read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entire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one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key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section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states: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"No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hour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examinations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may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given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last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five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class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days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semester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except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laboratory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portions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final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(Note: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Thursday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last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day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classes,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period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includes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previous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Friday.)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Only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assignments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substitute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final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should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given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due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date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during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finals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week.</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addition,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instructions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paper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project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assignments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due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last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five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days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class</w:t>
      </w:r>
      <w:r w:rsidR="00971BED" w:rsidRPr="00A227BF">
        <w:rPr>
          <w:rFonts w:ascii="Times New Roman" w:eastAsia="Times New Roman" w:hAnsi="Times New Roman" w:cs="Times New Roman"/>
          <w:color w:val="222222"/>
        </w:rPr>
        <w:t xml:space="preserve"> </w:t>
      </w:r>
      <w:r w:rsidR="00BA154F" w:rsidRPr="00A227BF">
        <w:rPr>
          <w:rFonts w:ascii="Times New Roman" w:eastAsia="Times New Roman" w:hAnsi="Times New Roman" w:cs="Times New Roman"/>
          <w:color w:val="222222"/>
        </w:rPr>
        <w:t>or</w:t>
      </w:r>
      <w:r w:rsidR="00971BED" w:rsidRPr="00A227BF">
        <w:rPr>
          <w:rFonts w:ascii="Times New Roman" w:eastAsia="Times New Roman" w:hAnsi="Times New Roman" w:cs="Times New Roman"/>
          <w:color w:val="222222"/>
        </w:rPr>
        <w:t xml:space="preserve"> </w:t>
      </w:r>
      <w:r w:rsidR="00BA154F" w:rsidRPr="00A227BF">
        <w:rPr>
          <w:rFonts w:ascii="Times New Roman" w:eastAsia="Times New Roman" w:hAnsi="Times New Roman" w:cs="Times New Roman"/>
          <w:color w:val="222222"/>
        </w:rPr>
        <w:t>asynchronous</w:t>
      </w:r>
      <w:r w:rsidR="00971BED" w:rsidRPr="00A227BF">
        <w:rPr>
          <w:rFonts w:ascii="Times New Roman" w:eastAsia="Times New Roman" w:hAnsi="Times New Roman" w:cs="Times New Roman"/>
          <w:color w:val="222222"/>
        </w:rPr>
        <w:t xml:space="preserve"> </w:t>
      </w:r>
      <w:r w:rsidR="00BA154F" w:rsidRPr="00A227BF">
        <w:rPr>
          <w:rFonts w:ascii="Times New Roman" w:eastAsia="Times New Roman" w:hAnsi="Times New Roman" w:cs="Times New Roman"/>
          <w:color w:val="222222"/>
        </w:rPr>
        <w:t>online</w:t>
      </w:r>
      <w:r w:rsidR="00971BED" w:rsidRPr="00A227BF">
        <w:rPr>
          <w:rFonts w:ascii="Times New Roman" w:eastAsia="Times New Roman" w:hAnsi="Times New Roman" w:cs="Times New Roman"/>
          <w:color w:val="222222"/>
        </w:rPr>
        <w:t xml:space="preserve"> </w:t>
      </w:r>
      <w:r w:rsidR="00355657" w:rsidRPr="00A227BF">
        <w:rPr>
          <w:rFonts w:ascii="Times New Roman" w:eastAsia="Times New Roman" w:hAnsi="Times New Roman" w:cs="Times New Roman"/>
          <w:color w:val="222222"/>
        </w:rPr>
        <w:t>final</w:t>
      </w:r>
      <w:r w:rsidR="00971BED" w:rsidRPr="00A227BF">
        <w:rPr>
          <w:rFonts w:ascii="Times New Roman" w:eastAsia="Times New Roman" w:hAnsi="Times New Roman" w:cs="Times New Roman"/>
          <w:color w:val="222222"/>
        </w:rPr>
        <w:t xml:space="preserve"> </w:t>
      </w:r>
      <w:r w:rsidR="00BA154F" w:rsidRPr="00A227BF">
        <w:rPr>
          <w:rFonts w:ascii="Times New Roman" w:eastAsia="Times New Roman" w:hAnsi="Times New Roman" w:cs="Times New Roman"/>
          <w:color w:val="222222"/>
        </w:rPr>
        <w:t>exams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should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provided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least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14</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calendar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days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prior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due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date."</w:t>
      </w:r>
    </w:p>
    <w:p w14:paraId="1670E910" w14:textId="77777777" w:rsidR="00C4434B" w:rsidRPr="00A227BF" w:rsidRDefault="00C4434B" w:rsidP="00971BED">
      <w:pPr>
        <w:shd w:val="clear" w:color="auto" w:fill="FFFFFF"/>
        <w:spacing w:after="0" w:line="240" w:lineRule="auto"/>
        <w:rPr>
          <w:rFonts w:ascii="Times New Roman" w:eastAsia="Times New Roman" w:hAnsi="Times New Roman" w:cs="Times New Roman"/>
          <w:color w:val="222222"/>
        </w:rPr>
      </w:pPr>
    </w:p>
    <w:p w14:paraId="04A9CDF4" w14:textId="33680FB3" w:rsidR="0036394A" w:rsidRPr="00A227BF" w:rsidRDefault="00C4434B"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color w:val="222222"/>
        </w:rPr>
        <w:t>Please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adhere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plan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assignment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dates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courses.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Adhering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means,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example,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should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not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assign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paper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with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scheduled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due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date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during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week</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also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have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scheduled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during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week.</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However,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paper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has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announced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due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date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earlier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term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could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reasonably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completed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due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date)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there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nothing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prohibits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from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agreeing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request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extend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due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date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week.</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course,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are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also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free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deny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such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requests.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Please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feel</w:t>
      </w:r>
      <w:r w:rsidR="00971BED" w:rsidRPr="00A227BF">
        <w:rPr>
          <w:rFonts w:ascii="Times New Roman" w:eastAsia="Times New Roman" w:hAnsi="Times New Roman" w:cs="Times New Roman"/>
          <w:color w:val="222222"/>
        </w:rPr>
        <w:t xml:space="preserve"> </w:t>
      </w:r>
      <w:r w:rsidR="009C023E" w:rsidRPr="00A227BF">
        <w:rPr>
          <w:rFonts w:ascii="Times New Roman" w:eastAsia="Times New Roman" w:hAnsi="Times New Roman" w:cs="Times New Roman"/>
          <w:color w:val="222222"/>
        </w:rPr>
        <w:t>free</w:t>
      </w:r>
      <w:r w:rsidR="00971BED" w:rsidRPr="00A227BF">
        <w:rPr>
          <w:rFonts w:ascii="Times New Roman" w:eastAsia="Times New Roman" w:hAnsi="Times New Roman" w:cs="Times New Roman"/>
          <w:color w:val="222222"/>
        </w:rPr>
        <w:t xml:space="preserve"> </w:t>
      </w:r>
      <w:r w:rsidR="009C023E"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009C023E" w:rsidRPr="00A227BF">
        <w:rPr>
          <w:rFonts w:ascii="Times New Roman" w:eastAsia="Times New Roman" w:hAnsi="Times New Roman" w:cs="Times New Roman"/>
          <w:color w:val="222222"/>
        </w:rPr>
        <w:t>consult</w:t>
      </w:r>
      <w:r w:rsidR="00971BED" w:rsidRPr="00A227BF">
        <w:rPr>
          <w:rFonts w:ascii="Times New Roman" w:eastAsia="Times New Roman" w:hAnsi="Times New Roman" w:cs="Times New Roman"/>
          <w:color w:val="222222"/>
        </w:rPr>
        <w:t xml:space="preserve"> </w:t>
      </w:r>
      <w:r w:rsidR="00D6447C">
        <w:rPr>
          <w:rFonts w:ascii="Times New Roman" w:eastAsia="Times New Roman" w:hAnsi="Times New Roman" w:cs="Times New Roman"/>
          <w:color w:val="222222"/>
        </w:rPr>
        <w:t>Tim Good</w:t>
      </w:r>
      <w:r w:rsidR="00971BED" w:rsidRPr="00A227BF">
        <w:rPr>
          <w:rFonts w:ascii="Times New Roman" w:eastAsia="Times New Roman" w:hAnsi="Times New Roman" w:cs="Times New Roman"/>
          <w:color w:val="222222"/>
        </w:rPr>
        <w:t xml:space="preserve"> </w:t>
      </w:r>
      <w:r w:rsidR="009C023E" w:rsidRPr="00A227BF">
        <w:rPr>
          <w:rFonts w:ascii="Times New Roman" w:eastAsia="Times New Roman" w:hAnsi="Times New Roman" w:cs="Times New Roman"/>
          <w:color w:val="222222"/>
        </w:rPr>
        <w:t>(</w:t>
      </w:r>
      <w:hyperlink r:id="rId11" w:history="1">
        <w:r w:rsidR="00BA154F" w:rsidRPr="00A227BF">
          <w:rPr>
            <w:rStyle w:val="Hyperlink"/>
            <w:rFonts w:ascii="Times New Roman" w:hAnsi="Times New Roman" w:cs="Times New Roman"/>
          </w:rPr>
          <w:t>DeanAcademic</w:t>
        </w:r>
        <w:r w:rsidR="00BA154F" w:rsidRPr="00A227BF">
          <w:rPr>
            <w:rStyle w:val="Hyperlink"/>
            <w:rFonts w:ascii="Times New Roman" w:hAnsi="Times New Roman" w:cs="Times New Roman"/>
          </w:rPr>
          <w:t>P</w:t>
        </w:r>
        <w:r w:rsidR="00BA154F" w:rsidRPr="00A227BF">
          <w:rPr>
            <w:rStyle w:val="Hyperlink"/>
            <w:rFonts w:ascii="Times New Roman" w:hAnsi="Times New Roman" w:cs="Times New Roman"/>
          </w:rPr>
          <w:t>rograms@depauw.edu</w:t>
        </w:r>
      </w:hyperlink>
      <w:r w:rsidR="00BA154F" w:rsidRPr="00A227BF">
        <w:rPr>
          <w:rFonts w:ascii="Times New Roman" w:hAnsi="Times New Roman" w:cs="Times New Roman"/>
        </w:rPr>
        <w:t>)</w:t>
      </w:r>
      <w:r w:rsidR="00971BED" w:rsidRPr="00A227BF">
        <w:rPr>
          <w:rFonts w:ascii="Times New Roman" w:hAnsi="Times New Roman" w:cs="Times New Roman"/>
        </w:rPr>
        <w:t xml:space="preserve"> </w:t>
      </w:r>
      <w:r w:rsidRPr="00A227BF">
        <w:rPr>
          <w:rFonts w:ascii="Times New Roman" w:eastAsia="Times New Roman" w:hAnsi="Times New Roman" w:cs="Times New Roman"/>
          <w:color w:val="222222"/>
        </w:rPr>
        <w:t>if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have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questions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about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ways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applies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course.</w:t>
      </w:r>
    </w:p>
    <w:p w14:paraId="014EB388" w14:textId="77777777" w:rsidR="0036394A" w:rsidRPr="00A227BF" w:rsidRDefault="0036394A" w:rsidP="00617A36">
      <w:pPr>
        <w:shd w:val="clear" w:color="auto" w:fill="FFFFFF"/>
        <w:spacing w:after="0" w:line="240" w:lineRule="auto"/>
        <w:rPr>
          <w:rFonts w:ascii="Times New Roman" w:eastAsia="Times New Roman" w:hAnsi="Times New Roman" w:cs="Times New Roman"/>
        </w:rPr>
      </w:pPr>
    </w:p>
    <w:p w14:paraId="434A0A20" w14:textId="3AA16EA6" w:rsidR="0036394A" w:rsidRPr="00A227BF" w:rsidRDefault="0036394A"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rPr>
        <w:t>If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plan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give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final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exam,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refer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final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examination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schedule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(available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hyperlink r:id="rId12" w:history="1">
        <w:r w:rsidRPr="00A227BF">
          <w:rPr>
            <w:rFonts w:ascii="Times New Roman" w:eastAsia="Times New Roman" w:hAnsi="Times New Roman" w:cs="Times New Roman"/>
            <w:color w:val="0000FF"/>
            <w:u w:val="single"/>
          </w:rPr>
          <w:t>Acade</w:t>
        </w:r>
        <w:r w:rsidRPr="00A227BF">
          <w:rPr>
            <w:rFonts w:ascii="Times New Roman" w:eastAsia="Times New Roman" w:hAnsi="Times New Roman" w:cs="Times New Roman"/>
            <w:color w:val="0000FF"/>
            <w:u w:val="single"/>
          </w:rPr>
          <w:t>m</w:t>
        </w:r>
        <w:r w:rsidRPr="00A227BF">
          <w:rPr>
            <w:rFonts w:ascii="Times New Roman" w:eastAsia="Times New Roman" w:hAnsi="Times New Roman" w:cs="Times New Roman"/>
            <w:color w:val="0000FF"/>
            <w:u w:val="single"/>
          </w:rPr>
          <w:t>ic</w:t>
        </w:r>
        <w:r w:rsidR="00971BED" w:rsidRPr="00A227BF">
          <w:rPr>
            <w:rFonts w:ascii="Times New Roman" w:eastAsia="Times New Roman" w:hAnsi="Times New Roman" w:cs="Times New Roman"/>
            <w:color w:val="0000FF"/>
            <w:u w:val="single"/>
          </w:rPr>
          <w:t xml:space="preserve"> </w:t>
        </w:r>
        <w:r w:rsidRPr="00A227BF">
          <w:rPr>
            <w:rFonts w:ascii="Times New Roman" w:eastAsia="Times New Roman" w:hAnsi="Times New Roman" w:cs="Times New Roman"/>
            <w:color w:val="0000FF"/>
            <w:u w:val="single"/>
          </w:rPr>
          <w:t>Calendar</w:t>
        </w:r>
      </w:hyperlink>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page).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Include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final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exam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date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time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course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syllabus,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first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day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class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inform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expect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exam.</w:t>
      </w:r>
    </w:p>
    <w:p w14:paraId="0A733D6E" w14:textId="77777777" w:rsidR="00C4434B" w:rsidRPr="00A227BF" w:rsidRDefault="00C4434B" w:rsidP="00971BED">
      <w:pPr>
        <w:shd w:val="clear" w:color="auto" w:fill="FFFFFF"/>
        <w:spacing w:after="0" w:line="240" w:lineRule="auto"/>
        <w:rPr>
          <w:rFonts w:ascii="Times New Roman" w:eastAsia="Times New Roman" w:hAnsi="Times New Roman" w:cs="Times New Roman"/>
          <w:color w:val="222222"/>
        </w:rPr>
      </w:pPr>
    </w:p>
    <w:p w14:paraId="389B658C" w14:textId="77777777" w:rsidR="00971BED" w:rsidRPr="00A227BF" w:rsidRDefault="0036394A"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b/>
          <w:bCs/>
          <w:color w:val="222222"/>
        </w:rPr>
        <w:t>2.</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Academic</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Integrity</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Policy</w:t>
      </w:r>
    </w:p>
    <w:p w14:paraId="02084EB3" w14:textId="79F7F5BE" w:rsidR="009C023E" w:rsidRPr="00A227BF" w:rsidRDefault="00C4434B" w:rsidP="00617A36">
      <w:pPr>
        <w:shd w:val="clear" w:color="auto" w:fill="FFFFFF"/>
        <w:spacing w:after="0" w:line="240" w:lineRule="auto"/>
        <w:ind w:left="720"/>
        <w:rPr>
          <w:rFonts w:ascii="Times New Roman" w:eastAsia="Times New Roman" w:hAnsi="Times New Roman" w:cs="Times New Roman"/>
        </w:rPr>
      </w:pPr>
      <w:r w:rsidRPr="00A227BF">
        <w:rPr>
          <w:rFonts w:ascii="Times New Roman" w:eastAsia="Times New Roman" w:hAnsi="Times New Roman" w:cs="Times New Roman"/>
        </w:rPr>
        <w:t>Please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include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written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statement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syllabi</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stating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will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uphold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DePauw</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Academic</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Integrity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Policy.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Suggested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wording:</w:t>
      </w:r>
      <w:r w:rsidR="00971BED" w:rsidRPr="00A227BF">
        <w:rPr>
          <w:rFonts w:ascii="Times New Roman" w:eastAsia="Times New Roman" w:hAnsi="Times New Roman" w:cs="Times New Roman"/>
        </w:rPr>
        <w:t xml:space="preserve"> </w:t>
      </w:r>
    </w:p>
    <w:p w14:paraId="13BFE32D" w14:textId="77777777" w:rsidR="009C023E" w:rsidRPr="00A227BF" w:rsidRDefault="009C023E" w:rsidP="00971BED">
      <w:pPr>
        <w:shd w:val="clear" w:color="auto" w:fill="FFFFFF"/>
        <w:spacing w:after="0" w:line="240" w:lineRule="auto"/>
        <w:rPr>
          <w:rFonts w:ascii="Times New Roman" w:eastAsia="Times New Roman" w:hAnsi="Times New Roman" w:cs="Times New Roman"/>
        </w:rPr>
      </w:pPr>
    </w:p>
    <w:p w14:paraId="437AE707" w14:textId="4E715139" w:rsidR="009C023E" w:rsidRPr="00A227BF" w:rsidRDefault="00C4434B" w:rsidP="00617A36">
      <w:pPr>
        <w:shd w:val="clear" w:color="auto" w:fill="FFFFFF"/>
        <w:spacing w:after="0" w:line="240" w:lineRule="auto"/>
        <w:ind w:left="1440"/>
        <w:rPr>
          <w:rFonts w:ascii="Times New Roman" w:eastAsia="Times New Roman" w:hAnsi="Times New Roman" w:cs="Times New Roman"/>
          <w:i/>
        </w:rPr>
      </w:pPr>
      <w:r w:rsidRPr="00A227BF">
        <w:rPr>
          <w:rFonts w:ascii="Times New Roman" w:eastAsia="Times New Roman" w:hAnsi="Times New Roman" w:cs="Times New Roman"/>
          <w:i/>
        </w:rPr>
        <w:t>Cheating,</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plagiarism,</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submission</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of</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the</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work</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of</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others,</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etc.</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violates</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DePauw</w:t>
      </w:r>
      <w:r w:rsidR="009C023E" w:rsidRPr="00A227BF">
        <w:rPr>
          <w:rFonts w:ascii="Times New Roman" w:eastAsia="Times New Roman" w:hAnsi="Times New Roman" w:cs="Times New Roman"/>
          <w:i/>
        </w:rPr>
        <w:t>’s</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policy</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on</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academic</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integrity</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and</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may</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result</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in</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penalties</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ranging</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from</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a</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lowered</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grade</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to</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course</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failure,</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suspension</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or</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expulsion.</w:t>
      </w:r>
      <w:r w:rsidR="00971BED" w:rsidRPr="00A227BF">
        <w:rPr>
          <w:rFonts w:ascii="Times New Roman" w:eastAsia="Times New Roman" w:hAnsi="Times New Roman" w:cs="Times New Roman"/>
          <w:i/>
        </w:rPr>
        <w:t xml:space="preserve"> </w:t>
      </w:r>
    </w:p>
    <w:p w14:paraId="5CFDD26E" w14:textId="77777777" w:rsidR="009C023E" w:rsidRPr="00A227BF" w:rsidRDefault="009C023E" w:rsidP="00971BED">
      <w:pPr>
        <w:shd w:val="clear" w:color="auto" w:fill="FFFFFF"/>
        <w:spacing w:after="0" w:line="240" w:lineRule="auto"/>
        <w:rPr>
          <w:rFonts w:ascii="Times New Roman" w:eastAsia="Times New Roman" w:hAnsi="Times New Roman" w:cs="Times New Roman"/>
          <w:i/>
        </w:rPr>
      </w:pPr>
    </w:p>
    <w:p w14:paraId="107EAC77" w14:textId="779B656A" w:rsidR="00C4434B" w:rsidRPr="00A227BF" w:rsidRDefault="00C4434B" w:rsidP="00617A36">
      <w:pPr>
        <w:shd w:val="clear" w:color="auto" w:fill="FFFFFF"/>
        <w:spacing w:after="0" w:line="240" w:lineRule="auto"/>
        <w:ind w:left="1440"/>
        <w:rPr>
          <w:rFonts w:ascii="Times New Roman" w:eastAsia="Times New Roman" w:hAnsi="Times New Roman" w:cs="Times New Roman"/>
          <w:i/>
          <w:color w:val="222222"/>
        </w:rPr>
      </w:pPr>
      <w:r w:rsidRPr="00A227BF">
        <w:rPr>
          <w:rFonts w:ascii="Times New Roman" w:eastAsia="Times New Roman" w:hAnsi="Times New Roman" w:cs="Times New Roman"/>
          <w:i/>
        </w:rPr>
        <w:t>The</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policy</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and</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discussion</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of</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each</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student’s</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obligations</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and</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rights</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can</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be</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found</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in</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the</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Student</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Handbook.</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The</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policy</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is</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also</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available</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at:</w:t>
      </w:r>
      <w:r w:rsidR="00971BED" w:rsidRPr="00A227BF">
        <w:rPr>
          <w:rFonts w:ascii="Times New Roman" w:eastAsia="Times New Roman" w:hAnsi="Times New Roman" w:cs="Times New Roman"/>
          <w:i/>
        </w:rPr>
        <w:t xml:space="preserve"> </w:t>
      </w:r>
      <w:hyperlink r:id="rId13" w:anchor="Toc459018101" w:history="1">
        <w:r w:rsidRPr="00A227BF">
          <w:rPr>
            <w:rStyle w:val="Hyperlink"/>
            <w:rFonts w:ascii="Times New Roman" w:eastAsia="Times New Roman" w:hAnsi="Times New Roman" w:cs="Times New Roman"/>
            <w:i/>
          </w:rPr>
          <w:t>http://ww</w:t>
        </w:r>
        <w:r w:rsidRPr="00A227BF">
          <w:rPr>
            <w:rStyle w:val="Hyperlink"/>
            <w:rFonts w:ascii="Times New Roman" w:eastAsia="Times New Roman" w:hAnsi="Times New Roman" w:cs="Times New Roman"/>
            <w:i/>
          </w:rPr>
          <w:t>w</w:t>
        </w:r>
        <w:r w:rsidRPr="00A227BF">
          <w:rPr>
            <w:rStyle w:val="Hyperlink"/>
            <w:rFonts w:ascii="Times New Roman" w:eastAsia="Times New Roman" w:hAnsi="Times New Roman" w:cs="Times New Roman"/>
            <w:i/>
          </w:rPr>
          <w:t>.depauw.edu/handbooks/academic/#Toc459018101</w:t>
        </w:r>
      </w:hyperlink>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If</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you</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have</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any</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questions</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about</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my</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expectations</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regarding</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academic</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integrity,</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including</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my</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expectations</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regarding</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group</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work,</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it</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is</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your</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responsibility</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to</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ask</w:t>
      </w:r>
      <w:r w:rsidR="00971BED" w:rsidRPr="00A227BF">
        <w:rPr>
          <w:rFonts w:ascii="Times New Roman" w:eastAsia="Times New Roman" w:hAnsi="Times New Roman" w:cs="Times New Roman"/>
          <w:i/>
        </w:rPr>
        <w:t xml:space="preserve"> </w:t>
      </w:r>
      <w:r w:rsidRPr="00A227BF">
        <w:rPr>
          <w:rFonts w:ascii="Times New Roman" w:eastAsia="Times New Roman" w:hAnsi="Times New Roman" w:cs="Times New Roman"/>
          <w:i/>
        </w:rPr>
        <w:t>me.</w:t>
      </w:r>
    </w:p>
    <w:p w14:paraId="66AB1749" w14:textId="77777777" w:rsidR="009C023E" w:rsidRPr="00A227BF" w:rsidRDefault="009C023E" w:rsidP="00971BED">
      <w:pPr>
        <w:shd w:val="clear" w:color="auto" w:fill="FFFFFF"/>
        <w:spacing w:after="0" w:line="240" w:lineRule="auto"/>
        <w:rPr>
          <w:rFonts w:ascii="Times New Roman" w:eastAsia="Times New Roman" w:hAnsi="Times New Roman" w:cs="Times New Roman"/>
          <w:color w:val="222222"/>
        </w:rPr>
      </w:pPr>
    </w:p>
    <w:p w14:paraId="4CA9455A" w14:textId="3D26E2A9" w:rsidR="00C4434B" w:rsidRPr="00A227BF" w:rsidRDefault="00C4434B"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color w:val="222222"/>
        </w:rPr>
        <w:t>In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May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2013</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faculty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committee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shared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results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academic</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integrity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survey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was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completed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more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than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700</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DePauw</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Based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results,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committee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recommended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faculty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members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continue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discussing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academic</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integrity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their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classes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further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recommended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faculty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members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develop</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practices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assignment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procedures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clearly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defining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group</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work)</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make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cheating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more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difficult."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Including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clear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statement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expectation</w:t>
      </w:r>
      <w:r w:rsidR="003A6B4B" w:rsidRPr="00A227BF">
        <w:rPr>
          <w:rFonts w:ascii="Times New Roman" w:eastAsia="Times New Roman" w:hAnsi="Times New Roman" w:cs="Times New Roman"/>
          <w:color w:val="222222"/>
        </w:rPr>
        <w: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course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syllabi,</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well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individual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assignments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lastRenderedPageBreak/>
        <w:t>great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starting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point.</w:t>
      </w:r>
      <w:r w:rsidR="00971BED" w:rsidRPr="00A227BF">
        <w:rPr>
          <w:rFonts w:ascii="Times New Roman" w:eastAsia="Times New Roman" w:hAnsi="Times New Roman" w:cs="Times New Roman"/>
          <w:color w:val="222222"/>
        </w:rPr>
        <w:t xml:space="preserve">  </w:t>
      </w:r>
      <w:r w:rsidR="003A6B4B" w:rsidRPr="00A227BF">
        <w:rPr>
          <w:rFonts w:ascii="Times New Roman" w:eastAsia="Times New Roman" w:hAnsi="Times New Roman" w:cs="Times New Roman"/>
          <w:color w:val="222222"/>
        </w:rPr>
        <w:t>These</w:t>
      </w:r>
      <w:r w:rsidR="00971BED" w:rsidRPr="00A227BF">
        <w:rPr>
          <w:rFonts w:ascii="Times New Roman" w:eastAsia="Times New Roman" w:hAnsi="Times New Roman" w:cs="Times New Roman"/>
          <w:color w:val="222222"/>
        </w:rPr>
        <w:t xml:space="preserve"> </w:t>
      </w:r>
      <w:r w:rsidR="003A6B4B" w:rsidRPr="00A227BF">
        <w:rPr>
          <w:rFonts w:ascii="Times New Roman" w:eastAsia="Times New Roman" w:hAnsi="Times New Roman" w:cs="Times New Roman"/>
          <w:color w:val="222222"/>
        </w:rPr>
        <w:t>expectations</w:t>
      </w:r>
      <w:r w:rsidR="00971BED" w:rsidRPr="00A227BF">
        <w:rPr>
          <w:rFonts w:ascii="Times New Roman" w:eastAsia="Times New Roman" w:hAnsi="Times New Roman" w:cs="Times New Roman"/>
          <w:color w:val="222222"/>
        </w:rPr>
        <w:t xml:space="preserve"> </w:t>
      </w:r>
      <w:r w:rsidR="003A6B4B" w:rsidRPr="00A227BF">
        <w:rPr>
          <w:rFonts w:ascii="Times New Roman" w:eastAsia="Times New Roman" w:hAnsi="Times New Roman" w:cs="Times New Roman"/>
          <w:color w:val="222222"/>
        </w:rPr>
        <w:t>can</w:t>
      </w:r>
      <w:r w:rsidR="00971BED" w:rsidRPr="00A227BF">
        <w:rPr>
          <w:rFonts w:ascii="Times New Roman" w:eastAsia="Times New Roman" w:hAnsi="Times New Roman" w:cs="Times New Roman"/>
          <w:color w:val="222222"/>
        </w:rPr>
        <w:t xml:space="preserve"> </w:t>
      </w:r>
      <w:r w:rsidR="003A6B4B" w:rsidRPr="00A227BF">
        <w:rPr>
          <w:rFonts w:ascii="Times New Roman" w:eastAsia="Times New Roman" w:hAnsi="Times New Roman" w:cs="Times New Roman"/>
          <w:color w:val="222222"/>
        </w:rPr>
        <w:t>include</w:t>
      </w:r>
      <w:r w:rsidR="00971BED" w:rsidRPr="00A227BF">
        <w:rPr>
          <w:rFonts w:ascii="Times New Roman" w:eastAsia="Times New Roman" w:hAnsi="Times New Roman" w:cs="Times New Roman"/>
          <w:color w:val="222222"/>
        </w:rPr>
        <w:t xml:space="preserve"> </w:t>
      </w:r>
      <w:r w:rsidR="003A6B4B" w:rsidRPr="00A227BF">
        <w:rPr>
          <w:rFonts w:ascii="Times New Roman" w:eastAsia="Times New Roman" w:hAnsi="Times New Roman" w:cs="Times New Roman"/>
          <w:color w:val="222222"/>
        </w:rPr>
        <w:t>when</w:t>
      </w:r>
      <w:r w:rsidR="00971BED" w:rsidRPr="00A227BF">
        <w:rPr>
          <w:rFonts w:ascii="Times New Roman" w:eastAsia="Times New Roman" w:hAnsi="Times New Roman" w:cs="Times New Roman"/>
          <w:color w:val="222222"/>
        </w:rPr>
        <w:t xml:space="preserve"> </w:t>
      </w:r>
      <w:r w:rsidR="003A6B4B" w:rsidRPr="00A227BF">
        <w:rPr>
          <w:rFonts w:ascii="Times New Roman" w:eastAsia="Times New Roman" w:hAnsi="Times New Roman" w:cs="Times New Roman"/>
          <w:color w:val="222222"/>
        </w:rPr>
        <w:t>citations</w:t>
      </w:r>
      <w:r w:rsidR="00971BED" w:rsidRPr="00A227BF">
        <w:rPr>
          <w:rFonts w:ascii="Times New Roman" w:eastAsia="Times New Roman" w:hAnsi="Times New Roman" w:cs="Times New Roman"/>
          <w:color w:val="222222"/>
        </w:rPr>
        <w:t xml:space="preserve"> </w:t>
      </w:r>
      <w:r w:rsidR="003A6B4B" w:rsidRPr="00A227BF">
        <w:rPr>
          <w:rFonts w:ascii="Times New Roman" w:eastAsia="Times New Roman" w:hAnsi="Times New Roman" w:cs="Times New Roman"/>
          <w:color w:val="222222"/>
        </w:rPr>
        <w:t>are</w:t>
      </w:r>
      <w:r w:rsidR="00971BED" w:rsidRPr="00A227BF">
        <w:rPr>
          <w:rFonts w:ascii="Times New Roman" w:eastAsia="Times New Roman" w:hAnsi="Times New Roman" w:cs="Times New Roman"/>
          <w:color w:val="222222"/>
        </w:rPr>
        <w:t xml:space="preserve"> </w:t>
      </w:r>
      <w:r w:rsidR="003A6B4B" w:rsidRPr="00A227BF">
        <w:rPr>
          <w:rFonts w:ascii="Times New Roman" w:eastAsia="Times New Roman" w:hAnsi="Times New Roman" w:cs="Times New Roman"/>
          <w:color w:val="222222"/>
        </w:rPr>
        <w:t>necessary</w:t>
      </w:r>
      <w:r w:rsidR="00971BED" w:rsidRPr="00A227BF">
        <w:rPr>
          <w:rFonts w:ascii="Times New Roman" w:eastAsia="Times New Roman" w:hAnsi="Times New Roman" w:cs="Times New Roman"/>
          <w:color w:val="222222"/>
        </w:rPr>
        <w:t xml:space="preserve"> </w:t>
      </w:r>
      <w:r w:rsidR="003A6B4B" w:rsidRPr="00A227BF">
        <w:rPr>
          <w:rFonts w:ascii="Times New Roman" w:eastAsia="Times New Roman" w:hAnsi="Times New Roman" w:cs="Times New Roman"/>
          <w:color w:val="222222"/>
        </w:rPr>
        <w:t>or</w:t>
      </w:r>
      <w:r w:rsidR="00971BED" w:rsidRPr="00A227BF">
        <w:rPr>
          <w:rFonts w:ascii="Times New Roman" w:eastAsia="Times New Roman" w:hAnsi="Times New Roman" w:cs="Times New Roman"/>
          <w:color w:val="222222"/>
        </w:rPr>
        <w:t xml:space="preserve"> </w:t>
      </w:r>
      <w:r w:rsidR="003A6B4B" w:rsidRPr="00A227BF">
        <w:rPr>
          <w:rFonts w:ascii="Times New Roman" w:eastAsia="Times New Roman" w:hAnsi="Times New Roman" w:cs="Times New Roman"/>
          <w:color w:val="222222"/>
        </w:rPr>
        <w:t>when</w:t>
      </w:r>
      <w:r w:rsidR="00971BED" w:rsidRPr="00A227BF">
        <w:rPr>
          <w:rFonts w:ascii="Times New Roman" w:eastAsia="Times New Roman" w:hAnsi="Times New Roman" w:cs="Times New Roman"/>
          <w:color w:val="222222"/>
        </w:rPr>
        <w:t xml:space="preserve"> </w:t>
      </w:r>
      <w:r w:rsidR="003A6B4B" w:rsidRPr="00A227BF">
        <w:rPr>
          <w:rFonts w:ascii="Times New Roman" w:eastAsia="Times New Roman" w:hAnsi="Times New Roman" w:cs="Times New Roman"/>
          <w:color w:val="222222"/>
        </w:rPr>
        <w:t>collaboration</w:t>
      </w:r>
      <w:r w:rsidR="00971BED" w:rsidRPr="00A227BF">
        <w:rPr>
          <w:rFonts w:ascii="Times New Roman" w:eastAsia="Times New Roman" w:hAnsi="Times New Roman" w:cs="Times New Roman"/>
          <w:color w:val="222222"/>
        </w:rPr>
        <w:t xml:space="preserve"> </w:t>
      </w:r>
      <w:r w:rsidR="003A6B4B" w:rsidRPr="00A227BF">
        <w:rPr>
          <w:rFonts w:ascii="Times New Roman" w:eastAsia="Times New Roman" w:hAnsi="Times New Roman" w:cs="Times New Roman"/>
          <w:color w:val="222222"/>
        </w:rPr>
        <w:t>is</w:t>
      </w:r>
      <w:r w:rsidR="00971BED" w:rsidRPr="00A227BF">
        <w:rPr>
          <w:rFonts w:ascii="Times New Roman" w:eastAsia="Times New Roman" w:hAnsi="Times New Roman" w:cs="Times New Roman"/>
          <w:color w:val="222222"/>
        </w:rPr>
        <w:t xml:space="preserve"> </w:t>
      </w:r>
      <w:r w:rsidR="003A6B4B" w:rsidRPr="00A227BF">
        <w:rPr>
          <w:rFonts w:ascii="Times New Roman" w:eastAsia="Times New Roman" w:hAnsi="Times New Roman" w:cs="Times New Roman"/>
          <w:color w:val="222222"/>
        </w:rPr>
        <w:t>allowed.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may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good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time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update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statements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00D1257B" w:rsidRPr="00A227BF">
        <w:rPr>
          <w:rFonts w:ascii="Times New Roman" w:eastAsia="Times New Roman" w:hAnsi="Times New Roman" w:cs="Times New Roman"/>
          <w:color w:val="222222"/>
        </w:rPr>
        <w:t>address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latest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technology</w:t>
      </w:r>
      <w:r w:rsidR="00D6447C">
        <w:rPr>
          <w:rFonts w:ascii="Times New Roman" w:eastAsia="Times New Roman" w:hAnsi="Times New Roman" w:cs="Times New Roman"/>
          <w:color w:val="222222"/>
        </w:rPr>
        <w:t xml:space="preserve">, such as use of </w:t>
      </w:r>
      <w:proofErr w:type="spellStart"/>
      <w:r w:rsidR="00D6447C">
        <w:rPr>
          <w:rFonts w:ascii="Times New Roman" w:eastAsia="Times New Roman" w:hAnsi="Times New Roman" w:cs="Times New Roman"/>
          <w:color w:val="222222"/>
        </w:rPr>
        <w:t>ChatGPT</w:t>
      </w:r>
      <w:proofErr w:type="spellEnd"/>
      <w:r w:rsidRPr="00A227BF">
        <w:rPr>
          <w:rFonts w:ascii="Times New Roman" w:eastAsia="Times New Roman" w:hAnsi="Times New Roman" w:cs="Times New Roman"/>
          <w:color w:val="222222"/>
        </w:rPr>
        <w: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example,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prohibit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use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cell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phones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during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may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also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want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prohibit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use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smart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watches.</w:t>
      </w:r>
    </w:p>
    <w:p w14:paraId="14D674E0" w14:textId="77777777" w:rsidR="00C4434B" w:rsidRPr="00A227BF" w:rsidRDefault="00C4434B" w:rsidP="00971BED">
      <w:pPr>
        <w:shd w:val="clear" w:color="auto" w:fill="FFFFFF"/>
        <w:spacing w:after="0" w:line="240" w:lineRule="auto"/>
        <w:rPr>
          <w:rFonts w:ascii="Times New Roman" w:eastAsia="Times New Roman" w:hAnsi="Times New Roman" w:cs="Times New Roman"/>
          <w:color w:val="222222"/>
        </w:rPr>
      </w:pPr>
    </w:p>
    <w:p w14:paraId="024E6D6D" w14:textId="4F493FFA" w:rsidR="00C4434B" w:rsidRPr="00A227BF" w:rsidRDefault="00C4434B"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color w:val="222222"/>
        </w:rPr>
        <w:t>Several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faculty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members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have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pointed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out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resource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sharing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web</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sites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such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Course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Hero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t>
      </w:r>
      <w:r w:rsidR="00971BED" w:rsidRPr="00A227BF">
        <w:rPr>
          <w:rFonts w:ascii="Times New Roman" w:eastAsia="Times New Roman" w:hAnsi="Times New Roman" w:cs="Times New Roman"/>
          <w:color w:val="222222"/>
        </w:rPr>
        <w:t xml:space="preserve"> </w:t>
      </w:r>
      <w:hyperlink r:id="rId14" w:tgtFrame="_blank" w:history="1">
        <w:r w:rsidRPr="00A227BF">
          <w:rPr>
            <w:rFonts w:ascii="Times New Roman" w:eastAsia="Times New Roman" w:hAnsi="Times New Roman" w:cs="Times New Roman"/>
            <w:color w:val="1155CC"/>
            <w:u w:val="single"/>
          </w:rPr>
          <w:t>www.coursehero.com/study-materials/</w:t>
        </w:r>
      </w:hyperlink>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t>
      </w:r>
      <w:r w:rsidR="00971BED" w:rsidRPr="00A227BF">
        <w:rPr>
          <w:rFonts w:ascii="Times New Roman" w:eastAsia="Times New Roman" w:hAnsi="Times New Roman" w:cs="Times New Roman"/>
          <w:color w:val="222222"/>
        </w:rPr>
        <w:t xml:space="preserve"> </w:t>
      </w:r>
      <w:r w:rsidR="003A6B4B"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003A6B4B" w:rsidRPr="00A227BF">
        <w:rPr>
          <w:rFonts w:ascii="Times New Roman" w:eastAsia="Times New Roman" w:hAnsi="Times New Roman" w:cs="Times New Roman"/>
          <w:color w:val="222222"/>
        </w:rPr>
        <w:t>Chegg</w:t>
      </w:r>
      <w:r w:rsidR="00971BED" w:rsidRPr="00A227BF">
        <w:rPr>
          <w:rFonts w:ascii="Times New Roman" w:eastAsia="Times New Roman" w:hAnsi="Times New Roman" w:cs="Times New Roman"/>
          <w:color w:val="222222"/>
        </w:rPr>
        <w:t xml:space="preserve"> </w:t>
      </w:r>
      <w:r w:rsidR="003A6B4B" w:rsidRPr="00A227BF">
        <w:rPr>
          <w:rFonts w:ascii="Times New Roman" w:eastAsia="Times New Roman" w:hAnsi="Times New Roman" w:cs="Times New Roman"/>
          <w:color w:val="222222"/>
        </w:rPr>
        <w:t>(</w:t>
      </w:r>
      <w:hyperlink r:id="rId15" w:history="1">
        <w:r w:rsidR="003A6B4B" w:rsidRPr="00A227BF">
          <w:rPr>
            <w:rStyle w:val="Hyperlink"/>
            <w:rFonts w:ascii="Times New Roman" w:eastAsia="Times New Roman" w:hAnsi="Times New Roman" w:cs="Times New Roman"/>
          </w:rPr>
          <w:t>www.chegg.com</w:t>
        </w:r>
      </w:hyperlink>
      <w:r w:rsidR="003A6B4B" w:rsidRPr="00A227BF">
        <w:rPr>
          <w:rFonts w:ascii="Times New Roman" w:eastAsia="Times New Roman" w:hAnsi="Times New Roman" w:cs="Times New Roman"/>
          <w:color w:val="222222"/>
        </w:rPr>
        <w: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are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becoming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more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popular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with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our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should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aware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sites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consider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academic</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integrity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policies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assignment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design.</w:t>
      </w:r>
    </w:p>
    <w:p w14:paraId="15C89CFB" w14:textId="77777777" w:rsidR="00C4434B" w:rsidRPr="00A227BF" w:rsidRDefault="00C4434B" w:rsidP="00971BED">
      <w:pPr>
        <w:shd w:val="clear" w:color="auto" w:fill="FFFFFF"/>
        <w:spacing w:after="0" w:line="240" w:lineRule="auto"/>
        <w:rPr>
          <w:rFonts w:ascii="Times New Roman" w:eastAsia="Times New Roman" w:hAnsi="Times New Roman" w:cs="Times New Roman"/>
          <w:color w:val="222222"/>
        </w:rPr>
      </w:pPr>
    </w:p>
    <w:p w14:paraId="4C3B0D5F" w14:textId="5FA3AE5D" w:rsidR="00C4434B" w:rsidRPr="00A227BF" w:rsidRDefault="00D1257B"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color w:val="222222"/>
        </w:rPr>
        <w:t>There</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is</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also</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a</w:t>
      </w:r>
      <w:hyperlink r:id="rId16" w:tgtFrame="_blank" w:history="1">
        <w:r w:rsidR="00971BED" w:rsidRPr="00A227BF">
          <w:rPr>
            <w:rFonts w:ascii="Times New Roman" w:eastAsia="Times New Roman" w:hAnsi="Times New Roman" w:cs="Times New Roman"/>
            <w:color w:val="1155CC"/>
            <w:u w:val="single"/>
          </w:rPr>
          <w:t xml:space="preserve"> </w:t>
        </w:r>
        <w:r w:rsidR="00C4434B" w:rsidRPr="00A227BF">
          <w:rPr>
            <w:rFonts w:ascii="Times New Roman" w:eastAsia="Times New Roman" w:hAnsi="Times New Roman" w:cs="Times New Roman"/>
            <w:color w:val="1155CC"/>
            <w:u w:val="single"/>
          </w:rPr>
          <w:t>student-facing</w:t>
        </w:r>
        <w:r w:rsidR="00971BED" w:rsidRPr="00A227BF">
          <w:rPr>
            <w:rFonts w:ascii="Times New Roman" w:eastAsia="Times New Roman" w:hAnsi="Times New Roman" w:cs="Times New Roman"/>
            <w:color w:val="1155CC"/>
            <w:u w:val="single"/>
          </w:rPr>
          <w:t xml:space="preserve"> </w:t>
        </w:r>
        <w:r w:rsidR="00C4434B" w:rsidRPr="00A227BF">
          <w:rPr>
            <w:rFonts w:ascii="Times New Roman" w:eastAsia="Times New Roman" w:hAnsi="Times New Roman" w:cs="Times New Roman"/>
            <w:color w:val="1155CC"/>
            <w:u w:val="single"/>
          </w:rPr>
          <w:t>academic</w:t>
        </w:r>
        <w:r w:rsidR="00971BED" w:rsidRPr="00A227BF">
          <w:rPr>
            <w:rFonts w:ascii="Times New Roman" w:eastAsia="Times New Roman" w:hAnsi="Times New Roman" w:cs="Times New Roman"/>
            <w:color w:val="1155CC"/>
            <w:u w:val="single"/>
          </w:rPr>
          <w:t xml:space="preserve"> </w:t>
        </w:r>
        <w:r w:rsidR="00C4434B" w:rsidRPr="00A227BF">
          <w:rPr>
            <w:rFonts w:ascii="Times New Roman" w:eastAsia="Times New Roman" w:hAnsi="Times New Roman" w:cs="Times New Roman"/>
            <w:color w:val="1155CC"/>
            <w:u w:val="single"/>
          </w:rPr>
          <w:t>integrity</w:t>
        </w:r>
        <w:r w:rsidR="00971BED" w:rsidRPr="00A227BF">
          <w:rPr>
            <w:rFonts w:ascii="Times New Roman" w:eastAsia="Times New Roman" w:hAnsi="Times New Roman" w:cs="Times New Roman"/>
            <w:color w:val="1155CC"/>
            <w:u w:val="single"/>
          </w:rPr>
          <w:t xml:space="preserve"> </w:t>
        </w:r>
        <w:r w:rsidR="00C4434B" w:rsidRPr="00A227BF">
          <w:rPr>
            <w:rFonts w:ascii="Times New Roman" w:eastAsia="Times New Roman" w:hAnsi="Times New Roman" w:cs="Times New Roman"/>
            <w:color w:val="1155CC"/>
            <w:u w:val="single"/>
          </w:rPr>
          <w:t>resource</w:t>
        </w:r>
        <w:r w:rsidR="00971BED" w:rsidRPr="00A227BF">
          <w:rPr>
            <w:rFonts w:ascii="Times New Roman" w:eastAsia="Times New Roman" w:hAnsi="Times New Roman" w:cs="Times New Roman"/>
            <w:color w:val="1155CC"/>
            <w:u w:val="single"/>
          </w:rPr>
          <w:t xml:space="preserve"> </w:t>
        </w:r>
        <w:r w:rsidR="00C4434B" w:rsidRPr="00A227BF">
          <w:rPr>
            <w:rFonts w:ascii="Times New Roman" w:eastAsia="Times New Roman" w:hAnsi="Times New Roman" w:cs="Times New Roman"/>
            <w:color w:val="1155CC"/>
            <w:u w:val="single"/>
          </w:rPr>
          <w:t>page</w:t>
        </w:r>
      </w:hyperlink>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that</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you</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may</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want</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share</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with</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your</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students,</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especially</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first-year</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students.</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This</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short</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page</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is</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designed</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help</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students</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learn</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about</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academic</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integrity</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contains</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links</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several</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resources</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about</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quoting,</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paraphrasing</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summarizing</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appropriately.</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Comments</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about</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this</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resource,</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including</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sug</w:t>
      </w:r>
      <w:r w:rsidR="009C023E" w:rsidRPr="00A227BF">
        <w:rPr>
          <w:rFonts w:ascii="Times New Roman" w:eastAsia="Times New Roman" w:hAnsi="Times New Roman" w:cs="Times New Roman"/>
          <w:color w:val="222222"/>
        </w:rPr>
        <w:t>gestions</w:t>
      </w:r>
      <w:r w:rsidR="00971BED" w:rsidRPr="00A227BF">
        <w:rPr>
          <w:rFonts w:ascii="Times New Roman" w:eastAsia="Times New Roman" w:hAnsi="Times New Roman" w:cs="Times New Roman"/>
          <w:color w:val="222222"/>
        </w:rPr>
        <w:t xml:space="preserve"> </w:t>
      </w:r>
      <w:r w:rsidR="009C023E" w:rsidRPr="00A227BF">
        <w:rPr>
          <w:rFonts w:ascii="Times New Roman" w:eastAsia="Times New Roman" w:hAnsi="Times New Roman" w:cs="Times New Roman"/>
          <w:color w:val="222222"/>
        </w:rPr>
        <w:t>for</w:t>
      </w:r>
      <w:r w:rsidR="00971BED" w:rsidRPr="00A227BF">
        <w:rPr>
          <w:rFonts w:ascii="Times New Roman" w:eastAsia="Times New Roman" w:hAnsi="Times New Roman" w:cs="Times New Roman"/>
          <w:color w:val="222222"/>
        </w:rPr>
        <w:t xml:space="preserve"> </w:t>
      </w:r>
      <w:r w:rsidR="009C023E" w:rsidRPr="00A227BF">
        <w:rPr>
          <w:rFonts w:ascii="Times New Roman" w:eastAsia="Times New Roman" w:hAnsi="Times New Roman" w:cs="Times New Roman"/>
          <w:color w:val="222222"/>
        </w:rPr>
        <w:t>improving</w:t>
      </w:r>
      <w:r w:rsidR="00971BED" w:rsidRPr="00A227BF">
        <w:rPr>
          <w:rFonts w:ascii="Times New Roman" w:eastAsia="Times New Roman" w:hAnsi="Times New Roman" w:cs="Times New Roman"/>
          <w:color w:val="222222"/>
        </w:rPr>
        <w:t xml:space="preserve"> </w:t>
      </w:r>
      <w:r w:rsidR="009C023E" w:rsidRPr="00A227BF">
        <w:rPr>
          <w:rFonts w:ascii="Times New Roman" w:eastAsia="Times New Roman" w:hAnsi="Times New Roman" w:cs="Times New Roman"/>
          <w:color w:val="222222"/>
        </w:rPr>
        <w:t>it,</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are</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most</w:t>
      </w:r>
      <w:r w:rsidR="00971BED" w:rsidRPr="00A227BF">
        <w:rPr>
          <w:rFonts w:ascii="Times New Roman" w:eastAsia="Times New Roman" w:hAnsi="Times New Roman" w:cs="Times New Roman"/>
          <w:color w:val="222222"/>
        </w:rPr>
        <w:t xml:space="preserve"> </w:t>
      </w:r>
      <w:r w:rsidR="00C4434B" w:rsidRPr="00A227BF">
        <w:rPr>
          <w:rFonts w:ascii="Times New Roman" w:eastAsia="Times New Roman" w:hAnsi="Times New Roman" w:cs="Times New Roman"/>
          <w:color w:val="222222"/>
        </w:rPr>
        <w:t>welcome.</w:t>
      </w:r>
      <w:r w:rsidR="00971BED" w:rsidRPr="00A227BF">
        <w:rPr>
          <w:rFonts w:ascii="Times New Roman" w:eastAsia="Times New Roman" w:hAnsi="Times New Roman" w:cs="Times New Roman"/>
          <w:color w:val="222222"/>
        </w:rPr>
        <w:t xml:space="preserve"> </w:t>
      </w:r>
    </w:p>
    <w:p w14:paraId="107CCB3C" w14:textId="77777777" w:rsidR="00C4434B" w:rsidRPr="00A227BF" w:rsidRDefault="00C4434B" w:rsidP="00971BED">
      <w:pPr>
        <w:shd w:val="clear" w:color="auto" w:fill="FFFFFF"/>
        <w:spacing w:after="0" w:line="240" w:lineRule="auto"/>
        <w:rPr>
          <w:rFonts w:ascii="Times New Roman" w:eastAsia="Times New Roman" w:hAnsi="Times New Roman" w:cs="Times New Roman"/>
          <w:color w:val="222222"/>
        </w:rPr>
      </w:pPr>
    </w:p>
    <w:p w14:paraId="1E8D687C" w14:textId="2D624D25" w:rsidR="00C4434B" w:rsidRPr="00A227BF" w:rsidRDefault="00C4434B"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color w:val="222222"/>
        </w:rPr>
        <w:t>Questions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about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Academic</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Integrity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should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addressed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005E1C8B">
        <w:rPr>
          <w:rFonts w:ascii="Times New Roman" w:eastAsia="Times New Roman" w:hAnsi="Times New Roman" w:cs="Times New Roman"/>
          <w:color w:val="222222"/>
        </w:rPr>
        <w:t>Tim Good</w:t>
      </w:r>
      <w:r w:rsidR="00971BED" w:rsidRPr="00A227BF">
        <w:rPr>
          <w:rFonts w:ascii="Times New Roman" w:eastAsia="Times New Roman" w:hAnsi="Times New Roman" w:cs="Times New Roman"/>
          <w:color w:val="222222"/>
        </w:rPr>
        <w:t xml:space="preserve"> at </w:t>
      </w:r>
      <w:r w:rsidR="00D1257B" w:rsidRPr="00A227BF">
        <w:rPr>
          <w:rFonts w:ascii="Times New Roman" w:eastAsia="Times New Roman" w:hAnsi="Times New Roman" w:cs="Times New Roman"/>
          <w:color w:val="222222"/>
        </w:rPr>
        <w:t>(</w:t>
      </w:r>
      <w:hyperlink r:id="rId17" w:history="1">
        <w:r w:rsidR="00D1257B" w:rsidRPr="00A227BF">
          <w:rPr>
            <w:rStyle w:val="Hyperlink"/>
            <w:rFonts w:ascii="Times New Roman" w:hAnsi="Times New Roman" w:cs="Times New Roman"/>
          </w:rPr>
          <w:t>DeanAcademicPrograms@depauw.edu</w:t>
        </w:r>
      </w:hyperlink>
      <w:r w:rsidR="00D1257B" w:rsidRPr="00A227BF">
        <w:rPr>
          <w:rFonts w:ascii="Times New Roman" w:hAnsi="Times New Roman" w:cs="Times New Roman"/>
        </w:rPr>
        <w:t>)</w:t>
      </w:r>
      <w:r w:rsidRPr="00A227BF">
        <w:rPr>
          <w:rFonts w:ascii="Times New Roman" w:eastAsia="Times New Roman" w:hAnsi="Times New Roman" w:cs="Times New Roman"/>
          <w:color w:val="222222"/>
        </w:rPr>
        <w:t>.</w:t>
      </w:r>
    </w:p>
    <w:p w14:paraId="31EE0C8D" w14:textId="77777777" w:rsidR="00C4434B" w:rsidRPr="00A227BF" w:rsidRDefault="00C4434B" w:rsidP="00971BED">
      <w:pPr>
        <w:shd w:val="clear" w:color="auto" w:fill="FFFFFF"/>
        <w:spacing w:after="0" w:line="240" w:lineRule="auto"/>
        <w:rPr>
          <w:rFonts w:ascii="Times New Roman" w:eastAsia="Times New Roman" w:hAnsi="Times New Roman" w:cs="Times New Roman"/>
          <w:color w:val="222222"/>
        </w:rPr>
      </w:pPr>
    </w:p>
    <w:p w14:paraId="14645D35" w14:textId="1A5EDDDE" w:rsidR="00C4434B" w:rsidRPr="00A227BF" w:rsidRDefault="0036394A"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b/>
          <w:bCs/>
          <w:color w:val="222222"/>
        </w:rPr>
        <w:t>3.</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Timely</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Feedback</w:t>
      </w:r>
    </w:p>
    <w:p w14:paraId="695887E1" w14:textId="09549F42" w:rsidR="00C4434B" w:rsidRPr="00A227BF" w:rsidRDefault="00C4434B" w:rsidP="00617A36">
      <w:pPr>
        <w:shd w:val="clear" w:color="auto" w:fill="FFFFFF"/>
        <w:spacing w:after="0" w:line="240" w:lineRule="auto"/>
        <w:ind w:left="720"/>
        <w:rPr>
          <w:rFonts w:ascii="Times New Roman" w:hAnsi="Times New Roman" w:cs="Times New Roman"/>
        </w:rPr>
      </w:pPr>
      <w:r w:rsidRPr="00A227BF">
        <w:rPr>
          <w:rFonts w:ascii="Times New Roman" w:eastAsia="Times New Roman" w:hAnsi="Times New Roman" w:cs="Times New Roman"/>
          <w:color w:val="222222"/>
        </w:rPr>
        <w:t>Available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at:</w:t>
      </w:r>
      <w:r w:rsidR="00971BED" w:rsidRPr="00A227BF">
        <w:rPr>
          <w:rFonts w:ascii="Times New Roman" w:eastAsia="Times New Roman" w:hAnsi="Times New Roman" w:cs="Times New Roman"/>
          <w:color w:val="222222"/>
        </w:rPr>
        <w:t xml:space="preserve"> </w:t>
      </w:r>
      <w:hyperlink r:id="rId18" w:anchor="Toc459018119" w:history="1">
        <w:r w:rsidRPr="00A227BF">
          <w:rPr>
            <w:rStyle w:val="Hyperlink"/>
            <w:rFonts w:ascii="Times New Roman" w:hAnsi="Times New Roman" w:cs="Times New Roman"/>
          </w:rPr>
          <w:t>http://www.depauw.edu/handbooks/academic/#Toc459018119</w:t>
        </w:r>
      </w:hyperlink>
    </w:p>
    <w:p w14:paraId="0461A37A" w14:textId="272F203F" w:rsidR="00C4434B" w:rsidRPr="00A227BF" w:rsidRDefault="00C4434B"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color w:val="222222"/>
        </w:rPr>
        <w:t>This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discusses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importance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providing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timely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feedback</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important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both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because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feedback</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paramount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growth,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also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because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ensures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cases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academic</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dishonesty,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are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not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accused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second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assignment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before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have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had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time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learn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from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feedback</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first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assignment.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Keep</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mind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consider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due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dates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various</w:t>
      </w:r>
      <w:r w:rsidR="00971BED" w:rsidRPr="00A227BF">
        <w:rPr>
          <w:rFonts w:ascii="Times New Roman" w:eastAsia="Times New Roman" w:hAnsi="Times New Roman" w:cs="Times New Roman"/>
          <w:color w:val="222222"/>
        </w:rPr>
        <w:t xml:space="preserve"> </w:t>
      </w:r>
      <w:r w:rsidR="009C023E" w:rsidRPr="00A227BF">
        <w:rPr>
          <w:rFonts w:ascii="Times New Roman" w:eastAsia="Times New Roman" w:hAnsi="Times New Roman" w:cs="Times New Roman"/>
          <w:color w:val="222222"/>
        </w:rPr>
        <w:t>assignments</w:t>
      </w:r>
      <w:r w:rsidRPr="00A227BF">
        <w:rPr>
          <w:rFonts w:ascii="Times New Roman" w:eastAsia="Times New Roman" w:hAnsi="Times New Roman" w:cs="Times New Roman"/>
          <w:color w:val="222222"/>
        </w:rPr>
        <w:t>.</w:t>
      </w:r>
    </w:p>
    <w:p w14:paraId="5BD1BD25" w14:textId="77777777" w:rsidR="0036394A" w:rsidRPr="00A227BF" w:rsidRDefault="0036394A" w:rsidP="00971BED">
      <w:pPr>
        <w:shd w:val="clear" w:color="auto" w:fill="FFFFFF"/>
        <w:spacing w:after="0" w:line="240" w:lineRule="auto"/>
        <w:rPr>
          <w:rFonts w:ascii="Times New Roman" w:eastAsia="Times New Roman" w:hAnsi="Times New Roman" w:cs="Times New Roman"/>
          <w:b/>
          <w:bCs/>
          <w:color w:val="222222"/>
        </w:rPr>
      </w:pPr>
    </w:p>
    <w:p w14:paraId="1852157A" w14:textId="5DB26360" w:rsidR="00C4434B" w:rsidRPr="00A227BF" w:rsidRDefault="0036394A"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b/>
          <w:bCs/>
          <w:color w:val="222222"/>
        </w:rPr>
        <w:t>4.</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Class</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Attendance</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Policy</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(Including</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medical</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and</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personal</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issues)</w:t>
      </w:r>
    </w:p>
    <w:p w14:paraId="200EA56A" w14:textId="4B376398" w:rsidR="00C4434B" w:rsidRPr="00A227BF" w:rsidRDefault="00C4434B" w:rsidP="00617A36">
      <w:pPr>
        <w:shd w:val="clear" w:color="auto" w:fill="FFFFFF"/>
        <w:spacing w:after="0" w:line="240" w:lineRule="auto"/>
        <w:ind w:left="720"/>
        <w:rPr>
          <w:rFonts w:ascii="Times New Roman" w:hAnsi="Times New Roman" w:cs="Times New Roman"/>
        </w:rPr>
      </w:pPr>
      <w:r w:rsidRPr="00A227BF">
        <w:rPr>
          <w:rFonts w:ascii="Times New Roman" w:eastAsia="Times New Roman" w:hAnsi="Times New Roman" w:cs="Times New Roman"/>
          <w:color w:val="222222"/>
        </w:rPr>
        <w:t>Available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at:</w:t>
      </w:r>
      <w:r w:rsidR="00971BED" w:rsidRPr="00A227BF">
        <w:rPr>
          <w:rFonts w:ascii="Times New Roman" w:eastAsia="Times New Roman" w:hAnsi="Times New Roman" w:cs="Times New Roman"/>
          <w:color w:val="222222"/>
        </w:rPr>
        <w:t xml:space="preserve"> </w:t>
      </w:r>
      <w:hyperlink r:id="rId19" w:anchor="Toc459018113" w:history="1">
        <w:r w:rsidR="0036394A" w:rsidRPr="00A227BF">
          <w:rPr>
            <w:rStyle w:val="Hyperlink"/>
            <w:rFonts w:ascii="Times New Roman" w:hAnsi="Times New Roman" w:cs="Times New Roman"/>
          </w:rPr>
          <w:t>http://www.depauw.edu/handbooks/academic/#Toc459018113</w:t>
        </w:r>
      </w:hyperlink>
    </w:p>
    <w:p w14:paraId="6CECA0E8" w14:textId="77777777" w:rsidR="0036394A" w:rsidRPr="00A227BF" w:rsidRDefault="0036394A" w:rsidP="00971BED">
      <w:pPr>
        <w:shd w:val="clear" w:color="auto" w:fill="FFFFFF"/>
        <w:spacing w:after="0" w:line="240" w:lineRule="auto"/>
        <w:rPr>
          <w:rFonts w:ascii="Times New Roman" w:eastAsia="Times New Roman" w:hAnsi="Times New Roman" w:cs="Times New Roman"/>
          <w:color w:val="222222"/>
        </w:rPr>
      </w:pPr>
    </w:p>
    <w:p w14:paraId="3CF6ACD0" w14:textId="36F13C51" w:rsidR="00E300C4" w:rsidRPr="00A227BF" w:rsidRDefault="00E300C4"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color w:val="222222"/>
        </w:rPr>
        <w:t>Faculty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members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have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broad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discretion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set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attendance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policies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their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courses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with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only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few</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exceptions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such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those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noted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below.</w:t>
      </w:r>
      <w:r w:rsidR="00971BED" w:rsidRPr="00A227BF">
        <w:rPr>
          <w:rFonts w:ascii="Times New Roman" w:eastAsia="Times New Roman" w:hAnsi="Times New Roman" w:cs="Times New Roman"/>
          <w:color w:val="222222"/>
        </w:rPr>
        <w:t xml:space="preserve">  </w:t>
      </w:r>
      <w:r w:rsidR="00D1257B" w:rsidRPr="00A227BF">
        <w:rPr>
          <w:rFonts w:ascii="Times New Roman" w:eastAsia="Times New Roman" w:hAnsi="Times New Roman" w:cs="Times New Roman"/>
          <w:color w:val="222222"/>
        </w:rPr>
        <w:t>A</w:t>
      </w:r>
      <w:r w:rsidRPr="00A227BF">
        <w:rPr>
          <w:rFonts w:ascii="Times New Roman" w:eastAsia="Times New Roman" w:hAnsi="Times New Roman" w:cs="Times New Roman"/>
          <w:color w:val="222222"/>
        </w:rPr>
        <w:t>ttendance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policies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vary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from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course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course,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which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makes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important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indicate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including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penalties,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very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clearly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syllabus.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limitations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on</w:t>
      </w:r>
      <w:r w:rsidR="00971BED" w:rsidRPr="00A227BF">
        <w:rPr>
          <w:rFonts w:ascii="Times New Roman" w:eastAsia="Times New Roman" w:hAnsi="Times New Roman" w:cs="Times New Roman"/>
          <w:color w:val="222222"/>
        </w:rPr>
        <w:t xml:space="preserve"> </w:t>
      </w:r>
      <w:r w:rsidR="00D1257B"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broad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discretion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granted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faculty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members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are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follows:</w:t>
      </w:r>
    </w:p>
    <w:p w14:paraId="504AAC0E" w14:textId="77777777" w:rsidR="00E300C4" w:rsidRPr="00A227BF" w:rsidRDefault="00E300C4" w:rsidP="00971BED">
      <w:pPr>
        <w:shd w:val="clear" w:color="auto" w:fill="FFFFFF"/>
        <w:spacing w:after="0" w:line="240" w:lineRule="auto"/>
        <w:rPr>
          <w:rFonts w:ascii="Times New Roman" w:eastAsia="Times New Roman" w:hAnsi="Times New Roman" w:cs="Times New Roman"/>
          <w:color w:val="222222"/>
        </w:rPr>
      </w:pPr>
    </w:p>
    <w:p w14:paraId="471924AE" w14:textId="3E479B3C" w:rsidR="00AF76E5" w:rsidRPr="00A227BF" w:rsidRDefault="00AF76E5" w:rsidP="00617A36">
      <w:pPr>
        <w:pStyle w:val="ListParagraph"/>
        <w:numPr>
          <w:ilvl w:val="0"/>
          <w:numId w:val="4"/>
        </w:numPr>
        <w:shd w:val="clear" w:color="auto" w:fill="FFFFFF"/>
        <w:spacing w:after="0" w:line="240" w:lineRule="auto"/>
        <w:rPr>
          <w:rFonts w:ascii="Times New Roman" w:eastAsia="Times New Roman" w:hAnsi="Times New Roman" w:cs="Times New Roman"/>
          <w:bCs/>
          <w:iCs/>
          <w:color w:val="222222"/>
        </w:rPr>
      </w:pPr>
      <w:r w:rsidRPr="00A227BF">
        <w:rPr>
          <w:rFonts w:ascii="Times New Roman" w:eastAsia="Times New Roman" w:hAnsi="Times New Roman" w:cs="Times New Roman"/>
          <w:bCs/>
          <w:iCs/>
          <w:color w:val="222222"/>
        </w:rPr>
        <w:t>Religious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Holy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Days</w:t>
      </w:r>
    </w:p>
    <w:p w14:paraId="2AA0FC1B" w14:textId="77777777" w:rsidR="00AF76E5" w:rsidRPr="00A227BF" w:rsidRDefault="00AF76E5" w:rsidP="00617A36">
      <w:pPr>
        <w:pStyle w:val="ListParagraph"/>
        <w:shd w:val="clear" w:color="auto" w:fill="FFFFFF"/>
        <w:spacing w:after="0" w:line="240" w:lineRule="auto"/>
        <w:ind w:left="1440"/>
        <w:rPr>
          <w:rFonts w:ascii="Times New Roman" w:eastAsia="Times New Roman" w:hAnsi="Times New Roman" w:cs="Times New Roman"/>
          <w:bCs/>
          <w:iCs/>
          <w:color w:val="222222"/>
        </w:rPr>
      </w:pPr>
    </w:p>
    <w:p w14:paraId="7CF469ED" w14:textId="4B1A9612" w:rsidR="00AF76E5" w:rsidRPr="00A227BF" w:rsidRDefault="00AF76E5" w:rsidP="00617A36">
      <w:pPr>
        <w:pStyle w:val="ListParagraph"/>
        <w:shd w:val="clear" w:color="auto" w:fill="FFFFFF"/>
        <w:spacing w:after="0" w:line="240" w:lineRule="auto"/>
        <w:ind w:left="1440"/>
        <w:rPr>
          <w:rFonts w:ascii="Times New Roman" w:eastAsia="Times New Roman" w:hAnsi="Times New Roman" w:cs="Times New Roman"/>
          <w:bCs/>
          <w:iCs/>
          <w:color w:val="222222"/>
        </w:rPr>
      </w:pPr>
      <w:r w:rsidRPr="00A227BF">
        <w:rPr>
          <w:rFonts w:ascii="Times New Roman" w:eastAsia="Times New Roman" w:hAnsi="Times New Roman" w:cs="Times New Roman"/>
          <w:bCs/>
          <w:iCs/>
          <w:color w:val="222222"/>
        </w:rPr>
        <w:t>DePauw</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University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embraces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the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religious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diversity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of</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its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students,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faculty,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and</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staff.</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Accordingly,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faculty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members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are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expected</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to</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excuse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students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from</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class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and</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be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flexible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with</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respect</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to</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deadlines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for</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required</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coursework</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in</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order</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to</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enable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students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to</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observe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religious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holy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days.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Faculty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are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also</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expected</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to</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make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it</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possible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for</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students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observing</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holy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days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to</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make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up</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any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work</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they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miss,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provided</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arrangements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are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made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in</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advance.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Students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are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expected</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to</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notify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their</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instructors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of</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their</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intent</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to</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observe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holy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days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at</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least</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one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week</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in</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advance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of</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these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days.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For</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the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sake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of</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this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policy,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“holy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days”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are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defined</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periods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of</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time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in</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which</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either:</w:t>
      </w:r>
      <w:r w:rsidR="00971BED" w:rsidRPr="00A227BF">
        <w:rPr>
          <w:rFonts w:ascii="Times New Roman" w:eastAsia="Times New Roman" w:hAnsi="Times New Roman" w:cs="Times New Roman"/>
          <w:bCs/>
          <w:iCs/>
          <w:color w:val="222222"/>
        </w:rPr>
        <w:t xml:space="preserve"> </w:t>
      </w:r>
    </w:p>
    <w:p w14:paraId="4790AC4C" w14:textId="77777777" w:rsidR="00AF76E5" w:rsidRPr="00A227BF" w:rsidRDefault="00AF76E5" w:rsidP="00617A36">
      <w:pPr>
        <w:pStyle w:val="ListParagraph"/>
        <w:shd w:val="clear" w:color="auto" w:fill="FFFFFF"/>
        <w:spacing w:after="0" w:line="240" w:lineRule="auto"/>
        <w:ind w:left="1440"/>
        <w:rPr>
          <w:rFonts w:ascii="Times New Roman" w:eastAsia="Times New Roman" w:hAnsi="Times New Roman" w:cs="Times New Roman"/>
          <w:bCs/>
          <w:iCs/>
          <w:color w:val="222222"/>
        </w:rPr>
      </w:pPr>
    </w:p>
    <w:p w14:paraId="142EBB8D" w14:textId="63E61975" w:rsidR="00AF76E5" w:rsidRPr="00A227BF" w:rsidRDefault="00AF76E5" w:rsidP="00617A36">
      <w:pPr>
        <w:pStyle w:val="ListParagraph"/>
        <w:shd w:val="clear" w:color="auto" w:fill="FFFFFF"/>
        <w:spacing w:after="0" w:line="240" w:lineRule="auto"/>
        <w:ind w:left="1440"/>
        <w:rPr>
          <w:rFonts w:ascii="Times New Roman" w:eastAsia="Times New Roman" w:hAnsi="Times New Roman" w:cs="Times New Roman"/>
          <w:bCs/>
          <w:iCs/>
          <w:color w:val="222222"/>
        </w:rPr>
      </w:pPr>
      <w:r w:rsidRPr="00A227BF">
        <w:rPr>
          <w:rFonts w:ascii="Times New Roman" w:eastAsia="Times New Roman" w:hAnsi="Times New Roman" w:cs="Times New Roman"/>
          <w:bCs/>
          <w:iCs/>
          <w:color w:val="222222"/>
        </w:rPr>
        <w:t>a)</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activities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required</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by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normal</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class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participation</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are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prohibited</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by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religious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tradition,</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or</w:t>
      </w:r>
      <w:r w:rsidR="00971BED" w:rsidRPr="00A227BF">
        <w:rPr>
          <w:rFonts w:ascii="Times New Roman" w:eastAsia="Times New Roman" w:hAnsi="Times New Roman" w:cs="Times New Roman"/>
          <w:bCs/>
          <w:iCs/>
          <w:color w:val="222222"/>
        </w:rPr>
        <w:t xml:space="preserve"> </w:t>
      </w:r>
    </w:p>
    <w:p w14:paraId="5FDDBED4" w14:textId="77777777" w:rsidR="00AF76E5" w:rsidRPr="00A227BF" w:rsidRDefault="00AF76E5" w:rsidP="00617A36">
      <w:pPr>
        <w:pStyle w:val="ListParagraph"/>
        <w:shd w:val="clear" w:color="auto" w:fill="FFFFFF"/>
        <w:spacing w:after="0" w:line="240" w:lineRule="auto"/>
        <w:ind w:left="1440"/>
        <w:rPr>
          <w:rFonts w:ascii="Times New Roman" w:eastAsia="Times New Roman" w:hAnsi="Times New Roman" w:cs="Times New Roman"/>
          <w:bCs/>
          <w:iCs/>
          <w:color w:val="222222"/>
        </w:rPr>
      </w:pPr>
    </w:p>
    <w:p w14:paraId="58EEA41B" w14:textId="6247B8B6" w:rsidR="00AF76E5" w:rsidRPr="00A227BF" w:rsidRDefault="00AF76E5" w:rsidP="00617A36">
      <w:pPr>
        <w:pStyle w:val="ListParagraph"/>
        <w:shd w:val="clear" w:color="auto" w:fill="FFFFFF"/>
        <w:spacing w:after="0" w:line="240" w:lineRule="auto"/>
        <w:ind w:left="1440"/>
        <w:rPr>
          <w:rFonts w:ascii="Times New Roman" w:eastAsia="Times New Roman" w:hAnsi="Times New Roman" w:cs="Times New Roman"/>
          <w:bCs/>
          <w:iCs/>
          <w:color w:val="222222"/>
        </w:rPr>
      </w:pPr>
      <w:r w:rsidRPr="00A227BF">
        <w:rPr>
          <w:rFonts w:ascii="Times New Roman" w:eastAsia="Times New Roman" w:hAnsi="Times New Roman" w:cs="Times New Roman"/>
          <w:bCs/>
          <w:iCs/>
          <w:color w:val="222222"/>
        </w:rPr>
        <w:t>b)</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special</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worship</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obligation</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is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required</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by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religious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tradition.</w:t>
      </w:r>
    </w:p>
    <w:p w14:paraId="561A7886" w14:textId="77777777" w:rsidR="00AF76E5" w:rsidRPr="00A227BF" w:rsidRDefault="00AF76E5" w:rsidP="00617A36">
      <w:pPr>
        <w:pStyle w:val="ListParagraph"/>
        <w:shd w:val="clear" w:color="auto" w:fill="FFFFFF"/>
        <w:spacing w:after="0" w:line="240" w:lineRule="auto"/>
        <w:ind w:left="1440"/>
        <w:rPr>
          <w:rFonts w:ascii="Times New Roman" w:eastAsia="Times New Roman" w:hAnsi="Times New Roman" w:cs="Times New Roman"/>
          <w:bCs/>
          <w:iCs/>
          <w:color w:val="222222"/>
        </w:rPr>
      </w:pPr>
    </w:p>
    <w:p w14:paraId="1A7DD47E" w14:textId="457DBB19" w:rsidR="00E300C4" w:rsidRPr="00A227BF" w:rsidRDefault="00AF76E5" w:rsidP="00617A36">
      <w:pPr>
        <w:pStyle w:val="ListParagraph"/>
        <w:shd w:val="clear" w:color="auto" w:fill="FFFFFF"/>
        <w:spacing w:after="0" w:line="240" w:lineRule="auto"/>
        <w:ind w:left="1440"/>
        <w:rPr>
          <w:rFonts w:ascii="Times New Roman" w:eastAsia="Times New Roman" w:hAnsi="Times New Roman" w:cs="Times New Roman"/>
          <w:bCs/>
          <w:iCs/>
          <w:color w:val="222222"/>
        </w:rPr>
      </w:pPr>
      <w:r w:rsidRPr="00A227BF">
        <w:rPr>
          <w:rFonts w:ascii="Times New Roman" w:eastAsia="Times New Roman" w:hAnsi="Times New Roman" w:cs="Times New Roman"/>
          <w:bCs/>
          <w:iCs/>
          <w:color w:val="222222"/>
        </w:rPr>
        <w:lastRenderedPageBreak/>
        <w:t>Students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with</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questions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or</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concerns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about</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this</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policy</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should</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contact</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the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Office</w:t>
      </w:r>
      <w:r w:rsidR="00971BED" w:rsidRPr="00A227BF">
        <w:rPr>
          <w:rFonts w:ascii="Times New Roman" w:eastAsia="Times New Roman" w:hAnsi="Times New Roman" w:cs="Times New Roman"/>
          <w:bCs/>
          <w:iCs/>
          <w:color w:val="222222"/>
        </w:rPr>
        <w:t xml:space="preserve"> </w:t>
      </w:r>
      <w:r w:rsidRPr="00A227BF">
        <w:rPr>
          <w:rFonts w:ascii="Times New Roman" w:eastAsia="Times New Roman" w:hAnsi="Times New Roman" w:cs="Times New Roman"/>
          <w:bCs/>
          <w:iCs/>
          <w:color w:val="222222"/>
        </w:rPr>
        <w:t>of</w:t>
      </w:r>
      <w:r w:rsidR="00971BED" w:rsidRPr="00A227BF">
        <w:rPr>
          <w:rFonts w:ascii="Times New Roman" w:eastAsia="Times New Roman" w:hAnsi="Times New Roman" w:cs="Times New Roman"/>
          <w:bCs/>
          <w:iCs/>
          <w:color w:val="222222"/>
        </w:rPr>
        <w:t xml:space="preserve"> </w:t>
      </w:r>
      <w:r w:rsidR="00516A23" w:rsidRPr="00A227BF">
        <w:rPr>
          <w:rFonts w:ascii="Times New Roman" w:eastAsia="Times New Roman" w:hAnsi="Times New Roman" w:cs="Times New Roman"/>
          <w:bCs/>
          <w:iCs/>
          <w:color w:val="222222"/>
        </w:rPr>
        <w:t>Academic</w:t>
      </w:r>
      <w:r w:rsidR="00971BED" w:rsidRPr="00A227BF">
        <w:rPr>
          <w:rFonts w:ascii="Times New Roman" w:eastAsia="Times New Roman" w:hAnsi="Times New Roman" w:cs="Times New Roman"/>
          <w:bCs/>
          <w:iCs/>
          <w:color w:val="222222"/>
        </w:rPr>
        <w:t xml:space="preserve"> </w:t>
      </w:r>
      <w:r w:rsidR="00516A23" w:rsidRPr="00A227BF">
        <w:rPr>
          <w:rFonts w:ascii="Times New Roman" w:eastAsia="Times New Roman" w:hAnsi="Times New Roman" w:cs="Times New Roman"/>
          <w:bCs/>
          <w:iCs/>
          <w:color w:val="222222"/>
        </w:rPr>
        <w:t>Affairs</w:t>
      </w:r>
      <w:r w:rsidRPr="00A227BF">
        <w:rPr>
          <w:rFonts w:ascii="Times New Roman" w:eastAsia="Times New Roman" w:hAnsi="Times New Roman" w:cs="Times New Roman"/>
          <w:bCs/>
          <w:iCs/>
          <w:color w:val="222222"/>
        </w:rPr>
        <w:t>.</w:t>
      </w:r>
    </w:p>
    <w:p w14:paraId="564B33D5" w14:textId="77777777" w:rsidR="00E300C4" w:rsidRPr="00A227BF" w:rsidRDefault="00E300C4" w:rsidP="00617A36">
      <w:pPr>
        <w:shd w:val="clear" w:color="auto" w:fill="FFFFFF"/>
        <w:spacing w:after="0" w:line="240" w:lineRule="auto"/>
        <w:rPr>
          <w:rFonts w:ascii="Times New Roman" w:eastAsia="Times New Roman" w:hAnsi="Times New Roman" w:cs="Times New Roman"/>
          <w:iCs/>
          <w:color w:val="222222"/>
        </w:rPr>
      </w:pPr>
    </w:p>
    <w:p w14:paraId="0E1498CE" w14:textId="59EC0D7F" w:rsidR="00C4434B" w:rsidRPr="00A227BF" w:rsidRDefault="00C4434B" w:rsidP="00617A36">
      <w:pPr>
        <w:pStyle w:val="ListParagraph"/>
        <w:numPr>
          <w:ilvl w:val="0"/>
          <w:numId w:val="4"/>
        </w:numPr>
        <w:shd w:val="clear" w:color="auto" w:fill="FFFFFF"/>
        <w:spacing w:after="0" w:line="240" w:lineRule="auto"/>
        <w:rPr>
          <w:rFonts w:ascii="Times New Roman" w:eastAsia="Times New Roman" w:hAnsi="Times New Roman" w:cs="Times New Roman"/>
          <w:bCs/>
          <w:iCs/>
          <w:color w:val="222222"/>
        </w:rPr>
      </w:pPr>
      <w:r w:rsidRPr="00A227BF">
        <w:rPr>
          <w:rFonts w:ascii="Times New Roman" w:eastAsia="Times New Roman" w:hAnsi="Times New Roman" w:cs="Times New Roman"/>
          <w:color w:val="222222"/>
        </w:rPr>
        <w:t>Classes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may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not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w:t>
      </w:r>
      <w:r w:rsidR="00971BED" w:rsidRPr="00A227BF">
        <w:rPr>
          <w:rFonts w:ascii="Times New Roman" w:eastAsia="Times New Roman" w:hAnsi="Times New Roman" w:cs="Times New Roman"/>
          <w:color w:val="222222"/>
        </w:rPr>
        <w:t xml:space="preserve"> </w:t>
      </w:r>
      <w:r w:rsidR="009C023E" w:rsidRPr="00A227BF">
        <w:rPr>
          <w:rFonts w:ascii="Times New Roman" w:eastAsia="Times New Roman" w:hAnsi="Times New Roman" w:cs="Times New Roman"/>
          <w:color w:val="222222"/>
        </w:rPr>
        <w:t>conducted</w:t>
      </w:r>
      <w:r w:rsidR="00971BED" w:rsidRPr="00A227BF">
        <w:rPr>
          <w:rFonts w:ascii="Times New Roman" w:eastAsia="Times New Roman" w:hAnsi="Times New Roman" w:cs="Times New Roman"/>
          <w:color w:val="222222"/>
        </w:rPr>
        <w:t xml:space="preserve"> </w:t>
      </w:r>
      <w:r w:rsidR="009C023E" w:rsidRPr="00A227BF">
        <w:rPr>
          <w:rFonts w:ascii="Times New Roman" w:eastAsia="Times New Roman" w:hAnsi="Times New Roman" w:cs="Times New Roman"/>
          <w:color w:val="222222"/>
        </w:rPr>
        <w:t>during</w:t>
      </w:r>
      <w:r w:rsidR="00971BED" w:rsidRPr="00A227BF">
        <w:rPr>
          <w:rFonts w:ascii="Times New Roman" w:eastAsia="Times New Roman" w:hAnsi="Times New Roman" w:cs="Times New Roman"/>
          <w:color w:val="222222"/>
        </w:rPr>
        <w:t xml:space="preserve"> </w:t>
      </w:r>
      <w:r w:rsidR="009C023E" w:rsidRPr="00A227BF">
        <w:rPr>
          <w:rFonts w:ascii="Times New Roman" w:eastAsia="Times New Roman" w:hAnsi="Times New Roman" w:cs="Times New Roman"/>
          <w:color w:val="222222"/>
        </w:rPr>
        <w:t>study</w:t>
      </w:r>
      <w:r w:rsidR="00971BED" w:rsidRPr="00A227BF">
        <w:rPr>
          <w:rFonts w:ascii="Times New Roman" w:eastAsia="Times New Roman" w:hAnsi="Times New Roman" w:cs="Times New Roman"/>
          <w:color w:val="222222"/>
        </w:rPr>
        <w:t xml:space="preserve"> </w:t>
      </w:r>
      <w:r w:rsidR="009C023E" w:rsidRPr="00A227BF">
        <w:rPr>
          <w:rFonts w:ascii="Times New Roman" w:eastAsia="Times New Roman" w:hAnsi="Times New Roman" w:cs="Times New Roman"/>
          <w:color w:val="222222"/>
        </w:rPr>
        <w:t>days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final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examination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period.</w:t>
      </w:r>
    </w:p>
    <w:p w14:paraId="346F7D0F" w14:textId="77777777" w:rsidR="00E300C4" w:rsidRPr="00A227BF" w:rsidRDefault="00E300C4" w:rsidP="00617A36">
      <w:pPr>
        <w:pStyle w:val="ListParagraph"/>
        <w:shd w:val="clear" w:color="auto" w:fill="FFFFFF"/>
        <w:spacing w:after="0" w:line="240" w:lineRule="auto"/>
        <w:ind w:left="1440"/>
        <w:rPr>
          <w:rFonts w:ascii="Times New Roman" w:eastAsia="Times New Roman" w:hAnsi="Times New Roman" w:cs="Times New Roman"/>
          <w:bCs/>
          <w:iCs/>
          <w:color w:val="222222"/>
        </w:rPr>
      </w:pPr>
    </w:p>
    <w:p w14:paraId="44477B45" w14:textId="0BD5C919" w:rsidR="00E300C4" w:rsidRPr="00A227BF" w:rsidRDefault="00C4434B" w:rsidP="00617A36">
      <w:pPr>
        <w:pStyle w:val="ListParagraph"/>
        <w:numPr>
          <w:ilvl w:val="0"/>
          <w:numId w:val="4"/>
        </w:numPr>
        <w:shd w:val="clear" w:color="auto" w:fill="FFFFFF"/>
        <w:spacing w:after="0" w:line="240" w:lineRule="auto"/>
        <w:rPr>
          <w:rFonts w:ascii="Times New Roman" w:eastAsia="Times New Roman" w:hAnsi="Times New Roman" w:cs="Times New Roman"/>
          <w:color w:val="222222"/>
        </w:rPr>
      </w:pPr>
      <w:r w:rsidRPr="00A227BF">
        <w:rPr>
          <w:rFonts w:ascii="Times New Roman" w:eastAsia="Times New Roman" w:hAnsi="Times New Roman" w:cs="Times New Roman"/>
          <w:color w:val="222222"/>
        </w:rPr>
        <w:t>Whenever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possible,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out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class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requirements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(including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should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specified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syllabus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schedule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classes.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Faculty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members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should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provide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options,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alternative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times,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who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have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other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obligations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scheduled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same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time.</w:t>
      </w:r>
    </w:p>
    <w:p w14:paraId="4B2ACEAC" w14:textId="77777777" w:rsidR="00E300C4" w:rsidRPr="00A227BF" w:rsidRDefault="00E300C4" w:rsidP="00617A36">
      <w:pPr>
        <w:pStyle w:val="ListParagraph"/>
        <w:shd w:val="clear" w:color="auto" w:fill="FFFFFF"/>
        <w:spacing w:after="0" w:line="240" w:lineRule="auto"/>
        <w:ind w:left="1440"/>
        <w:rPr>
          <w:rFonts w:ascii="Times New Roman" w:eastAsia="Times New Roman" w:hAnsi="Times New Roman" w:cs="Times New Roman"/>
          <w:color w:val="222222"/>
        </w:rPr>
      </w:pPr>
    </w:p>
    <w:p w14:paraId="5C468723" w14:textId="452A78D0" w:rsidR="00C4434B" w:rsidRPr="00A227BF" w:rsidRDefault="00C4434B" w:rsidP="00617A36">
      <w:pPr>
        <w:pStyle w:val="ListParagraph"/>
        <w:numPr>
          <w:ilvl w:val="0"/>
          <w:numId w:val="4"/>
        </w:numPr>
        <w:shd w:val="clear" w:color="auto" w:fill="FFFFFF"/>
        <w:spacing w:after="0" w:line="240" w:lineRule="auto"/>
        <w:rPr>
          <w:rFonts w:ascii="Times New Roman" w:eastAsia="Times New Roman" w:hAnsi="Times New Roman" w:cs="Times New Roman"/>
          <w:color w:val="222222"/>
        </w:rPr>
      </w:pP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faculty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adopted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classes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must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conducted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listed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schedule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classes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days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just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before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start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scheduled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vacations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just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after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scheduled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vacations.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should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not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excused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from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class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attendance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from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taking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examinations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announced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times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accommodate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vacation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travel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schedules.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responsibility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their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families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make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travel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arrangements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accordingly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published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each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year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Handbook).</w:t>
      </w:r>
    </w:p>
    <w:p w14:paraId="09698E1F" w14:textId="77777777" w:rsidR="00971BED" w:rsidRPr="00A227BF" w:rsidRDefault="00971BED" w:rsidP="00971BED">
      <w:pPr>
        <w:shd w:val="clear" w:color="auto" w:fill="FFFFFF"/>
        <w:spacing w:after="0" w:line="240" w:lineRule="auto"/>
        <w:rPr>
          <w:rFonts w:ascii="Times New Roman" w:eastAsia="Times New Roman" w:hAnsi="Times New Roman" w:cs="Times New Roman"/>
          <w:color w:val="222222"/>
        </w:rPr>
      </w:pPr>
    </w:p>
    <w:p w14:paraId="237FFF49" w14:textId="77777777" w:rsidR="00971BED" w:rsidRPr="00A227BF" w:rsidRDefault="009C023E"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b/>
          <w:bCs/>
          <w:color w:val="222222"/>
        </w:rPr>
        <w:t>5</w:t>
      </w:r>
      <w:r w:rsidR="0036394A" w:rsidRPr="00A227BF">
        <w:rPr>
          <w:rFonts w:ascii="Times New Roman" w:eastAsia="Times New Roman" w:hAnsi="Times New Roman" w:cs="Times New Roman"/>
          <w:b/>
          <w:bCs/>
          <w:color w:val="222222"/>
        </w:rPr>
        <w:t>.</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Conflict</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between</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Class</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Attendance</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and</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Extra-Curricular</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Activities</w:t>
      </w:r>
    </w:p>
    <w:p w14:paraId="0200A7A2" w14:textId="77777777" w:rsidR="00971BED" w:rsidRPr="00A227BF" w:rsidRDefault="00C4434B" w:rsidP="00617A36">
      <w:pPr>
        <w:shd w:val="clear" w:color="auto" w:fill="FFFFFF"/>
        <w:spacing w:after="0" w:line="240" w:lineRule="auto"/>
        <w:ind w:left="720"/>
        <w:rPr>
          <w:rFonts w:ascii="Times New Roman" w:hAnsi="Times New Roman" w:cs="Times New Roman"/>
        </w:rPr>
      </w:pPr>
      <w:r w:rsidRPr="00A227BF">
        <w:rPr>
          <w:rFonts w:ascii="Times New Roman" w:eastAsia="Times New Roman" w:hAnsi="Times New Roman" w:cs="Times New Roman"/>
          <w:color w:val="222222"/>
        </w:rPr>
        <w:t>Available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at:</w:t>
      </w:r>
      <w:r w:rsidR="00971BED" w:rsidRPr="00A227BF">
        <w:rPr>
          <w:rFonts w:ascii="Times New Roman" w:eastAsia="Times New Roman" w:hAnsi="Times New Roman" w:cs="Times New Roman"/>
          <w:color w:val="222222"/>
        </w:rPr>
        <w:t xml:space="preserve"> </w:t>
      </w:r>
      <w:hyperlink r:id="rId20" w:anchor="Toc459018114" w:history="1">
        <w:r w:rsidR="0036394A" w:rsidRPr="00A227BF">
          <w:rPr>
            <w:rStyle w:val="Hyperlink"/>
            <w:rFonts w:ascii="Times New Roman" w:hAnsi="Times New Roman" w:cs="Times New Roman"/>
          </w:rPr>
          <w:t>http://www.depauw.edu/handbooks/academic/#Toc459018114</w:t>
        </w:r>
      </w:hyperlink>
    </w:p>
    <w:p w14:paraId="18BB402E" w14:textId="17751704" w:rsidR="00C4434B" w:rsidRPr="00A227BF" w:rsidRDefault="00C4434B"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color w:val="222222"/>
        </w:rPr>
        <w:t>Faculty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members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are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encouraged,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but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not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required,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accommodate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who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have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conflicts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between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approved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activities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University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organizations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include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such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things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debate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tournaments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intercollegiate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athletics,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among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others)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scheduled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classes.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Please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see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details</w:t>
      </w:r>
      <w:r w:rsidR="00971BED" w:rsidRPr="00A227BF">
        <w:rPr>
          <w:rFonts w:ascii="Times New Roman" w:eastAsia="Times New Roman" w:hAnsi="Times New Roman" w:cs="Times New Roman"/>
          <w:color w:val="222222"/>
        </w:rPr>
        <w:t>.</w:t>
      </w:r>
    </w:p>
    <w:p w14:paraId="0641269F" w14:textId="77777777" w:rsidR="00971BED" w:rsidRPr="00A227BF" w:rsidRDefault="00971BED" w:rsidP="00971BED">
      <w:pPr>
        <w:shd w:val="clear" w:color="auto" w:fill="FFFFFF"/>
        <w:spacing w:after="0" w:line="240" w:lineRule="auto"/>
        <w:rPr>
          <w:rFonts w:ascii="Times New Roman" w:hAnsi="Times New Roman" w:cs="Times New Roman"/>
        </w:rPr>
      </w:pPr>
    </w:p>
    <w:p w14:paraId="0693C7B3" w14:textId="77777777" w:rsidR="00971BED" w:rsidRPr="00A227BF" w:rsidRDefault="0036394A"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b/>
          <w:bCs/>
          <w:color w:val="222222"/>
        </w:rPr>
        <w:t>6.</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Classroom</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Atmosphere</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Policy</w:t>
      </w:r>
    </w:p>
    <w:p w14:paraId="00234270" w14:textId="77777777" w:rsidR="00971BED" w:rsidRPr="00A227BF" w:rsidRDefault="00C4434B" w:rsidP="00617A36">
      <w:pPr>
        <w:shd w:val="clear" w:color="auto" w:fill="FFFFFF"/>
        <w:spacing w:after="0" w:line="240" w:lineRule="auto"/>
        <w:ind w:left="720"/>
        <w:rPr>
          <w:rFonts w:ascii="Times New Roman" w:eastAsia="Times New Roman" w:hAnsi="Times New Roman" w:cs="Times New Roman"/>
          <w:color w:val="1155CC"/>
          <w:u w:val="single"/>
        </w:rPr>
      </w:pPr>
      <w:r w:rsidRPr="00A227BF">
        <w:rPr>
          <w:rFonts w:ascii="Times New Roman" w:eastAsia="Times New Roman" w:hAnsi="Times New Roman" w:cs="Times New Roman"/>
          <w:color w:val="222222"/>
        </w:rPr>
        <w:t>Available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at:</w:t>
      </w:r>
      <w:r w:rsidR="00971BED" w:rsidRPr="00A227BF">
        <w:rPr>
          <w:rFonts w:ascii="Times New Roman" w:eastAsia="Times New Roman" w:hAnsi="Times New Roman" w:cs="Times New Roman"/>
          <w:color w:val="222222"/>
        </w:rPr>
        <w:t xml:space="preserve"> </w:t>
      </w:r>
      <w:hyperlink r:id="rId21" w:anchor="Toc459018116" w:history="1">
        <w:r w:rsidR="006F2B3C" w:rsidRPr="00A227BF">
          <w:rPr>
            <w:rStyle w:val="Hyperlink"/>
            <w:rFonts w:ascii="Times New Roman" w:eastAsia="Times New Roman" w:hAnsi="Times New Roman" w:cs="Times New Roman"/>
          </w:rPr>
          <w:t>www.depauw.edu/handbooks/academic/#Toc459018116</w:t>
        </w:r>
      </w:hyperlink>
    </w:p>
    <w:p w14:paraId="6299DEDA" w14:textId="31A630AC" w:rsidR="009C023E" w:rsidRPr="00A227BF" w:rsidRDefault="00C4434B"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describes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expectations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about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general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classroom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atmosphere.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also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provides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information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about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specific</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situations,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such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dealing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with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electronic</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distraction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steps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faculty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member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would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take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unusual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case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disrupting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class</w:t>
      </w:r>
      <w:r w:rsidR="00971BED" w:rsidRPr="00A227BF">
        <w:rPr>
          <w:rFonts w:ascii="Times New Roman" w:eastAsia="Times New Roman" w:hAnsi="Times New Roman" w:cs="Times New Roman"/>
          <w:color w:val="222222"/>
        </w:rPr>
        <w:t>.</w:t>
      </w:r>
    </w:p>
    <w:p w14:paraId="4FA5F2CD" w14:textId="77777777" w:rsidR="00971BED" w:rsidRPr="00A227BF" w:rsidRDefault="00971BED" w:rsidP="00617A36">
      <w:pPr>
        <w:shd w:val="clear" w:color="auto" w:fill="FFFFFF"/>
        <w:spacing w:after="0" w:line="240" w:lineRule="auto"/>
        <w:ind w:left="720"/>
        <w:rPr>
          <w:rFonts w:ascii="Times New Roman" w:eastAsia="Times New Roman" w:hAnsi="Times New Roman" w:cs="Times New Roman"/>
          <w:color w:val="1155CC"/>
          <w:u w:val="single"/>
        </w:rPr>
      </w:pPr>
    </w:p>
    <w:p w14:paraId="6621F554" w14:textId="77777777" w:rsidR="00971BED" w:rsidRPr="00A227BF" w:rsidRDefault="0036394A"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b/>
          <w:bCs/>
          <w:color w:val="222222"/>
        </w:rPr>
        <w:t>7.</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Faculty</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Absence</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Policy</w:t>
      </w:r>
    </w:p>
    <w:p w14:paraId="44074F99" w14:textId="0DD2AC20" w:rsidR="006F2B3C" w:rsidRPr="00A227BF" w:rsidRDefault="00C4434B" w:rsidP="00617A36">
      <w:pPr>
        <w:shd w:val="clear" w:color="auto" w:fill="FFFFFF"/>
        <w:spacing w:after="0" w:line="240" w:lineRule="auto"/>
        <w:ind w:left="720"/>
        <w:rPr>
          <w:rFonts w:ascii="Times New Roman" w:hAnsi="Times New Roman" w:cs="Times New Roman"/>
        </w:rPr>
      </w:pPr>
      <w:r w:rsidRPr="00A227BF">
        <w:rPr>
          <w:rFonts w:ascii="Times New Roman" w:eastAsia="Times New Roman" w:hAnsi="Times New Roman" w:cs="Times New Roman"/>
          <w:color w:val="222222"/>
        </w:rPr>
        <w:t>Available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at:</w:t>
      </w:r>
      <w:r w:rsidR="00971BED" w:rsidRPr="00A227BF">
        <w:rPr>
          <w:rFonts w:ascii="Times New Roman" w:eastAsia="Times New Roman" w:hAnsi="Times New Roman" w:cs="Times New Roman"/>
          <w:color w:val="222222"/>
        </w:rPr>
        <w:t xml:space="preserve"> </w:t>
      </w:r>
      <w:hyperlink r:id="rId22" w:anchor="Toc459018175" w:history="1">
        <w:r w:rsidR="006F2B3C" w:rsidRPr="00A227BF">
          <w:rPr>
            <w:rStyle w:val="Hyperlink"/>
            <w:rFonts w:ascii="Times New Roman" w:hAnsi="Times New Roman" w:cs="Times New Roman"/>
          </w:rPr>
          <w:t>www.depauw.edu/handbooks/academic/#Toc459018175</w:t>
        </w:r>
      </w:hyperlink>
    </w:p>
    <w:p w14:paraId="67858AD4" w14:textId="3FCD9013" w:rsidR="00C4434B" w:rsidRPr="00A227BF" w:rsidRDefault="00C4434B"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color w:val="222222"/>
        </w:rPr>
        <w:t>This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provides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information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about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situations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which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faculty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members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need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miss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class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sessions,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example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due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illness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professional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travel.</w:t>
      </w:r>
      <w:r w:rsidR="00971BED" w:rsidRPr="00A227BF">
        <w:rPr>
          <w:rFonts w:ascii="Times New Roman" w:eastAsia="Times New Roman" w:hAnsi="Times New Roman" w:cs="Times New Roman"/>
          <w:color w:val="222222"/>
        </w:rPr>
        <w:t xml:space="preserve"> </w:t>
      </w:r>
    </w:p>
    <w:p w14:paraId="4C1D0CB5" w14:textId="77777777" w:rsidR="00971BED" w:rsidRPr="00A227BF" w:rsidRDefault="00971BED" w:rsidP="00971BED">
      <w:pPr>
        <w:shd w:val="clear" w:color="auto" w:fill="FFFFFF"/>
        <w:spacing w:after="0" w:line="240" w:lineRule="auto"/>
        <w:rPr>
          <w:rFonts w:ascii="Times New Roman" w:eastAsia="Times New Roman" w:hAnsi="Times New Roman" w:cs="Times New Roman"/>
          <w:color w:val="222222"/>
        </w:rPr>
      </w:pPr>
    </w:p>
    <w:p w14:paraId="092BD696" w14:textId="584EDFC3" w:rsidR="00C4434B" w:rsidRPr="00A227BF" w:rsidRDefault="00850F88" w:rsidP="00617A36">
      <w:pPr>
        <w:tabs>
          <w:tab w:val="left" w:pos="360"/>
          <w:tab w:val="left" w:pos="720"/>
        </w:tabs>
        <w:spacing w:after="0" w:line="240" w:lineRule="auto"/>
        <w:ind w:left="720"/>
        <w:rPr>
          <w:rFonts w:ascii="Times New Roman" w:eastAsia="Times New Roman" w:hAnsi="Times New Roman" w:cs="Times New Roman"/>
        </w:rPr>
      </w:pPr>
      <w:r w:rsidRPr="00A227BF">
        <w:rPr>
          <w:rFonts w:ascii="Times New Roman" w:eastAsia="Times New Roman" w:hAnsi="Times New Roman" w:cs="Times New Roman"/>
        </w:rPr>
        <w:t>If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will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physically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away</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from</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campus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during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term,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include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dates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syllabus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known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now).</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Consider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having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colleague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give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guest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presentation,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having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assignments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work</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absence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scheduling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optional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make-up</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class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time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after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return.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Notify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department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chair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will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miss</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person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classes.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Notify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Vice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President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Academic</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Affairs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will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absent</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from</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in-person</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classes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total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equivalent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00F0070E" w:rsidRPr="00A227BF">
        <w:rPr>
          <w:rFonts w:ascii="Times New Roman" w:eastAsia="Times New Roman" w:hAnsi="Times New Roman" w:cs="Times New Roman"/>
        </w:rPr>
        <w:t>more</w:t>
      </w:r>
      <w:r w:rsidR="00971BED" w:rsidRPr="00A227BF">
        <w:rPr>
          <w:rFonts w:ascii="Times New Roman" w:eastAsia="Times New Roman" w:hAnsi="Times New Roman" w:cs="Times New Roman"/>
        </w:rPr>
        <w:t xml:space="preserve"> </w:t>
      </w:r>
      <w:r w:rsidR="00F0070E" w:rsidRPr="00A227BF">
        <w:rPr>
          <w:rFonts w:ascii="Times New Roman" w:eastAsia="Times New Roman" w:hAnsi="Times New Roman" w:cs="Times New Roman"/>
        </w:rPr>
        <w:t>than</w:t>
      </w:r>
      <w:r w:rsidR="00971BED" w:rsidRPr="00A227BF">
        <w:rPr>
          <w:rFonts w:ascii="Times New Roman" w:eastAsia="Times New Roman" w:hAnsi="Times New Roman" w:cs="Times New Roman"/>
        </w:rPr>
        <w:t xml:space="preserve"> </w:t>
      </w:r>
      <w:r w:rsidR="00F0070E" w:rsidRPr="00A227BF">
        <w:rPr>
          <w:rFonts w:ascii="Times New Roman" w:eastAsia="Times New Roman" w:hAnsi="Times New Roman" w:cs="Times New Roman"/>
        </w:rPr>
        <w:t>one</w:t>
      </w:r>
      <w:r w:rsidR="00971BED" w:rsidRPr="00A227BF">
        <w:rPr>
          <w:rFonts w:ascii="Times New Roman" w:eastAsia="Times New Roman" w:hAnsi="Times New Roman" w:cs="Times New Roman"/>
        </w:rPr>
        <w:t xml:space="preserve"> </w:t>
      </w:r>
      <w:r w:rsidR="00F0070E" w:rsidRPr="00A227BF">
        <w:rPr>
          <w:rFonts w:ascii="Times New Roman" w:eastAsia="Times New Roman" w:hAnsi="Times New Roman" w:cs="Times New Roman"/>
        </w:rPr>
        <w:t>week</w:t>
      </w:r>
      <w:r w:rsidR="00971BED" w:rsidRPr="00A227BF">
        <w:rPr>
          <w:rFonts w:ascii="Times New Roman" w:eastAsia="Times New Roman" w:hAnsi="Times New Roman" w:cs="Times New Roman"/>
        </w:rPr>
        <w:t xml:space="preserve"> </w:t>
      </w:r>
      <w:r w:rsidR="00F0070E"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00F0070E" w:rsidRPr="00A227BF">
        <w:rPr>
          <w:rFonts w:ascii="Times New Roman" w:eastAsia="Times New Roman" w:hAnsi="Times New Roman" w:cs="Times New Roman"/>
        </w:rPr>
        <w:t>class</w:t>
      </w:r>
      <w:r w:rsidR="00971BED" w:rsidRPr="00A227BF">
        <w:rPr>
          <w:rFonts w:ascii="Times New Roman" w:eastAsia="Times New Roman" w:hAnsi="Times New Roman" w:cs="Times New Roman"/>
        </w:rPr>
        <w:t xml:space="preserve"> </w:t>
      </w:r>
      <w:r w:rsidR="00F0070E" w:rsidRPr="00A227BF">
        <w:rPr>
          <w:rFonts w:ascii="Times New Roman" w:eastAsia="Times New Roman" w:hAnsi="Times New Roman" w:cs="Times New Roman"/>
        </w:rPr>
        <w:t>time</w:t>
      </w:r>
      <w:r w:rsidR="00971BED" w:rsidRPr="00A227BF">
        <w:rPr>
          <w:rFonts w:ascii="Times New Roman" w:eastAsia="Times New Roman" w:hAnsi="Times New Roman" w:cs="Times New Roman"/>
        </w:rPr>
        <w:t xml:space="preserve"> </w:t>
      </w:r>
      <w:r w:rsidR="00F0070E"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00F0070E" w:rsidRPr="00A227BF">
        <w:rPr>
          <w:rFonts w:ascii="Times New Roman" w:eastAsia="Times New Roman" w:hAnsi="Times New Roman" w:cs="Times New Roman"/>
        </w:rPr>
        <w:t>one</w:t>
      </w:r>
      <w:r w:rsidR="00971BED" w:rsidRPr="00A227BF">
        <w:rPr>
          <w:rFonts w:ascii="Times New Roman" w:eastAsia="Times New Roman" w:hAnsi="Times New Roman" w:cs="Times New Roman"/>
        </w:rPr>
        <w:t xml:space="preserve"> </w:t>
      </w:r>
      <w:r w:rsidR="00F0070E" w:rsidRPr="00A227BF">
        <w:rPr>
          <w:rFonts w:ascii="Times New Roman" w:eastAsia="Times New Roman" w:hAnsi="Times New Roman" w:cs="Times New Roman"/>
        </w:rPr>
        <w:t>or</w:t>
      </w:r>
      <w:r w:rsidR="00971BED" w:rsidRPr="00A227BF">
        <w:rPr>
          <w:rFonts w:ascii="Times New Roman" w:eastAsia="Times New Roman" w:hAnsi="Times New Roman" w:cs="Times New Roman"/>
        </w:rPr>
        <w:t xml:space="preserve"> </w:t>
      </w:r>
      <w:r w:rsidR="00F0070E" w:rsidRPr="00A227BF">
        <w:rPr>
          <w:rFonts w:ascii="Times New Roman" w:eastAsia="Times New Roman" w:hAnsi="Times New Roman" w:cs="Times New Roman"/>
        </w:rPr>
        <w:t>more</w:t>
      </w:r>
      <w:r w:rsidR="00971BED" w:rsidRPr="00A227BF">
        <w:rPr>
          <w:rFonts w:ascii="Times New Roman" w:eastAsia="Times New Roman" w:hAnsi="Times New Roman" w:cs="Times New Roman"/>
        </w:rPr>
        <w:t xml:space="preserve"> </w:t>
      </w:r>
      <w:r w:rsidR="00F0070E" w:rsidRPr="00A227BF">
        <w:rPr>
          <w:rFonts w:ascii="Times New Roman" w:eastAsia="Times New Roman" w:hAnsi="Times New Roman" w:cs="Times New Roman"/>
        </w:rPr>
        <w:t>courses</w:t>
      </w:r>
      <w:r w:rsidRPr="00A227BF">
        <w:rPr>
          <w:rFonts w:ascii="Times New Roman" w:eastAsia="Times New Roman" w:hAnsi="Times New Roman" w:cs="Times New Roman"/>
        </w:rPr>
        <w:t>.</w:t>
      </w:r>
    </w:p>
    <w:p w14:paraId="64EB311A" w14:textId="77777777" w:rsidR="007F735F" w:rsidRPr="00A227BF" w:rsidRDefault="007F735F" w:rsidP="007F735F">
      <w:pPr>
        <w:tabs>
          <w:tab w:val="left" w:pos="360"/>
          <w:tab w:val="left" w:pos="720"/>
        </w:tabs>
        <w:spacing w:after="0" w:line="240" w:lineRule="auto"/>
        <w:rPr>
          <w:rFonts w:ascii="Times New Roman" w:eastAsia="Times New Roman" w:hAnsi="Times New Roman" w:cs="Times New Roman"/>
        </w:rPr>
      </w:pPr>
    </w:p>
    <w:p w14:paraId="71D3FDB9" w14:textId="0ECE6BDE" w:rsidR="00161A8D" w:rsidRPr="00A227BF" w:rsidRDefault="00161A8D" w:rsidP="00617A36">
      <w:pPr>
        <w:tabs>
          <w:tab w:val="left" w:pos="360"/>
          <w:tab w:val="left" w:pos="720"/>
        </w:tabs>
        <w:spacing w:after="0" w:line="240" w:lineRule="auto"/>
        <w:ind w:left="720"/>
        <w:rPr>
          <w:rFonts w:ascii="Times New Roman" w:eastAsia="Times New Roman" w:hAnsi="Times New Roman" w:cs="Times New Roman"/>
        </w:rPr>
      </w:pP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should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have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plan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place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00F410D8">
        <w:rPr>
          <w:rFonts w:ascii="Times New Roman" w:eastAsia="Times New Roman" w:hAnsi="Times New Roman" w:cs="Times New Roman"/>
        </w:rPr>
        <w:t>become ill</w:t>
      </w:r>
      <w:r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Have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colleague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identified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who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can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provide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continuation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learning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while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incapacitated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have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relevant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course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information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accessible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colleague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department/program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chair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administrative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assistant.</w:t>
      </w:r>
    </w:p>
    <w:p w14:paraId="5CE76C79" w14:textId="77777777" w:rsidR="007F735F" w:rsidRPr="00A227BF" w:rsidRDefault="007F735F" w:rsidP="007F735F">
      <w:pPr>
        <w:tabs>
          <w:tab w:val="left" w:pos="360"/>
          <w:tab w:val="left" w:pos="720"/>
        </w:tabs>
        <w:spacing w:after="0" w:line="240" w:lineRule="auto"/>
        <w:rPr>
          <w:rFonts w:ascii="Times New Roman" w:eastAsia="Times New Roman" w:hAnsi="Times New Roman" w:cs="Times New Roman"/>
        </w:rPr>
      </w:pPr>
    </w:p>
    <w:p w14:paraId="6CB99C1D" w14:textId="402A765B" w:rsidR="00C4434B" w:rsidRPr="00A227BF" w:rsidRDefault="006F2B3C"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b/>
          <w:bCs/>
          <w:color w:val="222222"/>
        </w:rPr>
        <w:t>8</w:t>
      </w:r>
      <w:r w:rsidR="0036394A" w:rsidRPr="00A227BF">
        <w:rPr>
          <w:rFonts w:ascii="Times New Roman" w:eastAsia="Times New Roman" w:hAnsi="Times New Roman" w:cs="Times New Roman"/>
          <w:b/>
          <w:bCs/>
          <w:color w:val="222222"/>
        </w:rPr>
        <w:t>.</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Exam</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Proctoring</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Policy</w:t>
      </w:r>
    </w:p>
    <w:p w14:paraId="27A6F2C2" w14:textId="0653E2B0" w:rsidR="006F2B3C" w:rsidRPr="00A227BF" w:rsidRDefault="00C4434B" w:rsidP="00617A36">
      <w:pPr>
        <w:shd w:val="clear" w:color="auto" w:fill="FFFFFF"/>
        <w:spacing w:after="0" w:line="240" w:lineRule="auto"/>
        <w:ind w:left="720"/>
        <w:rPr>
          <w:rFonts w:ascii="Times New Roman" w:hAnsi="Times New Roman" w:cs="Times New Roman"/>
        </w:rPr>
      </w:pPr>
      <w:r w:rsidRPr="00A227BF">
        <w:rPr>
          <w:rFonts w:ascii="Times New Roman" w:eastAsia="Times New Roman" w:hAnsi="Times New Roman" w:cs="Times New Roman"/>
          <w:color w:val="222222"/>
        </w:rPr>
        <w:t>Available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at:</w:t>
      </w:r>
      <w:r w:rsidR="00971BED" w:rsidRPr="00A227BF">
        <w:rPr>
          <w:rFonts w:ascii="Times New Roman" w:eastAsia="Times New Roman" w:hAnsi="Times New Roman" w:cs="Times New Roman"/>
          <w:color w:val="222222"/>
        </w:rPr>
        <w:t xml:space="preserve"> </w:t>
      </w:r>
      <w:hyperlink r:id="rId23" w:anchor="Toc459018223" w:history="1">
        <w:r w:rsidR="006F2B3C" w:rsidRPr="00A227BF">
          <w:rPr>
            <w:rStyle w:val="Hyperlink"/>
            <w:rFonts w:ascii="Times New Roman" w:hAnsi="Times New Roman" w:cs="Times New Roman"/>
          </w:rPr>
          <w:t>http://www.depauw.edu/handbooks/academic/#Toc459018223</w:t>
        </w:r>
      </w:hyperlink>
    </w:p>
    <w:p w14:paraId="4ABBB772" w14:textId="19E8D62B" w:rsidR="00C4434B" w:rsidRPr="00A227BF" w:rsidRDefault="00C4434B" w:rsidP="00617A36">
      <w:pPr>
        <w:shd w:val="clear" w:color="auto" w:fill="FFFFFF"/>
        <w:spacing w:after="0" w:line="240" w:lineRule="auto"/>
        <w:ind w:left="720"/>
        <w:rPr>
          <w:rFonts w:ascii="Times New Roman" w:hAnsi="Times New Roman" w:cs="Times New Roman"/>
        </w:rPr>
      </w:pPr>
      <w:r w:rsidRPr="00A227BF">
        <w:rPr>
          <w:rFonts w:ascii="Times New Roman" w:eastAsia="Times New Roman" w:hAnsi="Times New Roman" w:cs="Times New Roman"/>
          <w:color w:val="222222"/>
        </w:rPr>
        <w:t>This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policy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outlines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expectation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that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in-class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exams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should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proctored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faculty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members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rather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w:t>
      </w:r>
      <w:r w:rsidR="0036394A" w:rsidRPr="00A227BF">
        <w:rPr>
          <w:rFonts w:ascii="Times New Roman" w:eastAsia="Times New Roman" w:hAnsi="Times New Roman" w:cs="Times New Roman"/>
          <w:color w:val="222222"/>
        </w:rPr>
        <w:t>han</w:t>
      </w:r>
      <w:r w:rsidR="00971BED" w:rsidRPr="00A227BF">
        <w:rPr>
          <w:rFonts w:ascii="Times New Roman" w:eastAsia="Times New Roman" w:hAnsi="Times New Roman" w:cs="Times New Roman"/>
          <w:color w:val="222222"/>
        </w:rPr>
        <w:t xml:space="preserve"> </w:t>
      </w:r>
      <w:r w:rsidR="0036394A" w:rsidRPr="00A227BF">
        <w:rPr>
          <w:rFonts w:ascii="Times New Roman" w:eastAsia="Times New Roman" w:hAnsi="Times New Roman" w:cs="Times New Roman"/>
          <w:color w:val="222222"/>
        </w:rPr>
        <w:t>by</w:t>
      </w:r>
      <w:r w:rsidR="00971BED" w:rsidRPr="00A227BF">
        <w:rPr>
          <w:rFonts w:ascii="Times New Roman" w:eastAsia="Times New Roman" w:hAnsi="Times New Roman" w:cs="Times New Roman"/>
          <w:color w:val="222222"/>
        </w:rPr>
        <w:t xml:space="preserve"> </w:t>
      </w:r>
      <w:r w:rsidR="000606EF" w:rsidRPr="00A227BF">
        <w:rPr>
          <w:rFonts w:ascii="Times New Roman" w:eastAsia="Times New Roman" w:hAnsi="Times New Roman" w:cs="Times New Roman"/>
          <w:color w:val="222222"/>
        </w:rPr>
        <w:t>administrative</w:t>
      </w:r>
      <w:r w:rsidR="00971BED" w:rsidRPr="00A227BF">
        <w:rPr>
          <w:rFonts w:ascii="Times New Roman" w:eastAsia="Times New Roman" w:hAnsi="Times New Roman" w:cs="Times New Roman"/>
          <w:color w:val="222222"/>
        </w:rPr>
        <w:t xml:space="preserve"> </w:t>
      </w:r>
      <w:r w:rsidR="000606EF" w:rsidRPr="00A227BF">
        <w:rPr>
          <w:rFonts w:ascii="Times New Roman" w:eastAsia="Times New Roman" w:hAnsi="Times New Roman" w:cs="Times New Roman"/>
          <w:color w:val="222222"/>
        </w:rPr>
        <w:t>assistants</w:t>
      </w:r>
      <w:r w:rsidR="00971BED" w:rsidRPr="00A227BF">
        <w:rPr>
          <w:rFonts w:ascii="Times New Roman" w:eastAsia="Times New Roman" w:hAnsi="Times New Roman" w:cs="Times New Roman"/>
          <w:color w:val="222222"/>
        </w:rPr>
        <w:t xml:space="preserve"> </w:t>
      </w:r>
      <w:r w:rsidR="0036394A" w:rsidRPr="00A227BF">
        <w:rPr>
          <w:rFonts w:ascii="Times New Roman" w:eastAsia="Times New Roman" w:hAnsi="Times New Roman" w:cs="Times New Roman"/>
          <w:color w:val="222222"/>
        </w:rPr>
        <w:t>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staff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members.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Exceptions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are</w:t>
      </w:r>
      <w:r w:rsidR="00971BED" w:rsidRPr="00A227BF">
        <w:rPr>
          <w:rFonts w:ascii="Times New Roman" w:eastAsia="Times New Roman" w:hAnsi="Times New Roman" w:cs="Times New Roman"/>
          <w:color w:val="222222"/>
        </w:rPr>
        <w:t xml:space="preserve"> </w:t>
      </w:r>
      <w:r w:rsidR="006F2B3C" w:rsidRPr="00A227BF">
        <w:rPr>
          <w:rFonts w:ascii="Times New Roman" w:eastAsia="Times New Roman" w:hAnsi="Times New Roman" w:cs="Times New Roman"/>
          <w:color w:val="222222"/>
        </w:rPr>
        <w:t>provided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athletes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with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ADA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accommodations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(see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below).</w:t>
      </w:r>
    </w:p>
    <w:p w14:paraId="1E796862" w14:textId="77777777" w:rsidR="00C4434B" w:rsidRPr="00A227BF" w:rsidRDefault="00C4434B" w:rsidP="007F735F">
      <w:pPr>
        <w:shd w:val="clear" w:color="auto" w:fill="FFFFFF"/>
        <w:spacing w:after="0" w:line="240" w:lineRule="auto"/>
        <w:rPr>
          <w:rFonts w:ascii="Times New Roman" w:eastAsia="Times New Roman" w:hAnsi="Times New Roman" w:cs="Times New Roman"/>
          <w:color w:val="222222"/>
        </w:rPr>
      </w:pPr>
    </w:p>
    <w:p w14:paraId="32A63485" w14:textId="097A289B" w:rsidR="00C4434B" w:rsidRPr="00A227BF" w:rsidRDefault="006F2B3C"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b/>
          <w:bCs/>
          <w:color w:val="222222"/>
        </w:rPr>
        <w:lastRenderedPageBreak/>
        <w:t>9.</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ADA</w:t>
      </w:r>
      <w:r w:rsidR="00971BED" w:rsidRPr="00A227BF">
        <w:rPr>
          <w:rFonts w:ascii="Times New Roman" w:eastAsia="Times New Roman" w:hAnsi="Times New Roman" w:cs="Times New Roman"/>
          <w:b/>
          <w:bCs/>
          <w:color w:val="222222"/>
        </w:rPr>
        <w:t xml:space="preserve"> </w:t>
      </w:r>
      <w:r w:rsidR="00C4434B" w:rsidRPr="00A227BF">
        <w:rPr>
          <w:rFonts w:ascii="Times New Roman" w:eastAsia="Times New Roman" w:hAnsi="Times New Roman" w:cs="Times New Roman"/>
          <w:b/>
          <w:bCs/>
          <w:color w:val="222222"/>
        </w:rPr>
        <w:t>Accommodations</w:t>
      </w:r>
    </w:p>
    <w:p w14:paraId="2D399FA5" w14:textId="2600629A" w:rsidR="00850F88" w:rsidRPr="00A227BF" w:rsidRDefault="00C4434B"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color w:val="222222"/>
        </w:rPr>
        <w:t>Please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watch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email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from</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w:t>
      </w:r>
      <w:r w:rsidR="00971BED" w:rsidRPr="00A227BF">
        <w:rPr>
          <w:rFonts w:ascii="Times New Roman" w:eastAsia="Times New Roman" w:hAnsi="Times New Roman" w:cs="Times New Roman"/>
          <w:color w:val="222222"/>
        </w:rPr>
        <w:t xml:space="preserve"> </w:t>
      </w:r>
      <w:r w:rsidR="00516A23" w:rsidRPr="00A227BF">
        <w:rPr>
          <w:rFonts w:ascii="Times New Roman" w:eastAsia="Times New Roman" w:hAnsi="Times New Roman" w:cs="Times New Roman"/>
          <w:color w:val="222222"/>
        </w:rPr>
        <w:t>Accessibility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Services”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or</w:t>
      </w:r>
      <w:r w:rsidR="00971BED" w:rsidRPr="00A227BF">
        <w:rPr>
          <w:rFonts w:ascii="Times New Roman" w:eastAsia="Times New Roman" w:hAnsi="Times New Roman" w:cs="Times New Roman"/>
          <w:color w:val="222222"/>
        </w:rPr>
        <w:t xml:space="preserve"> </w:t>
      </w:r>
      <w:proofErr w:type="spellStart"/>
      <w:r w:rsidRPr="00A227BF">
        <w:rPr>
          <w:rFonts w:ascii="Times New Roman" w:eastAsia="Times New Roman" w:hAnsi="Times New Roman" w:cs="Times New Roman"/>
          <w:color w:val="222222"/>
        </w:rPr>
        <w:t>Meggan</w:t>
      </w:r>
      <w:proofErr w:type="spellEnd"/>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Johnston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for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sample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ADA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(Americans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with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Disabilities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Act)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statement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include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your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syllabi.</w:t>
      </w:r>
      <w:r w:rsidR="00971BED" w:rsidRPr="00A227BF">
        <w:rPr>
          <w:rFonts w:ascii="Times New Roman" w:eastAsia="Times New Roman" w:hAnsi="Times New Roman" w:cs="Times New Roman"/>
          <w:color w:val="222222"/>
        </w:rPr>
        <w:t xml:space="preserve">  </w:t>
      </w:r>
    </w:p>
    <w:p w14:paraId="16AE41CE" w14:textId="77777777" w:rsidR="00850F88" w:rsidRPr="00A227BF" w:rsidRDefault="00850F88" w:rsidP="007F735F">
      <w:pPr>
        <w:shd w:val="clear" w:color="auto" w:fill="FFFFFF"/>
        <w:spacing w:after="0" w:line="240" w:lineRule="auto"/>
        <w:rPr>
          <w:rFonts w:ascii="Times New Roman" w:eastAsia="Times New Roman" w:hAnsi="Times New Roman" w:cs="Times New Roman"/>
          <w:color w:val="222222"/>
        </w:rPr>
      </w:pPr>
    </w:p>
    <w:p w14:paraId="361F2C8A" w14:textId="360CCF96" w:rsidR="006F2B3C" w:rsidRPr="00A227BF" w:rsidRDefault="00C4434B"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color w:val="222222"/>
        </w:rPr>
        <w:t>Providing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with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written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accommodation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statement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essential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part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maintaining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institutional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compliance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with</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ADA.</w:t>
      </w:r>
      <w:r w:rsidR="00971BED" w:rsidRPr="00A227BF">
        <w:rPr>
          <w:rFonts w:ascii="Times New Roman" w:eastAsia="Times New Roman" w:hAnsi="Times New Roman" w:cs="Times New Roman"/>
          <w:color w:val="222222"/>
        </w:rPr>
        <w:t xml:space="preserve"> </w:t>
      </w:r>
      <w:r w:rsidR="006F2B3C" w:rsidRPr="00A227BF">
        <w:rPr>
          <w:rFonts w:ascii="Times New Roman" w:eastAsia="Times New Roman" w:hAnsi="Times New Roman" w:cs="Times New Roman"/>
          <w:color w:val="222222"/>
        </w:rPr>
        <w:t>An</w:t>
      </w:r>
      <w:r w:rsidR="00971BED" w:rsidRPr="00A227BF">
        <w:rPr>
          <w:rFonts w:ascii="Times New Roman" w:eastAsia="Times New Roman" w:hAnsi="Times New Roman" w:cs="Times New Roman"/>
          <w:color w:val="222222"/>
        </w:rPr>
        <w:t xml:space="preserve"> </w:t>
      </w:r>
      <w:r w:rsidR="006F2B3C" w:rsidRPr="00A227BF">
        <w:rPr>
          <w:rFonts w:ascii="Times New Roman" w:eastAsia="Times New Roman" w:hAnsi="Times New Roman" w:cs="Times New Roman"/>
          <w:color w:val="222222"/>
        </w:rPr>
        <w:t>example</w:t>
      </w:r>
      <w:r w:rsidR="00971BED" w:rsidRPr="00A227BF">
        <w:rPr>
          <w:rFonts w:ascii="Times New Roman" w:eastAsia="Times New Roman" w:hAnsi="Times New Roman" w:cs="Times New Roman"/>
          <w:color w:val="222222"/>
        </w:rPr>
        <w:t xml:space="preserve"> </w:t>
      </w:r>
      <w:r w:rsidR="006F2B3C" w:rsidRPr="00A227BF">
        <w:rPr>
          <w:rFonts w:ascii="Times New Roman" w:eastAsia="Times New Roman" w:hAnsi="Times New Roman" w:cs="Times New Roman"/>
          <w:color w:val="222222"/>
        </w:rPr>
        <w:t>statement</w:t>
      </w:r>
      <w:r w:rsidR="00971BED" w:rsidRPr="00A227BF">
        <w:rPr>
          <w:rFonts w:ascii="Times New Roman" w:eastAsia="Times New Roman" w:hAnsi="Times New Roman" w:cs="Times New Roman"/>
          <w:color w:val="222222"/>
        </w:rPr>
        <w:t xml:space="preserve"> </w:t>
      </w:r>
      <w:r w:rsidR="006F2B3C" w:rsidRPr="00A227BF">
        <w:rPr>
          <w:rFonts w:ascii="Times New Roman" w:eastAsia="Times New Roman" w:hAnsi="Times New Roman" w:cs="Times New Roman"/>
          <w:color w:val="222222"/>
        </w:rPr>
        <w:t>from</w:t>
      </w:r>
      <w:r w:rsidR="00971BED" w:rsidRPr="00A227BF">
        <w:rPr>
          <w:rFonts w:ascii="Times New Roman" w:eastAsia="Times New Roman" w:hAnsi="Times New Roman" w:cs="Times New Roman"/>
          <w:color w:val="222222"/>
        </w:rPr>
        <w:t xml:space="preserve"> </w:t>
      </w:r>
      <w:r w:rsidR="006F2B3C" w:rsidRPr="00A227BF">
        <w:rPr>
          <w:rFonts w:ascii="Times New Roman" w:eastAsia="Times New Roman" w:hAnsi="Times New Roman" w:cs="Times New Roman"/>
          <w:color w:val="222222"/>
        </w:rPr>
        <w:t>a</w:t>
      </w:r>
      <w:r w:rsidR="00971BED" w:rsidRPr="00A227BF">
        <w:rPr>
          <w:rFonts w:ascii="Times New Roman" w:eastAsia="Times New Roman" w:hAnsi="Times New Roman" w:cs="Times New Roman"/>
          <w:color w:val="222222"/>
        </w:rPr>
        <w:t xml:space="preserve"> </w:t>
      </w:r>
      <w:r w:rsidR="006F2B3C" w:rsidRPr="00A227BF">
        <w:rPr>
          <w:rFonts w:ascii="Times New Roman" w:eastAsia="Times New Roman" w:hAnsi="Times New Roman" w:cs="Times New Roman"/>
          <w:color w:val="222222"/>
        </w:rPr>
        <w:t>recent</w:t>
      </w:r>
      <w:r w:rsidR="00971BED" w:rsidRPr="00A227BF">
        <w:rPr>
          <w:rFonts w:ascii="Times New Roman" w:eastAsia="Times New Roman" w:hAnsi="Times New Roman" w:cs="Times New Roman"/>
          <w:color w:val="222222"/>
        </w:rPr>
        <w:t xml:space="preserve"> </w:t>
      </w:r>
      <w:r w:rsidR="006F2B3C" w:rsidRPr="00A227BF">
        <w:rPr>
          <w:rFonts w:ascii="Times New Roman" w:eastAsia="Times New Roman" w:hAnsi="Times New Roman" w:cs="Times New Roman"/>
          <w:color w:val="222222"/>
        </w:rPr>
        <w:t>semester</w:t>
      </w:r>
      <w:r w:rsidR="00971BED" w:rsidRPr="00A227BF">
        <w:rPr>
          <w:rFonts w:ascii="Times New Roman" w:eastAsia="Times New Roman" w:hAnsi="Times New Roman" w:cs="Times New Roman"/>
          <w:color w:val="222222"/>
        </w:rPr>
        <w:t xml:space="preserve"> </w:t>
      </w:r>
      <w:r w:rsidR="006F2B3C" w:rsidRPr="00A227BF">
        <w:rPr>
          <w:rFonts w:ascii="Times New Roman" w:eastAsia="Times New Roman" w:hAnsi="Times New Roman" w:cs="Times New Roman"/>
          <w:color w:val="222222"/>
        </w:rPr>
        <w:t>looks</w:t>
      </w:r>
      <w:r w:rsidR="00971BED" w:rsidRPr="00A227BF">
        <w:rPr>
          <w:rFonts w:ascii="Times New Roman" w:eastAsia="Times New Roman" w:hAnsi="Times New Roman" w:cs="Times New Roman"/>
          <w:color w:val="222222"/>
        </w:rPr>
        <w:t xml:space="preserve"> </w:t>
      </w:r>
      <w:r w:rsidR="006F2B3C" w:rsidRPr="00A227BF">
        <w:rPr>
          <w:rFonts w:ascii="Times New Roman" w:eastAsia="Times New Roman" w:hAnsi="Times New Roman" w:cs="Times New Roman"/>
          <w:color w:val="222222"/>
        </w:rPr>
        <w:t>like:</w:t>
      </w:r>
    </w:p>
    <w:p w14:paraId="64FC8684" w14:textId="77777777" w:rsidR="006F2B3C" w:rsidRPr="00A227BF" w:rsidRDefault="006F2B3C" w:rsidP="007F735F">
      <w:pPr>
        <w:shd w:val="clear" w:color="auto" w:fill="FFFFFF"/>
        <w:spacing w:after="0" w:line="240" w:lineRule="auto"/>
        <w:rPr>
          <w:rFonts w:ascii="Times New Roman" w:eastAsia="Times New Roman" w:hAnsi="Times New Roman" w:cs="Times New Roman"/>
          <w:color w:val="222222"/>
        </w:rPr>
      </w:pPr>
    </w:p>
    <w:p w14:paraId="46C174BB" w14:textId="45B30604" w:rsidR="00334FAC" w:rsidRPr="00A227BF" w:rsidRDefault="00971BED" w:rsidP="00617A36">
      <w:pPr>
        <w:pStyle w:val="Quote"/>
        <w:spacing w:before="0" w:after="0" w:line="240" w:lineRule="auto"/>
        <w:ind w:left="1350"/>
        <w:jc w:val="left"/>
        <w:rPr>
          <w:rFonts w:ascii="Times New Roman" w:hAnsi="Times New Roman" w:cs="Times New Roman"/>
          <w:i w:val="0"/>
          <w:iCs w:val="0"/>
        </w:rPr>
      </w:pPr>
      <w:r w:rsidRPr="00A227BF">
        <w:rPr>
          <w:rFonts w:ascii="Times New Roman" w:eastAsia="Times New Roman" w:hAnsi="Times New Roman" w:cs="Times New Roman"/>
          <w:color w:val="222222"/>
        </w:rPr>
        <w:t xml:space="preserve"> </w:t>
      </w:r>
      <w:r w:rsidR="00877383">
        <w:rPr>
          <w:rStyle w:val="im"/>
          <w:rFonts w:ascii="Arial" w:hAnsi="Arial" w:cs="Arial"/>
          <w:color w:val="500050"/>
          <w:shd w:val="clear" w:color="auto" w:fill="FFFFFF"/>
        </w:rPr>
        <w:t>It is the policy and practice of DePauw University to provide</w:t>
      </w:r>
      <w:r w:rsidR="00877383">
        <w:rPr>
          <w:rFonts w:ascii="Arial" w:hAnsi="Arial" w:cs="Arial"/>
          <w:color w:val="500050"/>
          <w:shd w:val="clear" w:color="auto" w:fill="FFFFFF"/>
        </w:rPr>
        <w:br/>
      </w:r>
      <w:r w:rsidR="00877383">
        <w:rPr>
          <w:rStyle w:val="im"/>
          <w:rFonts w:ascii="Arial" w:hAnsi="Arial" w:cs="Arial"/>
          <w:color w:val="500050"/>
          <w:shd w:val="clear" w:color="auto" w:fill="FFFFFF"/>
        </w:rPr>
        <w:t>reasonable accommodations for students with properly documented</w:t>
      </w:r>
      <w:r w:rsidR="00877383">
        <w:rPr>
          <w:rFonts w:ascii="Arial" w:hAnsi="Arial" w:cs="Arial"/>
          <w:color w:val="500050"/>
          <w:shd w:val="clear" w:color="auto" w:fill="FFFFFF"/>
        </w:rPr>
        <w:br/>
      </w:r>
      <w:r w:rsidR="00877383">
        <w:rPr>
          <w:rFonts w:ascii="Arial" w:hAnsi="Arial" w:cs="Arial"/>
          <w:color w:val="222222"/>
          <w:shd w:val="clear" w:color="auto" w:fill="FFFFFF"/>
        </w:rPr>
        <w:t>disabilities. Written notification from Student Accessibility Services</w:t>
      </w:r>
      <w:r w:rsidR="00877383">
        <w:rPr>
          <w:rFonts w:ascii="Arial" w:hAnsi="Arial" w:cs="Arial"/>
          <w:color w:val="500050"/>
          <w:shd w:val="clear" w:color="auto" w:fill="FFFFFF"/>
        </w:rPr>
        <w:br/>
      </w:r>
      <w:r w:rsidR="00877383">
        <w:rPr>
          <w:rStyle w:val="im"/>
          <w:rFonts w:ascii="Arial" w:hAnsi="Arial" w:cs="Arial"/>
          <w:color w:val="500050"/>
          <w:shd w:val="clear" w:color="auto" w:fill="FFFFFF"/>
        </w:rPr>
        <w:t>is required. If you are eligible to receive an accommodation and would</w:t>
      </w:r>
      <w:r w:rsidR="00877383">
        <w:rPr>
          <w:rFonts w:ascii="Arial" w:hAnsi="Arial" w:cs="Arial"/>
          <w:color w:val="500050"/>
          <w:shd w:val="clear" w:color="auto" w:fill="FFFFFF"/>
        </w:rPr>
        <w:br/>
      </w:r>
      <w:r w:rsidR="00877383">
        <w:rPr>
          <w:rStyle w:val="im"/>
          <w:rFonts w:ascii="Arial" w:hAnsi="Arial" w:cs="Arial"/>
          <w:color w:val="500050"/>
          <w:shd w:val="clear" w:color="auto" w:fill="FFFFFF"/>
        </w:rPr>
        <w:t>like to request it for this course, please contact Student</w:t>
      </w:r>
      <w:r w:rsidR="00877383">
        <w:rPr>
          <w:rFonts w:ascii="Arial" w:hAnsi="Arial" w:cs="Arial"/>
          <w:color w:val="500050"/>
          <w:shd w:val="clear" w:color="auto" w:fill="FFFFFF"/>
        </w:rPr>
        <w:br/>
      </w:r>
      <w:r w:rsidR="00877383">
        <w:rPr>
          <w:rFonts w:ascii="Arial" w:hAnsi="Arial" w:cs="Arial"/>
          <w:color w:val="222222"/>
          <w:shd w:val="clear" w:color="auto" w:fill="FFFFFF"/>
        </w:rPr>
        <w:t>Accessibility Services. Allow one-week advance notice to ensure enough</w:t>
      </w:r>
      <w:r w:rsidR="00877383">
        <w:rPr>
          <w:rFonts w:ascii="Arial" w:hAnsi="Arial" w:cs="Arial"/>
          <w:color w:val="500050"/>
          <w:shd w:val="clear" w:color="auto" w:fill="FFFFFF"/>
        </w:rPr>
        <w:br/>
      </w:r>
      <w:r w:rsidR="00877383">
        <w:rPr>
          <w:rStyle w:val="im"/>
          <w:rFonts w:ascii="Arial" w:hAnsi="Arial" w:cs="Arial"/>
          <w:color w:val="500050"/>
          <w:shd w:val="clear" w:color="auto" w:fill="FFFFFF"/>
        </w:rPr>
        <w:t>time for reasonable accommodations to be made. Otherwise, it is not</w:t>
      </w:r>
      <w:r w:rsidR="00877383">
        <w:rPr>
          <w:rFonts w:ascii="Arial" w:hAnsi="Arial" w:cs="Arial"/>
          <w:color w:val="500050"/>
          <w:shd w:val="clear" w:color="auto" w:fill="FFFFFF"/>
        </w:rPr>
        <w:br/>
      </w:r>
      <w:r w:rsidR="00877383">
        <w:rPr>
          <w:rStyle w:val="im"/>
          <w:rFonts w:ascii="Arial" w:hAnsi="Arial" w:cs="Arial"/>
          <w:color w:val="500050"/>
          <w:shd w:val="clear" w:color="auto" w:fill="FFFFFF"/>
        </w:rPr>
        <w:t>guaranteed that the accommodation can be provided on a timely basis.</w:t>
      </w:r>
      <w:r w:rsidR="00877383">
        <w:rPr>
          <w:rFonts w:ascii="Arial" w:hAnsi="Arial" w:cs="Arial"/>
          <w:color w:val="500050"/>
          <w:shd w:val="clear" w:color="auto" w:fill="FFFFFF"/>
        </w:rPr>
        <w:br/>
      </w:r>
      <w:r w:rsidR="00877383">
        <w:rPr>
          <w:rStyle w:val="im"/>
          <w:rFonts w:ascii="Arial" w:hAnsi="Arial" w:cs="Arial"/>
          <w:color w:val="500050"/>
          <w:shd w:val="clear" w:color="auto" w:fill="FFFFFF"/>
        </w:rPr>
        <w:t>Accommodations are not retroactive. Students who have questions about</w:t>
      </w:r>
      <w:r w:rsidR="00877383">
        <w:rPr>
          <w:rFonts w:ascii="Arial" w:hAnsi="Arial" w:cs="Arial"/>
          <w:color w:val="500050"/>
          <w:shd w:val="clear" w:color="auto" w:fill="FFFFFF"/>
        </w:rPr>
        <w:br/>
      </w:r>
      <w:r w:rsidR="00877383">
        <w:rPr>
          <w:rFonts w:ascii="Arial" w:hAnsi="Arial" w:cs="Arial"/>
          <w:color w:val="222222"/>
          <w:shd w:val="clear" w:color="auto" w:fill="FFFFFF"/>
        </w:rPr>
        <w:t>Student Accessibility Services or who have, or think they may have, a</w:t>
      </w:r>
      <w:r w:rsidR="00877383">
        <w:rPr>
          <w:rFonts w:ascii="Arial" w:hAnsi="Arial" w:cs="Arial"/>
          <w:color w:val="500050"/>
          <w:shd w:val="clear" w:color="auto" w:fill="FFFFFF"/>
        </w:rPr>
        <w:br/>
      </w:r>
      <w:r w:rsidR="00877383">
        <w:rPr>
          <w:rStyle w:val="im"/>
          <w:rFonts w:ascii="Arial" w:hAnsi="Arial" w:cs="Arial"/>
          <w:color w:val="500050"/>
          <w:shd w:val="clear" w:color="auto" w:fill="FFFFFF"/>
        </w:rPr>
        <w:t>disability (psychiatric, attentional, learning, vision, hearing,</w:t>
      </w:r>
      <w:r w:rsidR="00877383">
        <w:rPr>
          <w:rFonts w:ascii="Arial" w:hAnsi="Arial" w:cs="Arial"/>
          <w:color w:val="500050"/>
          <w:shd w:val="clear" w:color="auto" w:fill="FFFFFF"/>
        </w:rPr>
        <w:br/>
      </w:r>
      <w:r w:rsidR="00877383">
        <w:rPr>
          <w:rFonts w:ascii="Arial" w:hAnsi="Arial" w:cs="Arial"/>
          <w:color w:val="222222"/>
          <w:shd w:val="clear" w:color="auto" w:fill="FFFFFF"/>
        </w:rPr>
        <w:t>physical, medical, etc.) are invited to contact Student Accessibility</w:t>
      </w:r>
      <w:r w:rsidR="00877383">
        <w:rPr>
          <w:rFonts w:ascii="Arial" w:hAnsi="Arial" w:cs="Arial"/>
          <w:color w:val="222222"/>
        </w:rPr>
        <w:br/>
      </w:r>
      <w:r w:rsidR="00877383">
        <w:rPr>
          <w:rFonts w:ascii="Arial" w:hAnsi="Arial" w:cs="Arial"/>
          <w:color w:val="222222"/>
          <w:shd w:val="clear" w:color="auto" w:fill="FFFFFF"/>
        </w:rPr>
        <w:t>Services for a confidential discussion in Union Building Suite 208 or</w:t>
      </w:r>
      <w:r w:rsidR="00877383">
        <w:rPr>
          <w:rFonts w:ascii="Arial" w:hAnsi="Arial" w:cs="Arial"/>
          <w:color w:val="222222"/>
        </w:rPr>
        <w:br/>
      </w:r>
      <w:r w:rsidR="00877383">
        <w:rPr>
          <w:rFonts w:ascii="Arial" w:hAnsi="Arial" w:cs="Arial"/>
          <w:color w:val="222222"/>
          <w:shd w:val="clear" w:color="auto" w:fill="FFFFFF"/>
        </w:rPr>
        <w:t>by phone at 658-6267.</w:t>
      </w:r>
    </w:p>
    <w:p w14:paraId="3D055061" w14:textId="77777777" w:rsidR="007F735F" w:rsidRPr="00A227BF" w:rsidRDefault="007F735F" w:rsidP="007F735F">
      <w:pPr>
        <w:spacing w:after="0"/>
        <w:rPr>
          <w:rFonts w:ascii="Times New Roman" w:hAnsi="Times New Roman" w:cs="Times New Roman"/>
        </w:rPr>
      </w:pPr>
    </w:p>
    <w:p w14:paraId="06A810AA" w14:textId="52B6AF3E" w:rsidR="00850F88" w:rsidRPr="00A227BF" w:rsidRDefault="00850F88" w:rsidP="00617A36">
      <w:pPr>
        <w:shd w:val="clear" w:color="auto" w:fill="FFFFFF"/>
        <w:spacing w:after="0" w:line="240" w:lineRule="auto"/>
        <w:ind w:left="720"/>
        <w:rPr>
          <w:rFonts w:ascii="Times New Roman" w:eastAsia="Times New Roman" w:hAnsi="Times New Roman" w:cs="Times New Roman"/>
          <w:color w:val="222222"/>
          <w:lang w:eastAsia="ja-JP"/>
        </w:rPr>
      </w:pPr>
      <w:r w:rsidRPr="00A227BF">
        <w:rPr>
          <w:rFonts w:ascii="Times New Roman" w:eastAsia="Times New Roman" w:hAnsi="Times New Roman" w:cs="Times New Roman"/>
          <w:color w:val="222222"/>
          <w:lang w:eastAsia="ja-JP"/>
        </w:rPr>
        <w:t>Please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also</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consider</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appending</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personal</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statement</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that</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invites</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the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student</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to</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speak</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to</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you</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privately</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and</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in</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confidential</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manner</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to</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discuss</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course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requirements</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and</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their</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need</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for</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accommodations.</w:t>
      </w:r>
      <w:r w:rsidR="00971BED" w:rsidRPr="00A227BF">
        <w:rPr>
          <w:rFonts w:ascii="Times New Roman" w:eastAsia="Times New Roman" w:hAnsi="Times New Roman" w:cs="Times New Roman"/>
          <w:color w:val="222222"/>
          <w:lang w:eastAsia="ja-JP"/>
        </w:rPr>
        <w:t xml:space="preserve"> </w:t>
      </w:r>
    </w:p>
    <w:p w14:paraId="456DCBD1" w14:textId="77777777" w:rsidR="007F735F" w:rsidRPr="00A227BF" w:rsidRDefault="007F735F" w:rsidP="007F735F">
      <w:pPr>
        <w:shd w:val="clear" w:color="auto" w:fill="FFFFFF"/>
        <w:spacing w:after="0" w:line="240" w:lineRule="auto"/>
        <w:rPr>
          <w:rFonts w:ascii="Times New Roman" w:eastAsia="Times New Roman" w:hAnsi="Times New Roman" w:cs="Times New Roman"/>
          <w:color w:val="222222"/>
          <w:lang w:eastAsia="ja-JP"/>
        </w:rPr>
      </w:pPr>
    </w:p>
    <w:p w14:paraId="7893FE5B" w14:textId="2086632A" w:rsidR="00850F88" w:rsidRPr="00A227BF" w:rsidRDefault="00850F88" w:rsidP="00617A36">
      <w:pPr>
        <w:shd w:val="clear" w:color="auto" w:fill="FFFFFF"/>
        <w:spacing w:after="0" w:line="240" w:lineRule="auto"/>
        <w:ind w:left="720"/>
        <w:rPr>
          <w:rFonts w:ascii="Times New Roman" w:eastAsia="Times New Roman" w:hAnsi="Times New Roman" w:cs="Times New Roman"/>
          <w:color w:val="222222"/>
          <w:lang w:eastAsia="ja-JP"/>
        </w:rPr>
      </w:pPr>
      <w:r w:rsidRPr="00A227BF">
        <w:rPr>
          <w:rFonts w:ascii="Times New Roman" w:eastAsia="Times New Roman" w:hAnsi="Times New Roman" w:cs="Times New Roman"/>
          <w:color w:val="222222"/>
          <w:lang w:eastAsia="ja-JP"/>
        </w:rPr>
        <w:t>The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syllabus</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statement</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is</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an</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essential</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part</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of</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our</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compliance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with</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ADA</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law.</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More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importantly</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it</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normalizes</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the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accommodation</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process</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by</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making</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it</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just</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like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any</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other</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part</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of</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the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course.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As</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such,</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students</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are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more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likely</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to</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feel</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comfortable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approaching</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you</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about</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their</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disability</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and</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need</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for</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accommodation.</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This</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statement</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is</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intended</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for</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all</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students</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in</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the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course.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You</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will</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receive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written</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notification</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for</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individual</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students</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with</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documented</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disabilities</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who</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require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reasonable</w:t>
      </w:r>
      <w:r w:rsidR="00971BED" w:rsidRPr="00A227BF">
        <w:rPr>
          <w:rFonts w:ascii="Times New Roman" w:eastAsia="Times New Roman" w:hAnsi="Times New Roman" w:cs="Times New Roman"/>
          <w:color w:val="222222"/>
          <w:lang w:eastAsia="ja-JP"/>
        </w:rPr>
        <w:t xml:space="preserve"> </w:t>
      </w:r>
      <w:r w:rsidRPr="00A227BF">
        <w:rPr>
          <w:rFonts w:ascii="Times New Roman" w:eastAsia="Times New Roman" w:hAnsi="Times New Roman" w:cs="Times New Roman"/>
          <w:color w:val="222222"/>
          <w:lang w:eastAsia="ja-JP"/>
        </w:rPr>
        <w:t>accommodation.</w:t>
      </w:r>
    </w:p>
    <w:p w14:paraId="6091D687" w14:textId="77777777" w:rsidR="0036394A" w:rsidRPr="00A227BF" w:rsidRDefault="0036394A" w:rsidP="00617A36">
      <w:pPr>
        <w:shd w:val="clear" w:color="auto" w:fill="FFFFFF"/>
        <w:spacing w:after="0" w:line="240" w:lineRule="auto"/>
        <w:rPr>
          <w:rFonts w:ascii="Times New Roman" w:eastAsia="Times New Roman" w:hAnsi="Times New Roman" w:cs="Times New Roman"/>
          <w:color w:val="222222"/>
        </w:rPr>
      </w:pPr>
    </w:p>
    <w:p w14:paraId="55DFE16B" w14:textId="2030F927" w:rsidR="00850F88" w:rsidRPr="00A227BF" w:rsidRDefault="00C4434B" w:rsidP="00617A36">
      <w:pPr>
        <w:shd w:val="clear" w:color="auto" w:fill="FFFFFF"/>
        <w:spacing w:after="0" w:line="240" w:lineRule="auto"/>
        <w:ind w:left="720"/>
        <w:rPr>
          <w:rFonts w:ascii="Times New Roman" w:eastAsia="Times New Roman" w:hAnsi="Times New Roman" w:cs="Times New Roman"/>
          <w:color w:val="222222"/>
        </w:rPr>
      </w:pPr>
      <w:r w:rsidRPr="00A227BF">
        <w:rPr>
          <w:rFonts w:ascii="Times New Roman" w:eastAsia="Times New Roman" w:hAnsi="Times New Roman" w:cs="Times New Roman"/>
          <w:color w:val="222222"/>
        </w:rPr>
        <w:t>Questions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about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academic</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accommodations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should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directed</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by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email</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to</w:t>
      </w:r>
      <w:r w:rsidR="00971BED" w:rsidRPr="00A227BF">
        <w:rPr>
          <w:rFonts w:ascii="Times New Roman" w:eastAsia="Times New Roman" w:hAnsi="Times New Roman" w:cs="Times New Roman"/>
          <w:color w:val="222222"/>
        </w:rPr>
        <w:t xml:space="preserve"> </w:t>
      </w:r>
      <w:hyperlink r:id="rId24" w:history="1">
        <w:r w:rsidR="00334FAC" w:rsidRPr="00A227BF">
          <w:rPr>
            <w:rStyle w:val="Hyperlink"/>
            <w:rFonts w:ascii="Times New Roman" w:eastAsia="Times New Roman" w:hAnsi="Times New Roman" w:cs="Times New Roman"/>
          </w:rPr>
          <w:t>StudentAccessibilityServices@depauw.edu</w:t>
        </w:r>
      </w:hyperlink>
      <w:r w:rsidRPr="00A227BF">
        <w:rPr>
          <w:rFonts w:ascii="Times New Roman" w:eastAsia="Times New Roman" w:hAnsi="Times New Roman" w:cs="Times New Roman"/>
          <w:color w:val="222222"/>
        </w:rPr>
        <w:t>.</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Depending</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nature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the</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question,</w:t>
      </w:r>
      <w:r w:rsidR="00971BED" w:rsidRPr="00A227BF">
        <w:rPr>
          <w:rFonts w:ascii="Times New Roman" w:eastAsia="Times New Roman" w:hAnsi="Times New Roman" w:cs="Times New Roman"/>
          <w:color w:val="222222"/>
        </w:rPr>
        <w:t xml:space="preserve"> </w:t>
      </w:r>
      <w:proofErr w:type="spellStart"/>
      <w:r w:rsidRPr="00A227BF">
        <w:rPr>
          <w:rFonts w:ascii="Times New Roman" w:eastAsia="Times New Roman" w:hAnsi="Times New Roman" w:cs="Times New Roman"/>
          <w:color w:val="222222"/>
        </w:rPr>
        <w:t>Meggan</w:t>
      </w:r>
      <w:proofErr w:type="spellEnd"/>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Johnston,</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Director</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of</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Student</w:t>
      </w:r>
      <w:r w:rsidR="00971BED" w:rsidRPr="00A227BF">
        <w:rPr>
          <w:rFonts w:ascii="Times New Roman" w:eastAsia="Times New Roman" w:hAnsi="Times New Roman" w:cs="Times New Roman"/>
          <w:color w:val="222222"/>
        </w:rPr>
        <w:t xml:space="preserve"> </w:t>
      </w:r>
      <w:r w:rsidR="00334FAC" w:rsidRPr="00A227BF">
        <w:rPr>
          <w:rFonts w:ascii="Times New Roman" w:eastAsia="Times New Roman" w:hAnsi="Times New Roman" w:cs="Times New Roman"/>
          <w:color w:val="222222"/>
        </w:rPr>
        <w:t>Accessibility</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Services</w:t>
      </w:r>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or</w:t>
      </w:r>
      <w:r w:rsidR="00971BED" w:rsidRPr="00A227BF">
        <w:rPr>
          <w:rFonts w:ascii="Times New Roman" w:eastAsia="Times New Roman" w:hAnsi="Times New Roman" w:cs="Times New Roman"/>
          <w:color w:val="222222"/>
        </w:rPr>
        <w:t xml:space="preserve"> </w:t>
      </w:r>
      <w:proofErr w:type="spellStart"/>
      <w:r w:rsidRPr="00A227BF">
        <w:rPr>
          <w:rFonts w:ascii="Times New Roman" w:eastAsia="Times New Roman" w:hAnsi="Times New Roman" w:cs="Times New Roman"/>
          <w:color w:val="222222"/>
        </w:rPr>
        <w:t>Shelle</w:t>
      </w:r>
      <w:proofErr w:type="spellEnd"/>
      <w:r w:rsidR="00971BED" w:rsidRPr="00A227BF">
        <w:rPr>
          <w:rFonts w:ascii="Times New Roman" w:eastAsia="Times New Roman" w:hAnsi="Times New Roman" w:cs="Times New Roman"/>
          <w:color w:val="222222"/>
        </w:rPr>
        <w:t xml:space="preserve"> </w:t>
      </w:r>
      <w:proofErr w:type="spellStart"/>
      <w:r w:rsidRPr="00A227BF">
        <w:rPr>
          <w:rFonts w:ascii="Times New Roman" w:eastAsia="Times New Roman" w:hAnsi="Times New Roman" w:cs="Times New Roman"/>
          <w:color w:val="222222"/>
        </w:rPr>
        <w:t>Malayer</w:t>
      </w:r>
      <w:proofErr w:type="spellEnd"/>
      <w:r w:rsidR="00971BED" w:rsidRPr="00A227BF">
        <w:rPr>
          <w:rFonts w:ascii="Times New Roman" w:eastAsia="Times New Roman" w:hAnsi="Times New Roman" w:cs="Times New Roman"/>
          <w:color w:val="222222"/>
        </w:rPr>
        <w:t xml:space="preserve"> </w:t>
      </w:r>
      <w:r w:rsidRPr="00A227BF">
        <w:rPr>
          <w:rFonts w:ascii="Times New Roman" w:eastAsia="Times New Roman" w:hAnsi="Times New Roman" w:cs="Times New Roman"/>
          <w:color w:val="222222"/>
        </w:rPr>
        <w:t>will</w:t>
      </w:r>
      <w:r w:rsidR="00971BED" w:rsidRPr="00A227BF">
        <w:rPr>
          <w:rFonts w:ascii="Times New Roman" w:eastAsia="Times New Roman" w:hAnsi="Times New Roman" w:cs="Times New Roman"/>
          <w:color w:val="222222"/>
        </w:rPr>
        <w:t xml:space="preserve"> </w:t>
      </w:r>
      <w:r w:rsidR="00851D45" w:rsidRPr="00A227BF">
        <w:rPr>
          <w:rFonts w:ascii="Times New Roman" w:eastAsia="Times New Roman" w:hAnsi="Times New Roman" w:cs="Times New Roman"/>
          <w:color w:val="222222"/>
        </w:rPr>
        <w:t>reply.</w:t>
      </w:r>
    </w:p>
    <w:p w14:paraId="11D31A0C" w14:textId="77777777" w:rsidR="007F735F" w:rsidRPr="00A227BF" w:rsidRDefault="007F735F" w:rsidP="007F735F">
      <w:pPr>
        <w:shd w:val="clear" w:color="auto" w:fill="FFFFFF"/>
        <w:spacing w:after="0" w:line="240" w:lineRule="auto"/>
        <w:rPr>
          <w:rFonts w:ascii="Times New Roman" w:eastAsia="Times New Roman" w:hAnsi="Times New Roman" w:cs="Times New Roman"/>
          <w:color w:val="222222"/>
        </w:rPr>
      </w:pPr>
    </w:p>
    <w:p w14:paraId="08D7A0B0" w14:textId="6A9AFFC5" w:rsidR="00471A08" w:rsidRPr="00A227BF" w:rsidRDefault="0036394A" w:rsidP="00617A36">
      <w:p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C</w:t>
      </w:r>
      <w:r w:rsidR="00471A08"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00420D09" w:rsidRPr="00A227BF">
        <w:rPr>
          <w:rFonts w:ascii="Times New Roman" w:eastAsia="Times New Roman" w:hAnsi="Times New Roman" w:cs="Times New Roman"/>
        </w:rPr>
        <w:tab/>
      </w:r>
      <w:r w:rsidR="00471A08" w:rsidRPr="00A227BF">
        <w:rPr>
          <w:rFonts w:ascii="Times New Roman" w:eastAsia="Times New Roman" w:hAnsi="Times New Roman" w:cs="Times New Roman"/>
        </w:rPr>
        <w:t>Enrollment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Adjustments.</w:t>
      </w:r>
    </w:p>
    <w:p w14:paraId="5753185C" w14:textId="77777777" w:rsidR="007F735F" w:rsidRPr="00A227BF" w:rsidRDefault="007F735F" w:rsidP="00617A36">
      <w:pPr>
        <w:tabs>
          <w:tab w:val="left" w:pos="360"/>
          <w:tab w:val="left" w:pos="720"/>
        </w:tabs>
        <w:spacing w:after="0" w:line="240" w:lineRule="auto"/>
        <w:rPr>
          <w:rFonts w:ascii="Times New Roman" w:eastAsia="Times New Roman" w:hAnsi="Times New Roman" w:cs="Times New Roman"/>
        </w:rPr>
      </w:pPr>
    </w:p>
    <w:p w14:paraId="533C391B" w14:textId="30D89496" w:rsidR="00471A08" w:rsidRPr="00A227BF" w:rsidRDefault="00471A08" w:rsidP="007F735F">
      <w:pPr>
        <w:pStyle w:val="ListParagraph"/>
        <w:numPr>
          <w:ilvl w:val="0"/>
          <w:numId w:val="6"/>
        </w:num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may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drop</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add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classes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their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schedules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during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first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six</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class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days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using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on-line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registration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system</w:t>
      </w:r>
      <w:r w:rsidR="00F06E8A">
        <w:rPr>
          <w:rFonts w:ascii="Times New Roman" w:eastAsia="Times New Roman" w:hAnsi="Times New Roman" w:cs="Times New Roman"/>
        </w:rPr>
        <w:t>; this is our “Adjustment Period</w:t>
      </w:r>
      <w:r w:rsidRPr="00A227BF">
        <w:rPr>
          <w:rFonts w:ascii="Times New Roman" w:eastAsia="Times New Roman" w:hAnsi="Times New Roman" w:cs="Times New Roman"/>
        </w:rPr>
        <w:t>.</w:t>
      </w:r>
      <w:r w:rsidR="00F06E8A">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006E3F99" w:rsidRPr="00A227BF">
        <w:rPr>
          <w:rFonts w:ascii="Times New Roman" w:eastAsia="Times New Roman" w:hAnsi="Times New Roman" w:cs="Times New Roman"/>
        </w:rPr>
        <w:t>(</w:t>
      </w:r>
      <w:hyperlink r:id="rId25" w:history="1">
        <w:r w:rsidR="006E3F99" w:rsidRPr="00A227BF">
          <w:rPr>
            <w:rFonts w:ascii="Times New Roman" w:eastAsia="Times New Roman" w:hAnsi="Times New Roman" w:cs="Times New Roman"/>
            <w:color w:val="0000FF"/>
            <w:u w:val="single"/>
          </w:rPr>
          <w:t>Academic</w:t>
        </w:r>
        <w:r w:rsidR="00971BED" w:rsidRPr="00A227BF">
          <w:rPr>
            <w:rFonts w:ascii="Times New Roman" w:eastAsia="Times New Roman" w:hAnsi="Times New Roman" w:cs="Times New Roman"/>
            <w:color w:val="0000FF"/>
            <w:u w:val="single"/>
          </w:rPr>
          <w:t xml:space="preserve"> </w:t>
        </w:r>
        <w:r w:rsidR="006E3F99" w:rsidRPr="00A227BF">
          <w:rPr>
            <w:rFonts w:ascii="Times New Roman" w:eastAsia="Times New Roman" w:hAnsi="Times New Roman" w:cs="Times New Roman"/>
            <w:color w:val="0000FF"/>
            <w:u w:val="single"/>
          </w:rPr>
          <w:t>Calendar</w:t>
        </w:r>
      </w:hyperlink>
      <w:r w:rsidR="006E3F99"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must</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seek</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instructor’s</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permission</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enroll</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filled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class.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Special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electronic</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codes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(SPACs)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are</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available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each</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faculty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member</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from</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Special</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Permission</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Access</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Code</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link</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e-services.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may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give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codes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approve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above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class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limit.</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Faculty</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can</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also</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track</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SPACs</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they’ve</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issued</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through</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second</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menu</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item</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00C6066C" w:rsidRPr="00A227BF">
        <w:rPr>
          <w:rFonts w:ascii="Times New Roman" w:eastAsia="Times New Roman" w:hAnsi="Times New Roman" w:cs="Times New Roman"/>
        </w:rPr>
        <w:t>e-services.</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may</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also</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choose</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wait</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list</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one</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or</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more</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006E35D7" w:rsidRPr="00A227BF">
        <w:rPr>
          <w:rFonts w:ascii="Times New Roman" w:eastAsia="Times New Roman" w:hAnsi="Times New Roman" w:cs="Times New Roman"/>
        </w:rPr>
        <w:t>courses</w:t>
      </w:r>
      <w:r w:rsidR="007D6772">
        <w:rPr>
          <w:rFonts w:ascii="Times New Roman" w:eastAsia="Times New Roman" w:hAnsi="Times New Roman" w:cs="Times New Roman"/>
        </w:rPr>
        <w:t xml:space="preserve">; do this by sending a wait-list request to the Registrar’s Office - </w:t>
      </w:r>
      <w:hyperlink r:id="rId26" w:history="1">
        <w:r w:rsidR="007D6772" w:rsidRPr="00DB1374">
          <w:rPr>
            <w:rStyle w:val="Hyperlink"/>
            <w:rFonts w:ascii="Times New Roman" w:eastAsia="Times New Roman" w:hAnsi="Times New Roman" w:cs="Times New Roman"/>
          </w:rPr>
          <w:t>registrarsoffice@depauw.edu</w:t>
        </w:r>
      </w:hyperlink>
      <w:r w:rsidR="007D6772">
        <w:rPr>
          <w:rFonts w:ascii="Times New Roman" w:eastAsia="Times New Roman" w:hAnsi="Times New Roman" w:cs="Times New Roman"/>
        </w:rPr>
        <w:t xml:space="preserve">. </w:t>
      </w:r>
      <w:r w:rsidR="00971BED" w:rsidRPr="00A227BF">
        <w:rPr>
          <w:rFonts w:ascii="Times New Roman" w:eastAsia="Times New Roman" w:hAnsi="Times New Roman" w:cs="Times New Roman"/>
        </w:rPr>
        <w:t xml:space="preserve"> </w:t>
      </w:r>
      <w:r w:rsidR="006E35D7" w:rsidRPr="00A227BF">
        <w:rPr>
          <w:rFonts w:ascii="Times New Roman" w:eastAsia="Times New Roman" w:hAnsi="Times New Roman" w:cs="Times New Roman"/>
        </w:rPr>
        <w:t>Once</w:t>
      </w:r>
      <w:r w:rsidR="00971BED" w:rsidRPr="00A227BF">
        <w:rPr>
          <w:rFonts w:ascii="Times New Roman" w:eastAsia="Times New Roman" w:hAnsi="Times New Roman" w:cs="Times New Roman"/>
        </w:rPr>
        <w:t xml:space="preserve"> </w:t>
      </w:r>
      <w:r w:rsidR="006E35D7"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006E35D7" w:rsidRPr="00A227BF">
        <w:rPr>
          <w:rFonts w:ascii="Times New Roman" w:eastAsia="Times New Roman" w:hAnsi="Times New Roman" w:cs="Times New Roman"/>
        </w:rPr>
        <w:t>course</w:t>
      </w:r>
      <w:r w:rsidR="00971BED" w:rsidRPr="00A227BF">
        <w:rPr>
          <w:rFonts w:ascii="Times New Roman" w:eastAsia="Times New Roman" w:hAnsi="Times New Roman" w:cs="Times New Roman"/>
        </w:rPr>
        <w:t xml:space="preserve"> </w:t>
      </w:r>
      <w:r w:rsidR="006E35D7"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006E35D7" w:rsidRPr="00A227BF">
        <w:rPr>
          <w:rFonts w:ascii="Times New Roman" w:eastAsia="Times New Roman" w:hAnsi="Times New Roman" w:cs="Times New Roman"/>
        </w:rPr>
        <w:t>wait-</w:t>
      </w:r>
      <w:r w:rsidR="00207CF0" w:rsidRPr="00A227BF">
        <w:rPr>
          <w:rFonts w:ascii="Times New Roman" w:eastAsia="Times New Roman" w:hAnsi="Times New Roman" w:cs="Times New Roman"/>
        </w:rPr>
        <w:t>listed,</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student</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may</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not</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add</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course</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without</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SPAC,</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even</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if</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there</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an</w:t>
      </w:r>
      <w:r w:rsidR="00971BED" w:rsidRPr="00A227BF">
        <w:rPr>
          <w:rFonts w:ascii="Times New Roman" w:eastAsia="Times New Roman" w:hAnsi="Times New Roman" w:cs="Times New Roman"/>
        </w:rPr>
        <w:t xml:space="preserve"> </w:t>
      </w:r>
      <w:r w:rsidR="00207CF0" w:rsidRPr="00A227BF">
        <w:rPr>
          <w:rFonts w:ascii="Times New Roman" w:eastAsia="Times New Roman" w:hAnsi="Times New Roman" w:cs="Times New Roman"/>
        </w:rPr>
        <w:t>opening.</w:t>
      </w:r>
      <w:r w:rsidR="00971BED" w:rsidRPr="00A227BF">
        <w:rPr>
          <w:rFonts w:ascii="Times New Roman" w:eastAsia="Times New Roman" w:hAnsi="Times New Roman" w:cs="Times New Roman"/>
        </w:rPr>
        <w:t xml:space="preserve"> </w:t>
      </w:r>
      <w:r w:rsidR="007D6772">
        <w:rPr>
          <w:rFonts w:ascii="Times New Roman" w:eastAsia="Times New Roman" w:hAnsi="Times New Roman" w:cs="Times New Roman"/>
        </w:rPr>
        <w:t xml:space="preserve"> If you use the wait-list option, you should keep your own wait-list to control who gets into your course.  If you choose not to wait-list, then if </w:t>
      </w:r>
      <w:r w:rsidR="002934E1">
        <w:rPr>
          <w:rFonts w:ascii="Times New Roman" w:eastAsia="Times New Roman" w:hAnsi="Times New Roman" w:cs="Times New Roman"/>
        </w:rPr>
        <w:t>one</w:t>
      </w:r>
      <w:r w:rsidR="007D6772">
        <w:rPr>
          <w:rFonts w:ascii="Times New Roman" w:eastAsia="Times New Roman" w:hAnsi="Times New Roman" w:cs="Times New Roman"/>
        </w:rPr>
        <w:t xml:space="preserve"> student drops, the next student who registers on e-services gets the seat.</w:t>
      </w:r>
    </w:p>
    <w:p w14:paraId="38F76A7F" w14:textId="77777777" w:rsidR="007F735F" w:rsidRPr="00A227BF" w:rsidRDefault="007F735F" w:rsidP="007F735F">
      <w:pPr>
        <w:tabs>
          <w:tab w:val="left" w:pos="360"/>
          <w:tab w:val="left" w:pos="720"/>
        </w:tabs>
        <w:spacing w:after="0" w:line="240" w:lineRule="auto"/>
        <w:rPr>
          <w:rFonts w:ascii="Times New Roman" w:eastAsia="Times New Roman" w:hAnsi="Times New Roman" w:cs="Times New Roman"/>
        </w:rPr>
      </w:pPr>
    </w:p>
    <w:p w14:paraId="4867B15A" w14:textId="704495DE" w:rsidR="00471A08" w:rsidRPr="00A227BF" w:rsidRDefault="00471A08" w:rsidP="007F735F">
      <w:pPr>
        <w:pStyle w:val="ListParagraph"/>
        <w:numPr>
          <w:ilvl w:val="0"/>
          <w:numId w:val="6"/>
        </w:num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lastRenderedPageBreak/>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last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day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may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withdraw</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from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full-credit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course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005072A9"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005072A9" w:rsidRPr="00A227BF">
        <w:rPr>
          <w:rFonts w:ascii="Times New Roman" w:eastAsia="Times New Roman" w:hAnsi="Times New Roman" w:cs="Times New Roman"/>
        </w:rPr>
        <w:t>end</w:t>
      </w:r>
      <w:r w:rsidR="00971BED" w:rsidRPr="00A227BF">
        <w:rPr>
          <w:rFonts w:ascii="Times New Roman" w:eastAsia="Times New Roman" w:hAnsi="Times New Roman" w:cs="Times New Roman"/>
        </w:rPr>
        <w:t xml:space="preserve"> </w:t>
      </w:r>
      <w:r w:rsidR="005072A9"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005072A9"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006E3F99" w:rsidRPr="00A227BF">
        <w:rPr>
          <w:rFonts w:ascii="Times New Roman" w:eastAsia="Times New Roman" w:hAnsi="Times New Roman" w:cs="Times New Roman"/>
        </w:rPr>
        <w:t>8</w:t>
      </w:r>
      <w:r w:rsidR="005072A9" w:rsidRPr="00A227BF">
        <w:rPr>
          <w:rFonts w:ascii="Times New Roman" w:eastAsia="Times New Roman" w:hAnsi="Times New Roman" w:cs="Times New Roman"/>
          <w:vertAlign w:val="superscript"/>
        </w:rPr>
        <w:t>th</w:t>
      </w:r>
      <w:r w:rsidR="00971BED" w:rsidRPr="00A227BF">
        <w:rPr>
          <w:rFonts w:ascii="Times New Roman" w:eastAsia="Times New Roman" w:hAnsi="Times New Roman" w:cs="Times New Roman"/>
        </w:rPr>
        <w:t xml:space="preserve"> </w:t>
      </w:r>
      <w:r w:rsidR="009D46D4" w:rsidRPr="00A227BF">
        <w:rPr>
          <w:rFonts w:ascii="Times New Roman" w:eastAsia="Times New Roman" w:hAnsi="Times New Roman" w:cs="Times New Roman"/>
        </w:rPr>
        <w:t>full</w:t>
      </w:r>
      <w:r w:rsidR="00971BED" w:rsidRPr="00A227BF">
        <w:rPr>
          <w:rFonts w:ascii="Times New Roman" w:eastAsia="Times New Roman" w:hAnsi="Times New Roman" w:cs="Times New Roman"/>
        </w:rPr>
        <w:t xml:space="preserve"> </w:t>
      </w:r>
      <w:r w:rsidR="005072A9" w:rsidRPr="00A227BF">
        <w:rPr>
          <w:rFonts w:ascii="Times New Roman" w:eastAsia="Times New Roman" w:hAnsi="Times New Roman" w:cs="Times New Roman"/>
        </w:rPr>
        <w:t>week</w:t>
      </w:r>
      <w:r w:rsidR="00971BED" w:rsidRPr="00A227BF">
        <w:rPr>
          <w:rFonts w:ascii="Times New Roman" w:eastAsia="Times New Roman" w:hAnsi="Times New Roman" w:cs="Times New Roman"/>
        </w:rPr>
        <w:t xml:space="preserve"> </w:t>
      </w:r>
      <w:r w:rsidR="005072A9"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005072A9"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005072A9" w:rsidRPr="00A227BF">
        <w:rPr>
          <w:rFonts w:ascii="Times New Roman" w:eastAsia="Times New Roman" w:hAnsi="Times New Roman" w:cs="Times New Roman"/>
        </w:rPr>
        <w:t>semester,</w:t>
      </w:r>
      <w:r w:rsidR="00971BED" w:rsidRPr="00A227BF">
        <w:rPr>
          <w:rFonts w:ascii="Times New Roman" w:eastAsia="Times New Roman" w:hAnsi="Times New Roman" w:cs="Times New Roman"/>
        </w:rPr>
        <w:t xml:space="preserve"> </w:t>
      </w:r>
      <w:r w:rsidR="005072A9" w:rsidRPr="00A227BF">
        <w:rPr>
          <w:rFonts w:ascii="Times New Roman" w:eastAsia="Times New Roman" w:hAnsi="Times New Roman" w:cs="Times New Roman"/>
        </w:rPr>
        <w:t>in</w:t>
      </w:r>
      <w:r w:rsidR="00C00A48">
        <w:rPr>
          <w:rFonts w:ascii="Times New Roman" w:eastAsia="Times New Roman" w:hAnsi="Times New Roman" w:cs="Times New Roman"/>
        </w:rPr>
        <w:t xml:space="preserve"> Fall</w:t>
      </w:r>
      <w:r w:rsidR="00971BED" w:rsidRPr="00A227BF">
        <w:rPr>
          <w:rFonts w:ascii="Times New Roman" w:eastAsia="Times New Roman" w:hAnsi="Times New Roman" w:cs="Times New Roman"/>
        </w:rPr>
        <w:t xml:space="preserve"> </w:t>
      </w:r>
      <w:r w:rsidR="005072A9" w:rsidRPr="00A227BF">
        <w:rPr>
          <w:rFonts w:ascii="Times New Roman" w:eastAsia="Times New Roman" w:hAnsi="Times New Roman" w:cs="Times New Roman"/>
        </w:rPr>
        <w:t>202</w:t>
      </w:r>
      <w:r w:rsidR="00C00A48">
        <w:rPr>
          <w:rFonts w:ascii="Times New Roman" w:eastAsia="Times New Roman" w:hAnsi="Times New Roman" w:cs="Times New Roman"/>
        </w:rPr>
        <w:t>3</w:t>
      </w:r>
      <w:r w:rsidR="00971BED" w:rsidRPr="00A227BF">
        <w:rPr>
          <w:rFonts w:ascii="Times New Roman" w:eastAsia="Times New Roman" w:hAnsi="Times New Roman" w:cs="Times New Roman"/>
        </w:rPr>
        <w:t xml:space="preserve"> </w:t>
      </w:r>
      <w:r w:rsidR="005072A9"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005072A9"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Friday,</w:t>
      </w:r>
      <w:r w:rsidR="00971BED" w:rsidRPr="00A227BF">
        <w:rPr>
          <w:rFonts w:ascii="Times New Roman" w:eastAsia="Times New Roman" w:hAnsi="Times New Roman" w:cs="Times New Roman"/>
        </w:rPr>
        <w:t xml:space="preserve"> </w:t>
      </w:r>
      <w:r w:rsidR="00A23806" w:rsidRPr="00A227BF">
        <w:rPr>
          <w:rFonts w:ascii="Times New Roman" w:eastAsia="Times New Roman" w:hAnsi="Times New Roman" w:cs="Times New Roman"/>
        </w:rPr>
        <w:t>October</w:t>
      </w:r>
      <w:r w:rsidR="00971BED" w:rsidRPr="00A227BF">
        <w:rPr>
          <w:rFonts w:ascii="Times New Roman" w:eastAsia="Times New Roman" w:hAnsi="Times New Roman" w:cs="Times New Roman"/>
        </w:rPr>
        <w:t xml:space="preserve"> </w:t>
      </w:r>
      <w:r w:rsidR="009D46D4" w:rsidRPr="00A227BF">
        <w:rPr>
          <w:rFonts w:ascii="Times New Roman" w:eastAsia="Times New Roman" w:hAnsi="Times New Roman" w:cs="Times New Roman"/>
        </w:rPr>
        <w:t>2</w:t>
      </w:r>
      <w:r w:rsidR="00C00A48">
        <w:rPr>
          <w:rFonts w:ascii="Times New Roman" w:eastAsia="Times New Roman" w:hAnsi="Times New Roman" w:cs="Times New Roman"/>
        </w:rPr>
        <w:t>7</w:t>
      </w:r>
      <w:r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those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who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withdraw</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aft</w:t>
      </w:r>
      <w:r w:rsidR="00AF76E5" w:rsidRPr="00A227BF">
        <w:rPr>
          <w:rFonts w:ascii="Times New Roman" w:eastAsia="Times New Roman" w:hAnsi="Times New Roman" w:cs="Times New Roman"/>
        </w:rPr>
        <w:t>er</w:t>
      </w:r>
      <w:r w:rsidR="00971BED" w:rsidRPr="00A227BF">
        <w:rPr>
          <w:rFonts w:ascii="Times New Roman" w:eastAsia="Times New Roman" w:hAnsi="Times New Roman" w:cs="Times New Roman"/>
        </w:rPr>
        <w:t xml:space="preserve"> </w:t>
      </w:r>
      <w:r w:rsidR="00AF76E5"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00AF76E5" w:rsidRPr="00A227BF">
        <w:rPr>
          <w:rFonts w:ascii="Times New Roman" w:eastAsia="Times New Roman" w:hAnsi="Times New Roman" w:cs="Times New Roman"/>
        </w:rPr>
        <w:t>first</w:t>
      </w:r>
      <w:r w:rsidR="00971BED" w:rsidRPr="00A227BF">
        <w:rPr>
          <w:rFonts w:ascii="Times New Roman" w:eastAsia="Times New Roman" w:hAnsi="Times New Roman" w:cs="Times New Roman"/>
        </w:rPr>
        <w:t xml:space="preserve"> </w:t>
      </w:r>
      <w:r w:rsidR="00AF76E5" w:rsidRPr="00A227BF">
        <w:rPr>
          <w:rFonts w:ascii="Times New Roman" w:eastAsia="Times New Roman" w:hAnsi="Times New Roman" w:cs="Times New Roman"/>
        </w:rPr>
        <w:t>six</w:t>
      </w:r>
      <w:r w:rsidR="00971BED" w:rsidRPr="00A227BF">
        <w:rPr>
          <w:rFonts w:ascii="Times New Roman" w:eastAsia="Times New Roman" w:hAnsi="Times New Roman" w:cs="Times New Roman"/>
        </w:rPr>
        <w:t xml:space="preserve"> </w:t>
      </w:r>
      <w:r w:rsidR="00AF76E5" w:rsidRPr="00A227BF">
        <w:rPr>
          <w:rFonts w:ascii="Times New Roman" w:eastAsia="Times New Roman" w:hAnsi="Times New Roman" w:cs="Times New Roman"/>
        </w:rPr>
        <w:t>days</w:t>
      </w:r>
      <w:r w:rsidR="00971BED" w:rsidRPr="00A227BF">
        <w:rPr>
          <w:rFonts w:ascii="Times New Roman" w:eastAsia="Times New Roman" w:hAnsi="Times New Roman" w:cs="Times New Roman"/>
        </w:rPr>
        <w:t xml:space="preserve"> </w:t>
      </w:r>
      <w:r w:rsidR="00AF76E5"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00AF76E5" w:rsidRPr="00A227BF">
        <w:rPr>
          <w:rFonts w:ascii="Times New Roman" w:eastAsia="Times New Roman" w:hAnsi="Times New Roman" w:cs="Times New Roman"/>
        </w:rPr>
        <w:t>by</w:t>
      </w:r>
      <w:r w:rsidR="00971BED" w:rsidRPr="00A227BF">
        <w:rPr>
          <w:rFonts w:ascii="Times New Roman" w:eastAsia="Times New Roman" w:hAnsi="Times New Roman" w:cs="Times New Roman"/>
        </w:rPr>
        <w:t xml:space="preserve"> </w:t>
      </w:r>
      <w:r w:rsidR="00A23806" w:rsidRPr="00A227BF">
        <w:rPr>
          <w:rFonts w:ascii="Times New Roman" w:eastAsia="Times New Roman" w:hAnsi="Times New Roman" w:cs="Times New Roman"/>
        </w:rPr>
        <w:t>October</w:t>
      </w:r>
      <w:r w:rsidR="00971BED" w:rsidRPr="00A227BF">
        <w:rPr>
          <w:rFonts w:ascii="Times New Roman" w:eastAsia="Times New Roman" w:hAnsi="Times New Roman" w:cs="Times New Roman"/>
        </w:rPr>
        <w:t xml:space="preserve"> </w:t>
      </w:r>
      <w:r w:rsidR="009D46D4" w:rsidRPr="00A227BF">
        <w:rPr>
          <w:rFonts w:ascii="Times New Roman" w:eastAsia="Times New Roman" w:hAnsi="Times New Roman" w:cs="Times New Roman"/>
        </w:rPr>
        <w:t>28</w:t>
      </w:r>
      <w:r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course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still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listed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their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transcript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with</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would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best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provide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significant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graded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feedback</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before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this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date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(via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exams,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papers,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other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assignments).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considering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withdrawal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from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course</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rely</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measures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their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performance</w:t>
      </w:r>
      <w:r w:rsidR="00971BED" w:rsidRPr="00A227BF">
        <w:rPr>
          <w:rFonts w:ascii="Times New Roman" w:eastAsia="Times New Roman" w:hAnsi="Times New Roman" w:cs="Times New Roman"/>
        </w:rPr>
        <w:t xml:space="preserve"> </w:t>
      </w:r>
      <w:r w:rsidR="003A6B4B" w:rsidRPr="00A227BF">
        <w:rPr>
          <w:rFonts w:ascii="Times New Roman" w:eastAsia="Times New Roman" w:hAnsi="Times New Roman" w:cs="Times New Roman"/>
        </w:rPr>
        <w:t>when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mak</w:t>
      </w:r>
      <w:r w:rsidR="003A6B4B" w:rsidRPr="00A227BF">
        <w:rPr>
          <w:rFonts w:ascii="Times New Roman" w:eastAsia="Times New Roman" w:hAnsi="Times New Roman" w:cs="Times New Roman"/>
        </w:rPr>
        <w:t>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their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decisions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about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withdrawing.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must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get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signature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withdrawal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obtain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from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009D46D4" w:rsidRPr="00A227BF">
        <w:rPr>
          <w:rFonts w:ascii="Times New Roman" w:eastAsia="Times New Roman" w:hAnsi="Times New Roman" w:cs="Times New Roman"/>
        </w:rPr>
        <w:t>Registrar's</w:t>
      </w:r>
      <w:r w:rsidR="00971BED" w:rsidRPr="00A227BF">
        <w:rPr>
          <w:rFonts w:ascii="Times New Roman" w:eastAsia="Times New Roman" w:hAnsi="Times New Roman" w:cs="Times New Roman"/>
        </w:rPr>
        <w:t xml:space="preserve"> </w:t>
      </w:r>
      <w:r w:rsidR="009D46D4" w:rsidRPr="00A227BF">
        <w:rPr>
          <w:rFonts w:ascii="Times New Roman" w:eastAsia="Times New Roman" w:hAnsi="Times New Roman" w:cs="Times New Roman"/>
        </w:rPr>
        <w:t>Office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will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know</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their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decision.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deadline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strictly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enforced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unless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arranges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extension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before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deadline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with</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Registrar's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staff.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(See</w:t>
      </w:r>
      <w:r w:rsidR="00971BED" w:rsidRPr="00A227BF">
        <w:rPr>
          <w:rFonts w:ascii="Times New Roman" w:eastAsia="Times New Roman" w:hAnsi="Times New Roman" w:cs="Times New Roman"/>
        </w:rPr>
        <w:t xml:space="preserve"> </w:t>
      </w:r>
      <w:r w:rsidR="00A23806" w:rsidRPr="00A227BF">
        <w:rPr>
          <w:rFonts w:ascii="Times New Roman" w:eastAsia="Times New Roman" w:hAnsi="Times New Roman" w:cs="Times New Roman"/>
        </w:rPr>
        <w:t>I.</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Petitions,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below.)</w:t>
      </w:r>
      <w:r w:rsidR="00971BED" w:rsidRPr="00A227BF">
        <w:rPr>
          <w:rFonts w:ascii="Times New Roman" w:eastAsia="Times New Roman" w:hAnsi="Times New Roman" w:cs="Times New Roman"/>
        </w:rPr>
        <w:t xml:space="preserve"> </w:t>
      </w:r>
      <w:r w:rsidR="003C61ED">
        <w:rPr>
          <w:rFonts w:ascii="Times New Roman" w:eastAsia="Times New Roman" w:hAnsi="Times New Roman" w:cs="Times New Roman"/>
        </w:rPr>
        <w:t>Strongly c</w:t>
      </w:r>
      <w:r w:rsidRPr="00A227BF">
        <w:rPr>
          <w:rFonts w:ascii="Times New Roman" w:eastAsia="Times New Roman" w:hAnsi="Times New Roman" w:cs="Times New Roman"/>
        </w:rPr>
        <w:t>onsider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putting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00A23806" w:rsidRPr="00A227BF">
        <w:rPr>
          <w:rFonts w:ascii="Times New Roman" w:eastAsia="Times New Roman" w:hAnsi="Times New Roman" w:cs="Times New Roman"/>
        </w:rPr>
        <w:t>October</w:t>
      </w:r>
      <w:r w:rsidR="00971BED" w:rsidRPr="00A227BF">
        <w:rPr>
          <w:rFonts w:ascii="Times New Roman" w:eastAsia="Times New Roman" w:hAnsi="Times New Roman" w:cs="Times New Roman"/>
        </w:rPr>
        <w:t xml:space="preserve"> </w:t>
      </w:r>
      <w:r w:rsidR="009D46D4" w:rsidRPr="00A227BF">
        <w:rPr>
          <w:rFonts w:ascii="Times New Roman" w:eastAsia="Times New Roman" w:hAnsi="Times New Roman" w:cs="Times New Roman"/>
        </w:rPr>
        <w:t>2</w:t>
      </w:r>
      <w:r w:rsidR="003209DA">
        <w:rPr>
          <w:rFonts w:ascii="Times New Roman" w:eastAsia="Times New Roman" w:hAnsi="Times New Roman" w:cs="Times New Roman"/>
        </w:rPr>
        <w:t>7</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date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syllabi.</w:t>
      </w:r>
    </w:p>
    <w:p w14:paraId="58735FF3" w14:textId="77777777" w:rsidR="007F735F" w:rsidRPr="00A227BF" w:rsidRDefault="007F735F" w:rsidP="007F735F">
      <w:pPr>
        <w:tabs>
          <w:tab w:val="left" w:pos="360"/>
          <w:tab w:val="left" w:pos="720"/>
        </w:tabs>
        <w:spacing w:after="0" w:line="240" w:lineRule="auto"/>
        <w:rPr>
          <w:rFonts w:ascii="Times New Roman" w:eastAsia="Times New Roman" w:hAnsi="Times New Roman" w:cs="Times New Roman"/>
        </w:rPr>
      </w:pPr>
    </w:p>
    <w:p w14:paraId="4D0B9CCA" w14:textId="5B4D7A1E" w:rsidR="00471A08" w:rsidRPr="00A227BF" w:rsidRDefault="0036394A" w:rsidP="00617A36">
      <w:p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D</w:t>
      </w:r>
      <w:r w:rsidR="00471A08"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00420D09" w:rsidRPr="00A227BF">
        <w:rPr>
          <w:rFonts w:ascii="Times New Roman" w:eastAsia="Times New Roman" w:hAnsi="Times New Roman" w:cs="Times New Roman"/>
        </w:rPr>
        <w:tab/>
      </w:r>
      <w:r w:rsidR="00471A08" w:rsidRPr="00A227BF">
        <w:rPr>
          <w:rFonts w:ascii="Times New Roman" w:eastAsia="Times New Roman" w:hAnsi="Times New Roman" w:cs="Times New Roman"/>
        </w:rPr>
        <w:t>Breaks.</w:t>
      </w:r>
      <w:r w:rsidR="00971BED" w:rsidRPr="00A227BF">
        <w:rPr>
          <w:rFonts w:ascii="Times New Roman" w:eastAsia="Times New Roman" w:hAnsi="Times New Roman" w:cs="Times New Roman"/>
        </w:rPr>
        <w:t xml:space="preserve"> </w:t>
      </w:r>
    </w:p>
    <w:p w14:paraId="4652B36E" w14:textId="77777777" w:rsidR="007F735F" w:rsidRPr="00A227BF" w:rsidRDefault="007F735F" w:rsidP="00617A36">
      <w:pPr>
        <w:tabs>
          <w:tab w:val="left" w:pos="360"/>
          <w:tab w:val="left" w:pos="720"/>
        </w:tabs>
        <w:spacing w:after="0" w:line="240" w:lineRule="auto"/>
        <w:rPr>
          <w:rFonts w:ascii="Times New Roman" w:eastAsia="Times New Roman" w:hAnsi="Times New Roman" w:cs="Times New Roman"/>
        </w:rPr>
      </w:pPr>
    </w:p>
    <w:p w14:paraId="05C0CD35" w14:textId="7355AFE5" w:rsidR="00A23806" w:rsidRPr="00A227BF" w:rsidRDefault="00A23806" w:rsidP="00617A36">
      <w:pPr>
        <w:pStyle w:val="ListParagraph"/>
        <w:numPr>
          <w:ilvl w:val="0"/>
          <w:numId w:val="5"/>
        </w:num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Fall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Break</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October</w:t>
      </w:r>
      <w:r w:rsidR="00971BED" w:rsidRPr="00A227BF">
        <w:rPr>
          <w:rFonts w:ascii="Times New Roman" w:eastAsia="Times New Roman" w:hAnsi="Times New Roman" w:cs="Times New Roman"/>
        </w:rPr>
        <w:t xml:space="preserve"> </w:t>
      </w:r>
      <w:r w:rsidR="009D46D4" w:rsidRPr="00A227BF">
        <w:rPr>
          <w:rFonts w:ascii="Times New Roman" w:eastAsia="Times New Roman" w:hAnsi="Times New Roman" w:cs="Times New Roman"/>
        </w:rPr>
        <w:t>1</w:t>
      </w:r>
      <w:r w:rsidR="00EC6C70">
        <w:rPr>
          <w:rFonts w:ascii="Times New Roman" w:eastAsia="Times New Roman" w:hAnsi="Times New Roman" w:cs="Times New Roman"/>
        </w:rPr>
        <w:t>4-22</w:t>
      </w:r>
      <w:r w:rsidRPr="00A227BF">
        <w:rPr>
          <w:rFonts w:ascii="Times New Roman" w:eastAsia="Times New Roman" w:hAnsi="Times New Roman" w:cs="Times New Roman"/>
        </w:rPr>
        <w:t>.</w:t>
      </w:r>
    </w:p>
    <w:p w14:paraId="52864BEA" w14:textId="77777777" w:rsidR="00A23806" w:rsidRPr="00A227BF" w:rsidRDefault="00A23806" w:rsidP="00617A36">
      <w:pPr>
        <w:pStyle w:val="ListParagraph"/>
        <w:tabs>
          <w:tab w:val="left" w:pos="360"/>
          <w:tab w:val="left" w:pos="720"/>
        </w:tabs>
        <w:spacing w:after="0" w:line="240" w:lineRule="auto"/>
        <w:rPr>
          <w:rFonts w:ascii="Times New Roman" w:eastAsia="Times New Roman" w:hAnsi="Times New Roman" w:cs="Times New Roman"/>
        </w:rPr>
      </w:pPr>
    </w:p>
    <w:p w14:paraId="79B54CEA" w14:textId="711C29D3" w:rsidR="00A23806" w:rsidRPr="00A227BF" w:rsidRDefault="00471A08" w:rsidP="00617A36">
      <w:pPr>
        <w:pStyle w:val="ListParagraph"/>
        <w:numPr>
          <w:ilvl w:val="0"/>
          <w:numId w:val="5"/>
        </w:num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Thanksgiving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Break</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is</w:t>
      </w:r>
      <w:r w:rsidR="00EC6C70">
        <w:rPr>
          <w:rFonts w:ascii="Times New Roman" w:eastAsia="Times New Roman" w:hAnsi="Times New Roman" w:cs="Times New Roman"/>
        </w:rPr>
        <w:t xml:space="preserve"> Wed-Sun,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November</w:t>
      </w:r>
      <w:r w:rsidR="00971BED" w:rsidRPr="00A227BF">
        <w:rPr>
          <w:rFonts w:ascii="Times New Roman" w:eastAsia="Times New Roman" w:hAnsi="Times New Roman" w:cs="Times New Roman"/>
        </w:rPr>
        <w:t xml:space="preserve"> </w:t>
      </w:r>
      <w:r w:rsidR="009D46D4" w:rsidRPr="00A227BF">
        <w:rPr>
          <w:rFonts w:ascii="Times New Roman" w:eastAsia="Times New Roman" w:hAnsi="Times New Roman" w:cs="Times New Roman"/>
        </w:rPr>
        <w:t>2</w:t>
      </w:r>
      <w:r w:rsidR="00EC6C70">
        <w:rPr>
          <w:rFonts w:ascii="Times New Roman" w:eastAsia="Times New Roman" w:hAnsi="Times New Roman" w:cs="Times New Roman"/>
        </w:rPr>
        <w:t>2-26</w:t>
      </w:r>
      <w:r w:rsidRPr="00A227BF">
        <w:rPr>
          <w:rFonts w:ascii="Times New Roman" w:eastAsia="Times New Roman" w:hAnsi="Times New Roman" w:cs="Times New Roman"/>
        </w:rPr>
        <w:t>.</w:t>
      </w:r>
    </w:p>
    <w:p w14:paraId="3B54B53A" w14:textId="77777777" w:rsidR="00A23806" w:rsidRPr="00A227BF" w:rsidRDefault="00A23806" w:rsidP="00617A36">
      <w:pPr>
        <w:pStyle w:val="ListParagraph"/>
        <w:spacing w:after="0" w:line="240" w:lineRule="auto"/>
        <w:rPr>
          <w:rFonts w:ascii="Times New Roman" w:eastAsia="Times New Roman" w:hAnsi="Times New Roman" w:cs="Times New Roman"/>
        </w:rPr>
      </w:pPr>
    </w:p>
    <w:p w14:paraId="7C414306" w14:textId="6DBA5754" w:rsidR="00471A08" w:rsidRPr="00A227BF" w:rsidRDefault="00471A08" w:rsidP="00617A36">
      <w:pPr>
        <w:pStyle w:val="ListParagraph"/>
        <w:numPr>
          <w:ilvl w:val="0"/>
          <w:numId w:val="5"/>
        </w:num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Classes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days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before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after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breaks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may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not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cancelled.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Faculty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rules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require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faculty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members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must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meet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their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classes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days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before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start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breaks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immediately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following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breaks.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have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been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advised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make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their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travel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plans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can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attend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all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their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scheduled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classes.</w:t>
      </w:r>
    </w:p>
    <w:p w14:paraId="20B51F96" w14:textId="77777777" w:rsidR="007F735F" w:rsidRPr="00A227BF" w:rsidRDefault="007F735F" w:rsidP="007F735F">
      <w:pPr>
        <w:tabs>
          <w:tab w:val="left" w:pos="360"/>
          <w:tab w:val="left" w:pos="720"/>
        </w:tabs>
        <w:spacing w:after="0" w:line="240" w:lineRule="auto"/>
        <w:rPr>
          <w:rFonts w:ascii="Times New Roman" w:eastAsia="Times New Roman" w:hAnsi="Times New Roman" w:cs="Times New Roman"/>
        </w:rPr>
      </w:pPr>
    </w:p>
    <w:p w14:paraId="6EB53955" w14:textId="6C8F1190" w:rsidR="00471A08" w:rsidRPr="00A227BF" w:rsidRDefault="00850F88" w:rsidP="00617A36">
      <w:p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E</w:t>
      </w:r>
      <w:r w:rsidR="00471A08"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00420D09" w:rsidRPr="00A227BF">
        <w:rPr>
          <w:rFonts w:ascii="Times New Roman" w:eastAsia="Times New Roman" w:hAnsi="Times New Roman" w:cs="Times New Roman"/>
        </w:rPr>
        <w:tab/>
      </w:r>
      <w:r w:rsidR="00471A08" w:rsidRPr="00A227BF">
        <w:rPr>
          <w:rFonts w:ascii="Times New Roman" w:eastAsia="Times New Roman" w:hAnsi="Times New Roman" w:cs="Times New Roman"/>
        </w:rPr>
        <w:t>Exams/Feedback.</w:t>
      </w:r>
    </w:p>
    <w:p w14:paraId="47A1BD18" w14:textId="77777777" w:rsidR="007F735F" w:rsidRPr="00A227BF" w:rsidRDefault="007F735F" w:rsidP="00617A36">
      <w:pPr>
        <w:tabs>
          <w:tab w:val="left" w:pos="360"/>
          <w:tab w:val="left" w:pos="720"/>
        </w:tabs>
        <w:spacing w:after="0" w:line="240" w:lineRule="auto"/>
        <w:rPr>
          <w:rFonts w:ascii="Times New Roman" w:eastAsia="Times New Roman" w:hAnsi="Times New Roman" w:cs="Times New Roman"/>
        </w:rPr>
      </w:pPr>
    </w:p>
    <w:p w14:paraId="39657155" w14:textId="3DD3D1BD" w:rsidR="0036394A" w:rsidRPr="00A227BF" w:rsidRDefault="00471A08" w:rsidP="007F735F">
      <w:pPr>
        <w:pStyle w:val="ListParagraph"/>
        <w:numPr>
          <w:ilvl w:val="0"/>
          <w:numId w:val="7"/>
        </w:num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Progress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Reports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(midterm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grades)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due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10:00</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Monday,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October</w:t>
      </w:r>
      <w:r w:rsidR="00971BED" w:rsidRPr="00A227BF">
        <w:rPr>
          <w:rFonts w:ascii="Times New Roman" w:eastAsia="Times New Roman" w:hAnsi="Times New Roman" w:cs="Times New Roman"/>
        </w:rPr>
        <w:t xml:space="preserve"> </w:t>
      </w:r>
      <w:r w:rsidR="00F720A2">
        <w:rPr>
          <w:rFonts w:ascii="Times New Roman" w:eastAsia="Times New Roman" w:hAnsi="Times New Roman" w:cs="Times New Roman"/>
        </w:rPr>
        <w:t>9</w:t>
      </w:r>
      <w:r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reports</w:t>
      </w:r>
      <w:r w:rsidR="00971BED" w:rsidRPr="00A227BF">
        <w:rPr>
          <w:rFonts w:ascii="Times New Roman" w:eastAsia="Times New Roman" w:hAnsi="Times New Roman" w:cs="Times New Roman"/>
        </w:rPr>
        <w:t xml:space="preserve"> </w:t>
      </w:r>
      <w:r w:rsidR="009D46D4" w:rsidRPr="00A227BF">
        <w:rPr>
          <w:rFonts w:ascii="Times New Roman" w:eastAsia="Times New Roman" w:hAnsi="Times New Roman" w:cs="Times New Roman"/>
        </w:rPr>
        <w:t>are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submitted</w:t>
      </w:r>
      <w:r w:rsidR="00971BED" w:rsidRPr="00A227BF">
        <w:rPr>
          <w:rFonts w:ascii="Times New Roman" w:eastAsia="Times New Roman" w:hAnsi="Times New Roman" w:cs="Times New Roman"/>
        </w:rPr>
        <w:t xml:space="preserve"> </w:t>
      </w:r>
      <w:r w:rsidR="009D46D4" w:rsidRPr="00A227BF">
        <w:rPr>
          <w:rFonts w:ascii="Times New Roman" w:eastAsia="Times New Roman" w:hAnsi="Times New Roman" w:cs="Times New Roman"/>
        </w:rPr>
        <w:t>through</w:t>
      </w:r>
      <w:r w:rsidR="00971BED" w:rsidRPr="00A227BF">
        <w:rPr>
          <w:rFonts w:ascii="Times New Roman" w:eastAsia="Times New Roman" w:hAnsi="Times New Roman" w:cs="Times New Roman"/>
        </w:rPr>
        <w:t xml:space="preserve"> </w:t>
      </w:r>
      <w:r w:rsidR="009D46D4"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009D46D4" w:rsidRPr="00A227BF">
        <w:rPr>
          <w:rFonts w:ascii="Times New Roman" w:eastAsia="Times New Roman" w:hAnsi="Times New Roman" w:cs="Times New Roman"/>
        </w:rPr>
        <w:t>e-services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Registrar’s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office.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required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00A23806" w:rsidRPr="00A227BF">
        <w:rPr>
          <w:rFonts w:ascii="Times New Roman" w:eastAsia="Times New Roman" w:hAnsi="Times New Roman" w:cs="Times New Roman"/>
        </w:rPr>
        <w:t>all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3A6B4B"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sure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have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enough</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graded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feedback</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before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October</w:t>
      </w:r>
      <w:r w:rsidR="00971BED" w:rsidRPr="00A227BF">
        <w:rPr>
          <w:rFonts w:ascii="Times New Roman" w:eastAsia="Times New Roman" w:hAnsi="Times New Roman" w:cs="Times New Roman"/>
        </w:rPr>
        <w:t xml:space="preserve"> </w:t>
      </w:r>
      <w:r w:rsidR="00BF004E">
        <w:rPr>
          <w:rFonts w:ascii="Times New Roman" w:eastAsia="Times New Roman" w:hAnsi="Times New Roman" w:cs="Times New Roman"/>
        </w:rPr>
        <w:t>9</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(tests,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quizzes,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papers,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presentations)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can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provide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accurate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information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their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levels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mastery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course.</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After</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classes</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begin</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will</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receive</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instructions</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about</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submitting</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“alerts”</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if</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have</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concerns</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about</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attendance</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or</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work</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prior</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midterms.</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Submitting</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alerts</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as</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early</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as</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possible</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can</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help</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us</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assist</w:t>
      </w:r>
      <w:r w:rsidR="00971BED" w:rsidRPr="00A227BF">
        <w:rPr>
          <w:rFonts w:ascii="Times New Roman" w:eastAsia="Times New Roman" w:hAnsi="Times New Roman" w:cs="Times New Roman"/>
        </w:rPr>
        <w:t xml:space="preserve"> </w:t>
      </w:r>
      <w:r w:rsidR="0036394A" w:rsidRPr="00A227BF">
        <w:rPr>
          <w:rFonts w:ascii="Times New Roman" w:eastAsia="Times New Roman" w:hAnsi="Times New Roman" w:cs="Times New Roman"/>
        </w:rPr>
        <w:t>students.</w:t>
      </w:r>
    </w:p>
    <w:p w14:paraId="7BADC4B0" w14:textId="77777777" w:rsidR="007F735F" w:rsidRPr="00A227BF" w:rsidRDefault="007F735F" w:rsidP="007F735F">
      <w:pPr>
        <w:tabs>
          <w:tab w:val="left" w:pos="360"/>
          <w:tab w:val="left" w:pos="720"/>
        </w:tabs>
        <w:spacing w:after="0" w:line="240" w:lineRule="auto"/>
        <w:rPr>
          <w:rFonts w:ascii="Times New Roman" w:eastAsia="Times New Roman" w:hAnsi="Times New Roman" w:cs="Times New Roman"/>
        </w:rPr>
      </w:pPr>
    </w:p>
    <w:p w14:paraId="03B9A2AC" w14:textId="74935948" w:rsidR="00471A08" w:rsidRPr="00A227BF" w:rsidRDefault="00471A08" w:rsidP="007F735F">
      <w:pPr>
        <w:pStyle w:val="ListParagraph"/>
        <w:numPr>
          <w:ilvl w:val="0"/>
          <w:numId w:val="7"/>
        </w:num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If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possible,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include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schedule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assignments,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exams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feedback</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syllabus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know</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when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expect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activities.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Try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assign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papers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early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semester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spread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their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preparatory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work</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over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semester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can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check</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their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intermediate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work</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provide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feedback.</w:t>
      </w:r>
      <w:r w:rsidR="00E354E2">
        <w:rPr>
          <w:rFonts w:ascii="Times New Roman" w:eastAsia="Times New Roman" w:hAnsi="Times New Roman" w:cs="Times New Roman"/>
        </w:rPr>
        <w:t xml:space="preserve">  Many instructors are using a separate document for the class schedule, such as a </w:t>
      </w:r>
      <w:proofErr w:type="spellStart"/>
      <w:r w:rsidR="00E354E2">
        <w:rPr>
          <w:rFonts w:ascii="Times New Roman" w:eastAsia="Times New Roman" w:hAnsi="Times New Roman" w:cs="Times New Roman"/>
        </w:rPr>
        <w:t>googledoc</w:t>
      </w:r>
      <w:proofErr w:type="spellEnd"/>
      <w:r w:rsidR="00E354E2">
        <w:rPr>
          <w:rFonts w:ascii="Times New Roman" w:eastAsia="Times New Roman" w:hAnsi="Times New Roman" w:cs="Times New Roman"/>
        </w:rPr>
        <w:t>.</w:t>
      </w:r>
      <w:r w:rsidR="00047A25">
        <w:rPr>
          <w:rFonts w:ascii="Times New Roman" w:eastAsia="Times New Roman" w:hAnsi="Times New Roman" w:cs="Times New Roman"/>
        </w:rPr>
        <w:t xml:space="preserve">  You can also keep the schedule on Moodle.</w:t>
      </w:r>
    </w:p>
    <w:p w14:paraId="7A16FF14" w14:textId="77777777" w:rsidR="007F735F" w:rsidRPr="00A227BF" w:rsidRDefault="007F735F" w:rsidP="007F735F">
      <w:pPr>
        <w:tabs>
          <w:tab w:val="left" w:pos="360"/>
          <w:tab w:val="left" w:pos="720"/>
        </w:tabs>
        <w:spacing w:after="0" w:line="240" w:lineRule="auto"/>
        <w:rPr>
          <w:rFonts w:ascii="Times New Roman" w:eastAsia="Times New Roman" w:hAnsi="Times New Roman" w:cs="Times New Roman"/>
        </w:rPr>
      </w:pPr>
    </w:p>
    <w:p w14:paraId="03A25D55" w14:textId="1E6EBF9F" w:rsidR="0036394A" w:rsidRPr="00A227BF" w:rsidRDefault="0036394A" w:rsidP="007F735F">
      <w:pPr>
        <w:pStyle w:val="ListParagraph"/>
        <w:numPr>
          <w:ilvl w:val="0"/>
          <w:numId w:val="7"/>
        </w:num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If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plan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give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final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exam,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refer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final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examination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schedule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(available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hyperlink r:id="rId27" w:history="1">
        <w:r w:rsidRPr="00A227BF">
          <w:rPr>
            <w:rFonts w:ascii="Times New Roman" w:eastAsia="Times New Roman" w:hAnsi="Times New Roman" w:cs="Times New Roman"/>
            <w:color w:val="0000FF"/>
            <w:u w:val="single"/>
          </w:rPr>
          <w:t>Academic</w:t>
        </w:r>
        <w:r w:rsidR="00971BED" w:rsidRPr="00A227BF">
          <w:rPr>
            <w:rFonts w:ascii="Times New Roman" w:eastAsia="Times New Roman" w:hAnsi="Times New Roman" w:cs="Times New Roman"/>
            <w:color w:val="0000FF"/>
            <w:u w:val="single"/>
          </w:rPr>
          <w:t xml:space="preserve"> </w:t>
        </w:r>
        <w:r w:rsidRPr="00A227BF">
          <w:rPr>
            <w:rFonts w:ascii="Times New Roman" w:eastAsia="Times New Roman" w:hAnsi="Times New Roman" w:cs="Times New Roman"/>
            <w:color w:val="0000FF"/>
            <w:u w:val="single"/>
          </w:rPr>
          <w:t>Calendar</w:t>
        </w:r>
      </w:hyperlink>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page).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Include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final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exam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date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time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course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syllabus,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first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day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class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inform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expect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exam.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See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section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above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entitled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“Examinations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Courses”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additional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information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about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guidelines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exams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final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papers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projects.</w:t>
      </w:r>
    </w:p>
    <w:p w14:paraId="6A2166B9" w14:textId="77777777" w:rsidR="007F735F" w:rsidRPr="00A227BF" w:rsidRDefault="007F735F" w:rsidP="007F735F">
      <w:pPr>
        <w:tabs>
          <w:tab w:val="left" w:pos="360"/>
          <w:tab w:val="left" w:pos="720"/>
        </w:tabs>
        <w:spacing w:after="0" w:line="240" w:lineRule="auto"/>
        <w:rPr>
          <w:rFonts w:ascii="Times New Roman" w:eastAsia="Times New Roman" w:hAnsi="Times New Roman" w:cs="Times New Roman"/>
        </w:rPr>
      </w:pPr>
    </w:p>
    <w:p w14:paraId="06E325E1" w14:textId="675A9DB3" w:rsidR="00471A08" w:rsidRPr="00A227BF" w:rsidRDefault="00471A08" w:rsidP="007F735F">
      <w:pPr>
        <w:pStyle w:val="ListParagraph"/>
        <w:numPr>
          <w:ilvl w:val="0"/>
          <w:numId w:val="7"/>
        </w:num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Final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Grades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due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b/>
          <w:bCs/>
        </w:rPr>
        <w:t>10:00</w:t>
      </w:r>
      <w:r w:rsidR="00971BED" w:rsidRPr="00A227BF">
        <w:rPr>
          <w:rFonts w:ascii="Times New Roman" w:eastAsia="Times New Roman" w:hAnsi="Times New Roman" w:cs="Times New Roman"/>
          <w:b/>
          <w:bCs/>
        </w:rPr>
        <w:t xml:space="preserve"> </w:t>
      </w:r>
      <w:r w:rsidRPr="00A227BF">
        <w:rPr>
          <w:rFonts w:ascii="Times New Roman" w:eastAsia="Times New Roman" w:hAnsi="Times New Roman" w:cs="Times New Roman"/>
          <w:b/>
          <w:bCs/>
        </w:rPr>
        <w:t>a.m.,</w:t>
      </w:r>
      <w:r w:rsidR="00971BED" w:rsidRPr="00A227BF">
        <w:rPr>
          <w:rFonts w:ascii="Times New Roman" w:eastAsia="Times New Roman" w:hAnsi="Times New Roman" w:cs="Times New Roman"/>
          <w:b/>
          <w:bCs/>
        </w:rPr>
        <w:t xml:space="preserve"> </w:t>
      </w:r>
      <w:r w:rsidR="009D46D4" w:rsidRPr="00A227BF">
        <w:rPr>
          <w:rFonts w:ascii="Times New Roman" w:eastAsia="Times New Roman" w:hAnsi="Times New Roman" w:cs="Times New Roman"/>
          <w:b/>
          <w:bCs/>
        </w:rPr>
        <w:t>Wednesday</w:t>
      </w:r>
      <w:r w:rsidRPr="00A227BF">
        <w:rPr>
          <w:rFonts w:ascii="Times New Roman" w:eastAsia="Times New Roman" w:hAnsi="Times New Roman" w:cs="Times New Roman"/>
          <w:b/>
          <w:bCs/>
        </w:rPr>
        <w:t>,</w:t>
      </w:r>
      <w:r w:rsidR="00971BED" w:rsidRPr="00A227BF">
        <w:rPr>
          <w:rFonts w:ascii="Times New Roman" w:eastAsia="Times New Roman" w:hAnsi="Times New Roman" w:cs="Times New Roman"/>
          <w:b/>
          <w:bCs/>
        </w:rPr>
        <w:t xml:space="preserve"> </w:t>
      </w:r>
      <w:r w:rsidRPr="00A227BF">
        <w:rPr>
          <w:rFonts w:ascii="Times New Roman" w:eastAsia="Times New Roman" w:hAnsi="Times New Roman" w:cs="Times New Roman"/>
          <w:b/>
          <w:bCs/>
        </w:rPr>
        <w:t>December</w:t>
      </w:r>
      <w:r w:rsidR="00971BED" w:rsidRPr="00A227BF">
        <w:rPr>
          <w:rFonts w:ascii="Times New Roman" w:eastAsia="Times New Roman" w:hAnsi="Times New Roman" w:cs="Times New Roman"/>
          <w:b/>
          <w:bCs/>
        </w:rPr>
        <w:t xml:space="preserve"> </w:t>
      </w:r>
      <w:r w:rsidR="00A23806" w:rsidRPr="00A227BF">
        <w:rPr>
          <w:rFonts w:ascii="Times New Roman" w:eastAsia="Times New Roman" w:hAnsi="Times New Roman" w:cs="Times New Roman"/>
          <w:b/>
          <w:bCs/>
        </w:rPr>
        <w:t>2</w:t>
      </w:r>
      <w:r w:rsidR="008C163F">
        <w:rPr>
          <w:rFonts w:ascii="Times New Roman" w:eastAsia="Times New Roman" w:hAnsi="Times New Roman" w:cs="Times New Roman"/>
          <w:b/>
          <w:bCs/>
        </w:rPr>
        <w:t>0</w:t>
      </w:r>
      <w:r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sure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set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deadlines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work</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plan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grading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schedule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can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meet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deadline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submitting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grades.</w:t>
      </w:r>
    </w:p>
    <w:p w14:paraId="0CB2BC7F" w14:textId="77777777" w:rsidR="007F735F" w:rsidRPr="00A227BF" w:rsidRDefault="007F735F" w:rsidP="007F735F">
      <w:pPr>
        <w:tabs>
          <w:tab w:val="left" w:pos="360"/>
          <w:tab w:val="left" w:pos="720"/>
        </w:tabs>
        <w:spacing w:after="0" w:line="240" w:lineRule="auto"/>
        <w:rPr>
          <w:rFonts w:ascii="Times New Roman" w:eastAsia="Times New Roman" w:hAnsi="Times New Roman" w:cs="Times New Roman"/>
        </w:rPr>
      </w:pPr>
    </w:p>
    <w:p w14:paraId="5330CB5B" w14:textId="258EC375" w:rsidR="00471A08" w:rsidRPr="00A227BF" w:rsidRDefault="00421388" w:rsidP="00617A36">
      <w:p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F</w:t>
      </w:r>
      <w:r w:rsidR="00471A08"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00420D09" w:rsidRPr="00A227BF">
        <w:rPr>
          <w:rFonts w:ascii="Times New Roman" w:eastAsia="Times New Roman" w:hAnsi="Times New Roman" w:cs="Times New Roman"/>
        </w:rPr>
        <w:tab/>
      </w:r>
      <w:r w:rsidR="00471A08" w:rsidRPr="00A227BF">
        <w:rPr>
          <w:rFonts w:ascii="Times New Roman" w:eastAsia="Times New Roman" w:hAnsi="Times New Roman" w:cs="Times New Roman"/>
        </w:rPr>
        <w:t>How</w:t>
      </w:r>
      <w:r w:rsidR="00971BED" w:rsidRPr="00A227BF">
        <w:rPr>
          <w:rFonts w:ascii="Times New Roman" w:eastAsia="Times New Roman" w:hAnsi="Times New Roman" w:cs="Times New Roman"/>
        </w:rPr>
        <w:t xml:space="preserve"> </w:t>
      </w:r>
      <w:proofErr w:type="spellStart"/>
      <w:r w:rsidR="00471A08" w:rsidRPr="00A227BF">
        <w:rPr>
          <w:rFonts w:ascii="Times New Roman" w:eastAsia="Times New Roman" w:hAnsi="Times New Roman" w:cs="Times New Roman"/>
        </w:rPr>
        <w:t>may</w:t>
      </w:r>
      <w:proofErr w:type="spellEnd"/>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reach</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you?</w:t>
      </w:r>
    </w:p>
    <w:p w14:paraId="70ED1F6A" w14:textId="77777777" w:rsidR="007F735F" w:rsidRPr="00A227BF" w:rsidRDefault="007F735F" w:rsidP="00617A36">
      <w:pPr>
        <w:tabs>
          <w:tab w:val="left" w:pos="360"/>
          <w:tab w:val="left" w:pos="720"/>
        </w:tabs>
        <w:spacing w:after="0" w:line="240" w:lineRule="auto"/>
        <w:rPr>
          <w:rFonts w:ascii="Times New Roman" w:eastAsia="Times New Roman" w:hAnsi="Times New Roman" w:cs="Times New Roman"/>
        </w:rPr>
      </w:pPr>
    </w:p>
    <w:p w14:paraId="18E96CCD" w14:textId="4A9AA1F9" w:rsidR="007F735F" w:rsidRPr="00A227BF" w:rsidRDefault="00471A08" w:rsidP="007F735F">
      <w:pPr>
        <w:pStyle w:val="ListParagraph"/>
        <w:numPr>
          <w:ilvl w:val="0"/>
          <w:numId w:val="8"/>
        </w:num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should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list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office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address,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e-mail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address</w:t>
      </w:r>
      <w:r w:rsidR="000D2896">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008821A8">
        <w:rPr>
          <w:rFonts w:ascii="Times New Roman" w:eastAsia="Times New Roman" w:hAnsi="Times New Roman" w:cs="Times New Roman"/>
        </w:rPr>
        <w:t xml:space="preserve">office </w:t>
      </w:r>
      <w:r w:rsidRPr="00A227BF">
        <w:rPr>
          <w:rFonts w:ascii="Times New Roman" w:eastAsia="Times New Roman" w:hAnsi="Times New Roman" w:cs="Times New Roman"/>
        </w:rPr>
        <w:t>phone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number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syllabus.</w:t>
      </w:r>
    </w:p>
    <w:p w14:paraId="11F638C1" w14:textId="6D55BDD4" w:rsidR="00471A08" w:rsidRPr="00A227BF" w:rsidRDefault="00471A08" w:rsidP="007F735F">
      <w:pPr>
        <w:tabs>
          <w:tab w:val="left" w:pos="360"/>
          <w:tab w:val="left" w:pos="720"/>
        </w:tabs>
        <w:spacing w:after="0" w:line="240" w:lineRule="auto"/>
        <w:rPr>
          <w:rFonts w:ascii="Times New Roman" w:eastAsia="Times New Roman" w:hAnsi="Times New Roman" w:cs="Times New Roman"/>
        </w:rPr>
      </w:pPr>
    </w:p>
    <w:p w14:paraId="2DEBFDA9" w14:textId="5457F8AC" w:rsidR="00471A08" w:rsidRPr="00A227BF" w:rsidRDefault="00A23806" w:rsidP="007F735F">
      <w:pPr>
        <w:pStyle w:val="ListParagraph"/>
        <w:numPr>
          <w:ilvl w:val="0"/>
          <w:numId w:val="8"/>
        </w:num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Student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hours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should</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posted;</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times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should</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varied</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so</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are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accessible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when</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are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not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class.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It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helpful</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let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know</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how</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when</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reach</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Please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also</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share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this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information</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with</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009D46D4" w:rsidRPr="00A227BF">
        <w:rPr>
          <w:rFonts w:ascii="Times New Roman" w:eastAsia="Times New Roman" w:hAnsi="Times New Roman" w:cs="Times New Roman"/>
        </w:rPr>
        <w:t>administrative</w:t>
      </w:r>
      <w:r w:rsidR="00971BED" w:rsidRPr="00A227BF">
        <w:rPr>
          <w:rFonts w:ascii="Times New Roman" w:eastAsia="Times New Roman" w:hAnsi="Times New Roman" w:cs="Times New Roman"/>
        </w:rPr>
        <w:t xml:space="preserve"> </w:t>
      </w:r>
      <w:r w:rsidR="009D46D4" w:rsidRPr="00A227BF">
        <w:rPr>
          <w:rFonts w:ascii="Times New Roman" w:eastAsia="Times New Roman" w:hAnsi="Times New Roman" w:cs="Times New Roman"/>
        </w:rPr>
        <w:t>assistant</w:t>
      </w:r>
      <w:r w:rsidR="00471A08"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(Do</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have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schedule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door</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sign</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up</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appointments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or</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leave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messages?</w:t>
      </w:r>
      <w:r w:rsidR="00971BED" w:rsidRPr="00A227BF">
        <w:rPr>
          <w:rFonts w:ascii="Times New Roman" w:eastAsia="Times New Roman" w:hAnsi="Times New Roman" w:cs="Times New Roman"/>
        </w:rPr>
        <w:t xml:space="preserve"> </w:t>
      </w:r>
      <w:r w:rsidR="0016393F" w:rsidRPr="00A227BF">
        <w:rPr>
          <w:rFonts w:ascii="Times New Roman" w:eastAsia="Times New Roman" w:hAnsi="Times New Roman" w:cs="Times New Roman"/>
        </w:rPr>
        <w:t>Do</w:t>
      </w:r>
      <w:r w:rsidR="00971BED" w:rsidRPr="00A227BF">
        <w:rPr>
          <w:rFonts w:ascii="Times New Roman" w:eastAsia="Times New Roman" w:hAnsi="Times New Roman" w:cs="Times New Roman"/>
        </w:rPr>
        <w:t xml:space="preserve"> </w:t>
      </w:r>
      <w:r w:rsidR="0016393F"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0016393F" w:rsidRPr="00A227BF">
        <w:rPr>
          <w:rFonts w:ascii="Times New Roman" w:eastAsia="Times New Roman" w:hAnsi="Times New Roman" w:cs="Times New Roman"/>
        </w:rPr>
        <w:t>use</w:t>
      </w:r>
      <w:r w:rsidR="00971BED" w:rsidRPr="00A227BF">
        <w:rPr>
          <w:rFonts w:ascii="Times New Roman" w:eastAsia="Times New Roman" w:hAnsi="Times New Roman" w:cs="Times New Roman"/>
        </w:rPr>
        <w:t xml:space="preserve"> </w:t>
      </w:r>
      <w:r w:rsidR="0016393F"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0016393F" w:rsidRPr="00A227BF">
        <w:rPr>
          <w:rFonts w:ascii="Times New Roman" w:eastAsia="Times New Roman" w:hAnsi="Times New Roman" w:cs="Times New Roman"/>
        </w:rPr>
        <w:t>calendar</w:t>
      </w:r>
      <w:r w:rsidR="00971BED" w:rsidRPr="00A227BF">
        <w:rPr>
          <w:rFonts w:ascii="Times New Roman" w:eastAsia="Times New Roman" w:hAnsi="Times New Roman" w:cs="Times New Roman"/>
        </w:rPr>
        <w:t xml:space="preserve"> </w:t>
      </w:r>
      <w:r w:rsidR="0016393F" w:rsidRPr="00A227BF">
        <w:rPr>
          <w:rFonts w:ascii="Times New Roman" w:eastAsia="Times New Roman" w:hAnsi="Times New Roman" w:cs="Times New Roman"/>
        </w:rPr>
        <w:t>app</w:t>
      </w:r>
      <w:r w:rsidR="00971BED" w:rsidRPr="00A227BF">
        <w:rPr>
          <w:rFonts w:ascii="Times New Roman" w:eastAsia="Times New Roman" w:hAnsi="Times New Roman" w:cs="Times New Roman"/>
        </w:rPr>
        <w:t xml:space="preserve"> </w:t>
      </w:r>
      <w:r w:rsidR="0016393F"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0016393F"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0016393F"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0016393F" w:rsidRPr="00A227BF">
        <w:rPr>
          <w:rFonts w:ascii="Times New Roman" w:eastAsia="Times New Roman" w:hAnsi="Times New Roman" w:cs="Times New Roman"/>
        </w:rPr>
        <w:t>make</w:t>
      </w:r>
      <w:r w:rsidR="00971BED" w:rsidRPr="00A227BF">
        <w:rPr>
          <w:rFonts w:ascii="Times New Roman" w:eastAsia="Times New Roman" w:hAnsi="Times New Roman" w:cs="Times New Roman"/>
        </w:rPr>
        <w:t xml:space="preserve"> </w:t>
      </w:r>
      <w:r w:rsidR="0016393F" w:rsidRPr="00A227BF">
        <w:rPr>
          <w:rFonts w:ascii="Times New Roman" w:eastAsia="Times New Roman" w:hAnsi="Times New Roman" w:cs="Times New Roman"/>
        </w:rPr>
        <w:t>appointments?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there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w:t>
      </w:r>
      <w:r w:rsidR="0016393F" w:rsidRPr="00A227BF">
        <w:rPr>
          <w:rFonts w:ascii="Times New Roman" w:eastAsia="Times New Roman" w:hAnsi="Times New Roman" w:cs="Times New Roman"/>
        </w:rPr>
        <w:t>n</w:t>
      </w:r>
      <w:r w:rsidR="00971BED" w:rsidRPr="00A227BF">
        <w:rPr>
          <w:rFonts w:ascii="Times New Roman" w:eastAsia="Times New Roman" w:hAnsi="Times New Roman" w:cs="Times New Roman"/>
        </w:rPr>
        <w:t xml:space="preserve"> </w:t>
      </w:r>
      <w:r w:rsidR="009D46D4" w:rsidRPr="00A227BF">
        <w:rPr>
          <w:rFonts w:ascii="Times New Roman" w:eastAsia="Times New Roman" w:hAnsi="Times New Roman" w:cs="Times New Roman"/>
        </w:rPr>
        <w:t>administrative</w:t>
      </w:r>
      <w:r w:rsidR="00971BED" w:rsidRPr="00A227BF">
        <w:rPr>
          <w:rFonts w:ascii="Times New Roman" w:eastAsia="Times New Roman" w:hAnsi="Times New Roman" w:cs="Times New Roman"/>
        </w:rPr>
        <w:t xml:space="preserve"> </w:t>
      </w:r>
      <w:r w:rsidR="009D46D4" w:rsidRPr="00A227BF">
        <w:rPr>
          <w:rFonts w:ascii="Times New Roman" w:eastAsia="Times New Roman" w:hAnsi="Times New Roman" w:cs="Times New Roman"/>
        </w:rPr>
        <w:t>assistant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who</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will</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know</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schedule?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it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OK</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call</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home?)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Give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some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idea</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how</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much</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advance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notice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need,</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example: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Evening</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e-mail</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not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sufficient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notification</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student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cannot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give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presentation</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8:00</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a.m.</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next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day.</w:t>
      </w:r>
    </w:p>
    <w:p w14:paraId="445D8F87" w14:textId="77777777" w:rsidR="007F735F" w:rsidRPr="00A227BF" w:rsidRDefault="007F735F" w:rsidP="007F735F">
      <w:pPr>
        <w:tabs>
          <w:tab w:val="left" w:pos="360"/>
          <w:tab w:val="left" w:pos="720"/>
        </w:tabs>
        <w:spacing w:after="0" w:line="240" w:lineRule="auto"/>
        <w:rPr>
          <w:rFonts w:ascii="Times New Roman" w:eastAsia="Times New Roman" w:hAnsi="Times New Roman" w:cs="Times New Roman"/>
        </w:rPr>
      </w:pPr>
    </w:p>
    <w:p w14:paraId="516F030D" w14:textId="46C76B04" w:rsidR="00421388" w:rsidRPr="00A227BF" w:rsidRDefault="00421388" w:rsidP="00617A36">
      <w:pPr>
        <w:tabs>
          <w:tab w:val="left" w:pos="36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b/>
        <w:t>Providing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sharing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information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electronically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p>
    <w:p w14:paraId="6B6144A7" w14:textId="77777777" w:rsidR="007F735F" w:rsidRPr="00A227BF" w:rsidRDefault="007F735F" w:rsidP="00617A36">
      <w:pPr>
        <w:tabs>
          <w:tab w:val="left" w:pos="360"/>
        </w:tabs>
        <w:spacing w:after="0" w:line="240" w:lineRule="auto"/>
        <w:rPr>
          <w:rFonts w:ascii="Times New Roman" w:eastAsia="Times New Roman" w:hAnsi="Times New Roman" w:cs="Times New Roman"/>
        </w:rPr>
      </w:pPr>
    </w:p>
    <w:p w14:paraId="2AD4EE94" w14:textId="0B89AF33" w:rsidR="00421388" w:rsidRPr="00A227BF" w:rsidRDefault="00421388" w:rsidP="00617A36">
      <w:pPr>
        <w:tabs>
          <w:tab w:val="left" w:pos="360"/>
          <w:tab w:val="left" w:pos="720"/>
        </w:tabs>
        <w:spacing w:after="0" w:line="240" w:lineRule="auto"/>
        <w:ind w:left="360"/>
        <w:rPr>
          <w:rFonts w:ascii="Times New Roman" w:eastAsia="Times New Roman" w:hAnsi="Times New Roman" w:cs="Times New Roman"/>
        </w:rPr>
      </w:pP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encouraged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place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syllabus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other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assignments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Moodle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site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course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t>
      </w:r>
      <w:hyperlink r:id="rId28" w:history="1">
        <w:r w:rsidRPr="00A227BF">
          <w:rPr>
            <w:rStyle w:val="Hyperlink"/>
            <w:rFonts w:ascii="Times New Roman" w:eastAsia="Times New Roman" w:hAnsi="Times New Roman" w:cs="Times New Roman"/>
          </w:rPr>
          <w:t>https://moodle.depauw.edu</w:t>
        </w:r>
      </w:hyperlink>
      <w:r w:rsidRPr="00A227BF">
        <w:rPr>
          <w:rFonts w:ascii="Times New Roman" w:eastAsia="Times New Roman" w:hAnsi="Times New Roman" w:cs="Times New Roman"/>
          <w:color w:val="0000FF"/>
          <w:u w:val="single"/>
        </w:rPr>
        <w:t>/login/index.php</w:t>
      </w:r>
      <w:r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Staff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members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hyperlink r:id="rId29" w:history="1">
        <w:r w:rsidRPr="00A227BF">
          <w:rPr>
            <w:rFonts w:ascii="Times New Roman" w:eastAsia="Times New Roman" w:hAnsi="Times New Roman" w:cs="Times New Roman"/>
            <w:color w:val="0000FF"/>
            <w:u w:val="single"/>
          </w:rPr>
          <w:t>Faculty</w:t>
        </w:r>
        <w:r w:rsidR="00971BED" w:rsidRPr="00A227BF">
          <w:rPr>
            <w:rFonts w:ascii="Times New Roman" w:eastAsia="Times New Roman" w:hAnsi="Times New Roman" w:cs="Times New Roman"/>
            <w:color w:val="0000FF"/>
            <w:u w:val="single"/>
          </w:rPr>
          <w:t xml:space="preserve"> </w:t>
        </w:r>
        <w:r w:rsidRPr="00A227BF">
          <w:rPr>
            <w:rFonts w:ascii="Times New Roman" w:eastAsia="Times New Roman" w:hAnsi="Times New Roman" w:cs="Times New Roman"/>
            <w:color w:val="0000FF"/>
            <w:u w:val="single"/>
          </w:rPr>
          <w:t>Instructional</w:t>
        </w:r>
        <w:r w:rsidR="00971BED" w:rsidRPr="00A227BF">
          <w:rPr>
            <w:rFonts w:ascii="Times New Roman" w:eastAsia="Times New Roman" w:hAnsi="Times New Roman" w:cs="Times New Roman"/>
            <w:color w:val="0000FF"/>
            <w:u w:val="single"/>
          </w:rPr>
          <w:t xml:space="preserve"> </w:t>
        </w:r>
        <w:r w:rsidRPr="00A227BF">
          <w:rPr>
            <w:rFonts w:ascii="Times New Roman" w:eastAsia="Times New Roman" w:hAnsi="Times New Roman" w:cs="Times New Roman"/>
            <w:color w:val="0000FF"/>
            <w:u w:val="single"/>
          </w:rPr>
          <w:t>Technology</w:t>
        </w:r>
        <w:r w:rsidR="00971BED" w:rsidRPr="00A227BF">
          <w:rPr>
            <w:rFonts w:ascii="Times New Roman" w:eastAsia="Times New Roman" w:hAnsi="Times New Roman" w:cs="Times New Roman"/>
            <w:color w:val="0000FF"/>
            <w:u w:val="single"/>
          </w:rPr>
          <w:t xml:space="preserve"> </w:t>
        </w:r>
        <w:r w:rsidRPr="00A227BF">
          <w:rPr>
            <w:rFonts w:ascii="Times New Roman" w:eastAsia="Times New Roman" w:hAnsi="Times New Roman" w:cs="Times New Roman"/>
            <w:color w:val="0000FF"/>
            <w:u w:val="single"/>
          </w:rPr>
          <w:t>Support</w:t>
        </w:r>
        <w:r w:rsidR="00971BED" w:rsidRPr="00A227BF">
          <w:rPr>
            <w:rFonts w:ascii="Times New Roman" w:eastAsia="Times New Roman" w:hAnsi="Times New Roman" w:cs="Times New Roman"/>
            <w:color w:val="0000FF"/>
            <w:u w:val="single"/>
          </w:rPr>
          <w:t xml:space="preserve"> </w:t>
        </w:r>
        <w:r w:rsidRPr="00A227BF">
          <w:rPr>
            <w:rFonts w:ascii="Times New Roman" w:eastAsia="Times New Roman" w:hAnsi="Times New Roman" w:cs="Times New Roman"/>
            <w:color w:val="0000FF"/>
            <w:u w:val="single"/>
          </w:rPr>
          <w:t>(FITS)</w:t>
        </w:r>
      </w:hyperlink>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program</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can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provide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with</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additional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support,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such</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setting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up</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electronic</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bulletin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board/discussion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group,</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hAnsi="Times New Roman" w:cs="Times New Roman"/>
        </w:rPr>
        <w:t>Moodle</w:t>
      </w:r>
      <w:r w:rsidR="00971BED" w:rsidRPr="00A227BF">
        <w:rPr>
          <w:rFonts w:ascii="Times New Roman" w:hAnsi="Times New Roman" w:cs="Times New Roman"/>
        </w:rPr>
        <w:t xml:space="preserve"> </w:t>
      </w:r>
      <w:r w:rsidRPr="00A227BF">
        <w:rPr>
          <w:rFonts w:ascii="Times New Roman" w:eastAsia="Times New Roman" w:hAnsi="Times New Roman" w:cs="Times New Roman"/>
        </w:rPr>
        <w:t>course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website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shared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class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network</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folder.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staff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hyperlink r:id="rId30" w:history="1">
        <w:r w:rsidRPr="00BE596F">
          <w:rPr>
            <w:rStyle w:val="Hyperlink"/>
            <w:rFonts w:ascii="Times New Roman" w:eastAsia="Times New Roman" w:hAnsi="Times New Roman" w:cs="Times New Roman"/>
          </w:rPr>
          <w:t>FITS</w:t>
        </w:r>
      </w:hyperlink>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(765-658-4389)</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will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happy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talk</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about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other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technology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resources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services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can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use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courses.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Class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lists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available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Class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Information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section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hyperlink r:id="rId31" w:history="1">
        <w:r w:rsidRPr="00A227BF">
          <w:rPr>
            <w:rFonts w:ascii="Times New Roman" w:eastAsia="Times New Roman" w:hAnsi="Times New Roman" w:cs="Times New Roman"/>
            <w:color w:val="0000FF"/>
            <w:u w:val="single"/>
          </w:rPr>
          <w:t>fac</w:t>
        </w:r>
        <w:r w:rsidRPr="00A227BF">
          <w:rPr>
            <w:rFonts w:ascii="Times New Roman" w:eastAsia="Times New Roman" w:hAnsi="Times New Roman" w:cs="Times New Roman"/>
            <w:color w:val="0000FF"/>
            <w:u w:val="single"/>
          </w:rPr>
          <w:t>u</w:t>
        </w:r>
        <w:r w:rsidRPr="00A227BF">
          <w:rPr>
            <w:rFonts w:ascii="Times New Roman" w:eastAsia="Times New Roman" w:hAnsi="Times New Roman" w:cs="Times New Roman"/>
            <w:color w:val="0000FF"/>
            <w:u w:val="single"/>
          </w:rPr>
          <w:t>lty</w:t>
        </w:r>
        <w:r w:rsidR="00971BED" w:rsidRPr="00A227BF">
          <w:rPr>
            <w:rFonts w:ascii="Times New Roman" w:eastAsia="Times New Roman" w:hAnsi="Times New Roman" w:cs="Times New Roman"/>
            <w:color w:val="0000FF"/>
            <w:u w:val="single"/>
          </w:rPr>
          <w:t xml:space="preserve"> </w:t>
        </w:r>
        <w:r w:rsidRPr="00A227BF">
          <w:rPr>
            <w:rFonts w:ascii="Times New Roman" w:eastAsia="Times New Roman" w:hAnsi="Times New Roman" w:cs="Times New Roman"/>
            <w:color w:val="0000FF"/>
            <w:u w:val="single"/>
          </w:rPr>
          <w:t>e-services</w:t>
        </w:r>
      </w:hyperlink>
      <w:r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where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also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utility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sending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email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each</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member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class.</w:t>
      </w:r>
      <w:r w:rsidR="00971BED" w:rsidRPr="00A227BF">
        <w:rPr>
          <w:rFonts w:ascii="Times New Roman" w:eastAsia="Times New Roman" w:hAnsi="Times New Roman" w:cs="Times New Roman"/>
        </w:rPr>
        <w:t xml:space="preserve"> </w:t>
      </w:r>
    </w:p>
    <w:p w14:paraId="75E540A8" w14:textId="77777777" w:rsidR="007F735F" w:rsidRPr="00A227BF" w:rsidRDefault="007F735F" w:rsidP="00617A36">
      <w:pPr>
        <w:tabs>
          <w:tab w:val="left" w:pos="360"/>
          <w:tab w:val="left" w:pos="720"/>
        </w:tabs>
        <w:spacing w:after="0" w:line="240" w:lineRule="auto"/>
        <w:ind w:left="360"/>
        <w:rPr>
          <w:rFonts w:ascii="Times New Roman" w:eastAsia="Times New Roman" w:hAnsi="Times New Roman" w:cs="Times New Roman"/>
        </w:rPr>
      </w:pPr>
    </w:p>
    <w:p w14:paraId="45D169F9" w14:textId="40306748" w:rsidR="00471A08" w:rsidRPr="00A227BF" w:rsidRDefault="00850F88" w:rsidP="00617A36">
      <w:p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H</w:t>
      </w:r>
      <w:r w:rsidR="00471A08"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Confidentiality.</w:t>
      </w:r>
    </w:p>
    <w:p w14:paraId="1BF7191D" w14:textId="77777777" w:rsidR="007F735F" w:rsidRPr="00A227BF" w:rsidRDefault="007F735F" w:rsidP="00617A36">
      <w:pPr>
        <w:tabs>
          <w:tab w:val="left" w:pos="360"/>
          <w:tab w:val="left" w:pos="720"/>
        </w:tabs>
        <w:spacing w:after="0" w:line="240" w:lineRule="auto"/>
        <w:rPr>
          <w:rFonts w:ascii="Times New Roman" w:eastAsia="Times New Roman" w:hAnsi="Times New Roman" w:cs="Times New Roman"/>
        </w:rPr>
      </w:pPr>
    </w:p>
    <w:p w14:paraId="0DDB56DE" w14:textId="03446D55" w:rsidR="00471A08" w:rsidRPr="00A227BF" w:rsidRDefault="00471A08" w:rsidP="00617A36">
      <w:pPr>
        <w:tabs>
          <w:tab w:val="left" w:pos="360"/>
        </w:tabs>
        <w:spacing w:after="0" w:line="240" w:lineRule="auto"/>
        <w:ind w:left="360"/>
        <w:rPr>
          <w:rFonts w:ascii="Times New Roman" w:eastAsia="Times New Roman" w:hAnsi="Times New Roman" w:cs="Times New Roman"/>
        </w:rPr>
      </w:pPr>
      <w:r w:rsidRPr="00A227BF">
        <w:rPr>
          <w:rFonts w:ascii="Times New Roman" w:eastAsia="Times New Roman" w:hAnsi="Times New Roman" w:cs="Times New Roman"/>
        </w:rPr>
        <w:t>Federal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law</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places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requirements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all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us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with</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regard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privacy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academic</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information.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not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use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names</w:t>
      </w:r>
      <w:r w:rsidR="00692F5D"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00692F5D" w:rsidRPr="00A227BF">
        <w:rPr>
          <w:rFonts w:ascii="Times New Roman" w:eastAsia="Times New Roman" w:hAnsi="Times New Roman" w:cs="Times New Roman"/>
        </w:rPr>
        <w:t>student</w:t>
      </w:r>
      <w:r w:rsidR="00971BED" w:rsidRPr="00A227BF">
        <w:rPr>
          <w:rFonts w:ascii="Times New Roman" w:eastAsia="Times New Roman" w:hAnsi="Times New Roman" w:cs="Times New Roman"/>
        </w:rPr>
        <w:t xml:space="preserve"> </w:t>
      </w:r>
      <w:r w:rsidR="00692F5D" w:rsidRPr="00A227BF">
        <w:rPr>
          <w:rFonts w:ascii="Times New Roman" w:eastAsia="Times New Roman" w:hAnsi="Times New Roman" w:cs="Times New Roman"/>
        </w:rPr>
        <w:t>ID</w:t>
      </w:r>
      <w:r w:rsidR="00971BED" w:rsidRPr="00A227BF">
        <w:rPr>
          <w:rFonts w:ascii="Times New Roman" w:eastAsia="Times New Roman" w:hAnsi="Times New Roman" w:cs="Times New Roman"/>
        </w:rPr>
        <w:t xml:space="preserve"> </w:t>
      </w:r>
      <w:r w:rsidR="00692F5D" w:rsidRPr="00A227BF">
        <w:rPr>
          <w:rFonts w:ascii="Times New Roman" w:eastAsia="Times New Roman" w:hAnsi="Times New Roman" w:cs="Times New Roman"/>
        </w:rPr>
        <w:t>numbers,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social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security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numbers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when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proofErr w:type="spellStart"/>
      <w:r w:rsidRPr="00A227BF">
        <w:rPr>
          <w:rFonts w:ascii="Times New Roman" w:eastAsia="Times New Roman" w:hAnsi="Times New Roman" w:cs="Times New Roman"/>
        </w:rPr>
        <w:t>post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test</w:t>
      </w:r>
      <w:proofErr w:type="spellEnd"/>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other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grade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information.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Don’t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put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graded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papers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outside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office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unless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individual</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envelopes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protect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privacy.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sure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that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adequate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privacy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when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you</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talk</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with</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sure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keep</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confidences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when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talking</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with</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other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faculty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members,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16393F"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and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friends.</w:t>
      </w:r>
    </w:p>
    <w:p w14:paraId="732309F4" w14:textId="77777777" w:rsidR="007F735F" w:rsidRPr="00A227BF" w:rsidRDefault="007F735F" w:rsidP="00617A36">
      <w:pPr>
        <w:tabs>
          <w:tab w:val="left" w:pos="360"/>
        </w:tabs>
        <w:spacing w:after="0" w:line="240" w:lineRule="auto"/>
        <w:ind w:left="360"/>
        <w:rPr>
          <w:rFonts w:ascii="Times New Roman" w:eastAsia="Times New Roman" w:hAnsi="Times New Roman" w:cs="Times New Roman"/>
        </w:rPr>
      </w:pPr>
    </w:p>
    <w:p w14:paraId="32A03B38" w14:textId="4E577A87" w:rsidR="00471A08" w:rsidRPr="00A227BF" w:rsidRDefault="00850F88" w:rsidP="00617A36">
      <w:pPr>
        <w:tabs>
          <w:tab w:val="left" w:pos="360"/>
          <w:tab w:val="left" w:pos="720"/>
        </w:tabs>
        <w:spacing w:after="0" w:line="240" w:lineRule="auto"/>
        <w:rPr>
          <w:rFonts w:ascii="Times New Roman" w:eastAsia="Times New Roman" w:hAnsi="Times New Roman" w:cs="Times New Roman"/>
        </w:rPr>
      </w:pPr>
      <w:r w:rsidRPr="00A227BF">
        <w:rPr>
          <w:rFonts w:ascii="Times New Roman" w:eastAsia="Times New Roman" w:hAnsi="Times New Roman" w:cs="Times New Roman"/>
        </w:rPr>
        <w:t>I</w:t>
      </w:r>
      <w:r w:rsidR="00471A08" w:rsidRPr="00A227BF">
        <w:rPr>
          <w:rFonts w:ascii="Times New Roman" w:eastAsia="Times New Roman" w:hAnsi="Times New Roman" w:cs="Times New Roman"/>
        </w:rPr>
        <w:t>.</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Petitions</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course</w:t>
      </w:r>
      <w:r w:rsidR="00971BED" w:rsidRPr="00A227BF">
        <w:rPr>
          <w:rFonts w:ascii="Times New Roman" w:eastAsia="Times New Roman" w:hAnsi="Times New Roman" w:cs="Times New Roman"/>
        </w:rPr>
        <w:t xml:space="preserve"> </w:t>
      </w:r>
      <w:r w:rsidR="00471A08" w:rsidRPr="00A227BF">
        <w:rPr>
          <w:rFonts w:ascii="Times New Roman" w:eastAsia="Times New Roman" w:hAnsi="Times New Roman" w:cs="Times New Roman"/>
        </w:rPr>
        <w:t>adjustments.</w:t>
      </w:r>
    </w:p>
    <w:p w14:paraId="0D045C2C" w14:textId="77777777" w:rsidR="007F735F" w:rsidRPr="00A227BF" w:rsidRDefault="007F735F" w:rsidP="00617A36">
      <w:pPr>
        <w:tabs>
          <w:tab w:val="left" w:pos="360"/>
          <w:tab w:val="left" w:pos="720"/>
        </w:tabs>
        <w:spacing w:after="0" w:line="240" w:lineRule="auto"/>
        <w:rPr>
          <w:rFonts w:ascii="Times New Roman" w:eastAsia="Times New Roman" w:hAnsi="Times New Roman" w:cs="Times New Roman"/>
        </w:rPr>
      </w:pPr>
    </w:p>
    <w:p w14:paraId="480CB281" w14:textId="5F5B78ED" w:rsidR="00471A08" w:rsidRPr="00A227BF" w:rsidRDefault="00471A08" w:rsidP="00617A36">
      <w:pPr>
        <w:tabs>
          <w:tab w:val="left" w:pos="360"/>
        </w:tabs>
        <w:spacing w:after="0" w:line="240" w:lineRule="auto"/>
        <w:ind w:left="360"/>
        <w:rPr>
          <w:rFonts w:ascii="Times New Roman" w:eastAsia="Times New Roman" w:hAnsi="Times New Roman" w:cs="Times New Roman"/>
        </w:rPr>
      </w:pP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Petitions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Committee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very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reluctant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grant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permission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for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withdraw</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after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deadline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eighth</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week.</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Similarly,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reluctant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allow</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enter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class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after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six</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class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days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have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passed.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There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may</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be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late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fee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if</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petition</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is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granted</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to</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adjust</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student’s</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schedule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after</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the</w:t>
      </w:r>
      <w:r w:rsidR="00971BED" w:rsidRPr="00A227BF">
        <w:rPr>
          <w:rFonts w:ascii="Times New Roman" w:eastAsia="Times New Roman" w:hAnsi="Times New Roman" w:cs="Times New Roman"/>
        </w:rPr>
        <w:t xml:space="preserve"> </w:t>
      </w:r>
      <w:r w:rsidRPr="00A227BF">
        <w:rPr>
          <w:rFonts w:ascii="Times New Roman" w:eastAsia="Times New Roman" w:hAnsi="Times New Roman" w:cs="Times New Roman"/>
        </w:rPr>
        <w:t>deadline.</w:t>
      </w:r>
      <w:r w:rsidR="00B64284">
        <w:rPr>
          <w:rFonts w:ascii="Times New Roman" w:eastAsia="Times New Roman" w:hAnsi="Times New Roman" w:cs="Times New Roman"/>
        </w:rPr>
        <w:t xml:space="preserve">  Students must use this </w:t>
      </w:r>
      <w:hyperlink r:id="rId32" w:history="1">
        <w:r w:rsidR="00B64284" w:rsidRPr="00B64284">
          <w:rPr>
            <w:rStyle w:val="Hyperlink"/>
            <w:rFonts w:ascii="Times New Roman" w:eastAsia="Times New Roman" w:hAnsi="Times New Roman" w:cs="Times New Roman"/>
          </w:rPr>
          <w:t>Petition Form</w:t>
        </w:r>
      </w:hyperlink>
      <w:r w:rsidR="00B64284">
        <w:rPr>
          <w:rFonts w:ascii="Times New Roman" w:eastAsia="Times New Roman" w:hAnsi="Times New Roman" w:cs="Times New Roman"/>
        </w:rPr>
        <w:t>.</w:t>
      </w:r>
    </w:p>
    <w:p w14:paraId="0E82D2EE" w14:textId="77777777" w:rsidR="007F735F" w:rsidRPr="00A227BF" w:rsidRDefault="007F735F" w:rsidP="007F735F">
      <w:pPr>
        <w:tabs>
          <w:tab w:val="left" w:pos="360"/>
        </w:tabs>
        <w:spacing w:after="0" w:line="240" w:lineRule="auto"/>
        <w:rPr>
          <w:rFonts w:ascii="Times New Roman" w:eastAsia="Times New Roman" w:hAnsi="Times New Roman" w:cs="Times New Roman"/>
        </w:rPr>
      </w:pPr>
    </w:p>
    <w:p w14:paraId="2A28CC91" w14:textId="4BE29B93" w:rsidR="00471A08" w:rsidRPr="00171B42" w:rsidRDefault="00850F88" w:rsidP="00617A36">
      <w:pPr>
        <w:tabs>
          <w:tab w:val="left" w:pos="360"/>
          <w:tab w:val="left" w:pos="720"/>
        </w:tabs>
        <w:spacing w:after="0" w:line="240" w:lineRule="auto"/>
        <w:rPr>
          <w:rFonts w:ascii="Times New Roman" w:eastAsia="Times New Roman" w:hAnsi="Times New Roman" w:cs="Times New Roman"/>
        </w:rPr>
      </w:pPr>
      <w:r w:rsidRPr="00171B42">
        <w:rPr>
          <w:rFonts w:ascii="Times New Roman" w:eastAsia="Times New Roman" w:hAnsi="Times New Roman" w:cs="Times New Roman"/>
        </w:rPr>
        <w:t>J</w:t>
      </w:r>
      <w:r w:rsidR="00471A08" w:rsidRPr="00171B42">
        <w:rPr>
          <w:rFonts w:ascii="Times New Roman" w:eastAsia="Times New Roman" w:hAnsi="Times New Roman" w:cs="Times New Roman"/>
        </w:rPr>
        <w:t>.</w:t>
      </w:r>
      <w:r w:rsidR="00971BED" w:rsidRPr="00171B42">
        <w:rPr>
          <w:rFonts w:ascii="Times New Roman" w:eastAsia="Times New Roman" w:hAnsi="Times New Roman" w:cs="Times New Roman"/>
        </w:rPr>
        <w:t xml:space="preserve"> </w:t>
      </w:r>
      <w:r w:rsidR="00471A08" w:rsidRPr="00171B42">
        <w:rPr>
          <w:rFonts w:ascii="Times New Roman" w:eastAsia="Times New Roman" w:hAnsi="Times New Roman" w:cs="Times New Roman"/>
        </w:rPr>
        <w:t>Library</w:t>
      </w:r>
      <w:r w:rsidR="00971BED" w:rsidRPr="00171B42">
        <w:rPr>
          <w:rFonts w:ascii="Times New Roman" w:eastAsia="Times New Roman" w:hAnsi="Times New Roman" w:cs="Times New Roman"/>
        </w:rPr>
        <w:t xml:space="preserve"> </w:t>
      </w:r>
      <w:r w:rsidR="00471A08" w:rsidRPr="00171B42">
        <w:rPr>
          <w:rFonts w:ascii="Times New Roman" w:eastAsia="Times New Roman" w:hAnsi="Times New Roman" w:cs="Times New Roman"/>
        </w:rPr>
        <w:t>services.</w:t>
      </w:r>
      <w:r w:rsidR="00971BED" w:rsidRPr="00171B42">
        <w:rPr>
          <w:rFonts w:ascii="Times New Roman" w:eastAsia="Times New Roman" w:hAnsi="Times New Roman" w:cs="Times New Roman"/>
        </w:rPr>
        <w:t xml:space="preserve"> </w:t>
      </w:r>
    </w:p>
    <w:p w14:paraId="4F772933" w14:textId="77777777" w:rsidR="007F735F" w:rsidRPr="00171B42" w:rsidRDefault="007F735F" w:rsidP="00617A36">
      <w:pPr>
        <w:tabs>
          <w:tab w:val="left" w:pos="360"/>
          <w:tab w:val="left" w:pos="720"/>
        </w:tabs>
        <w:spacing w:after="0" w:line="240" w:lineRule="auto"/>
        <w:rPr>
          <w:rFonts w:ascii="Times New Roman" w:eastAsia="Times New Roman" w:hAnsi="Times New Roman" w:cs="Times New Roman"/>
        </w:rPr>
      </w:pPr>
    </w:p>
    <w:p w14:paraId="2AFDF3B2" w14:textId="7FB3D773" w:rsidR="009952D3" w:rsidRPr="00171B42" w:rsidRDefault="00171B42" w:rsidP="00617A36">
      <w:pPr>
        <w:spacing w:after="0" w:line="240" w:lineRule="auto"/>
        <w:ind w:left="360"/>
        <w:rPr>
          <w:rFonts w:ascii="Times New Roman" w:hAnsi="Times New Roman" w:cs="Times New Roman"/>
        </w:rPr>
      </w:pPr>
      <w:r w:rsidRPr="00171B42">
        <w:rPr>
          <w:rFonts w:ascii="Times New Roman" w:hAnsi="Times New Roman" w:cs="Times New Roman"/>
          <w:color w:val="222222"/>
          <w:shd w:val="clear" w:color="auto" w:fill="FFFFFF"/>
        </w:rPr>
        <w:t>Your library team is here to help with a number of things! Tiffany Hebb (</w:t>
      </w:r>
      <w:hyperlink r:id="rId33" w:tgtFrame="_blank" w:history="1">
        <w:r w:rsidRPr="00171B42">
          <w:rPr>
            <w:rStyle w:val="Hyperlink"/>
            <w:rFonts w:ascii="Times New Roman" w:hAnsi="Times New Roman" w:cs="Times New Roman"/>
            <w:color w:val="1155CC"/>
            <w:shd w:val="clear" w:color="auto" w:fill="FFFFFF"/>
          </w:rPr>
          <w:t>thebb@depauw.edu</w:t>
        </w:r>
      </w:hyperlink>
      <w:r w:rsidRPr="00171B42">
        <w:rPr>
          <w:rFonts w:ascii="Times New Roman" w:hAnsi="Times New Roman" w:cs="Times New Roman"/>
          <w:color w:val="222222"/>
          <w:shd w:val="clear" w:color="auto" w:fill="FFFFFF"/>
        </w:rPr>
        <w:t>), can set up a library instruction session for your class. From past experience, we find that these sessions are most effective when they are linked to particular course assignments and projects. Robin Bennett (</w:t>
      </w:r>
      <w:hyperlink r:id="rId34" w:tgtFrame="_blank" w:history="1">
        <w:r w:rsidRPr="00171B42">
          <w:rPr>
            <w:rStyle w:val="Hyperlink"/>
            <w:rFonts w:ascii="Times New Roman" w:hAnsi="Times New Roman" w:cs="Times New Roman"/>
            <w:color w:val="1155CC"/>
            <w:shd w:val="clear" w:color="auto" w:fill="FFFFFF"/>
          </w:rPr>
          <w:t>robinbennett@depauw.edu</w:t>
        </w:r>
      </w:hyperlink>
      <w:r w:rsidRPr="00171B42">
        <w:rPr>
          <w:rFonts w:ascii="Times New Roman" w:hAnsi="Times New Roman" w:cs="Times New Roman"/>
          <w:color w:val="222222"/>
          <w:shd w:val="clear" w:color="auto" w:fill="FFFFFF"/>
        </w:rPr>
        <w:t xml:space="preserve">), can help with acquiring any library materials you may need for your classes. If you'd like to have materials on reserve, please reach out to Tina </w:t>
      </w:r>
      <w:proofErr w:type="spellStart"/>
      <w:r w:rsidRPr="00171B42">
        <w:rPr>
          <w:rFonts w:ascii="Times New Roman" w:hAnsi="Times New Roman" w:cs="Times New Roman"/>
          <w:color w:val="222222"/>
          <w:shd w:val="clear" w:color="auto" w:fill="FFFFFF"/>
        </w:rPr>
        <w:t>Oetken</w:t>
      </w:r>
      <w:proofErr w:type="spellEnd"/>
      <w:r w:rsidRPr="00171B42">
        <w:rPr>
          <w:rFonts w:ascii="Times New Roman" w:hAnsi="Times New Roman" w:cs="Times New Roman"/>
          <w:color w:val="222222"/>
          <w:shd w:val="clear" w:color="auto" w:fill="FFFFFF"/>
        </w:rPr>
        <w:t xml:space="preserve"> (</w:t>
      </w:r>
      <w:hyperlink r:id="rId35" w:tgtFrame="_blank" w:history="1">
        <w:r w:rsidRPr="00171B42">
          <w:rPr>
            <w:rStyle w:val="Hyperlink"/>
            <w:rFonts w:ascii="Times New Roman" w:hAnsi="Times New Roman" w:cs="Times New Roman"/>
            <w:color w:val="1155CC"/>
            <w:shd w:val="clear" w:color="auto" w:fill="FFFFFF"/>
          </w:rPr>
          <w:t>tinaoetken@depauw.edu</w:t>
        </w:r>
      </w:hyperlink>
      <w:r w:rsidRPr="00171B42">
        <w:rPr>
          <w:rFonts w:ascii="Times New Roman" w:hAnsi="Times New Roman" w:cs="Times New Roman"/>
          <w:color w:val="222222"/>
          <w:shd w:val="clear" w:color="auto" w:fill="FFFFFF"/>
        </w:rPr>
        <w:t>). For music reserves, reach out to Lynn</w:t>
      </w:r>
      <w:r>
        <w:rPr>
          <w:rFonts w:ascii="Times New Roman" w:hAnsi="Times New Roman" w:cs="Times New Roman"/>
          <w:color w:val="222222"/>
          <w:shd w:val="clear" w:color="auto" w:fill="FFFFFF"/>
        </w:rPr>
        <w:t xml:space="preserve"> </w:t>
      </w:r>
      <w:r w:rsidRPr="00171B42">
        <w:rPr>
          <w:rFonts w:ascii="Times New Roman" w:hAnsi="Times New Roman" w:cs="Times New Roman"/>
          <w:color w:val="222222"/>
          <w:shd w:val="clear" w:color="auto" w:fill="FFFFFF"/>
        </w:rPr>
        <w:t>Hohenstein (</w:t>
      </w:r>
      <w:hyperlink r:id="rId36" w:tgtFrame="_blank" w:history="1">
        <w:r w:rsidRPr="00171B42">
          <w:rPr>
            <w:rStyle w:val="Hyperlink"/>
            <w:rFonts w:ascii="Times New Roman" w:hAnsi="Times New Roman" w:cs="Times New Roman"/>
            <w:color w:val="1155CC"/>
            <w:shd w:val="clear" w:color="auto" w:fill="FFFFFF"/>
          </w:rPr>
          <w:t>lindahohenstein@depauw.edu</w:t>
        </w:r>
      </w:hyperlink>
      <w:r w:rsidRPr="00171B42">
        <w:rPr>
          <w:rFonts w:ascii="Times New Roman" w:hAnsi="Times New Roman" w:cs="Times New Roman"/>
          <w:color w:val="222222"/>
          <w:shd w:val="clear" w:color="auto" w:fill="FFFFFF"/>
        </w:rPr>
        <w:t>).</w:t>
      </w:r>
      <w:r w:rsidR="00971BED" w:rsidRPr="00171B42">
        <w:rPr>
          <w:rFonts w:ascii="Times New Roman" w:hAnsi="Times New Roman" w:cs="Times New Roman"/>
          <w:color w:val="222222"/>
        </w:rPr>
        <w:t xml:space="preserve"> </w:t>
      </w:r>
    </w:p>
    <w:sectPr w:rsidR="009952D3" w:rsidRPr="00171B42" w:rsidSect="00420D09">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5638"/>
    <w:multiLevelType w:val="hybridMultilevel"/>
    <w:tmpl w:val="CAFCBB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B416E4E"/>
    <w:multiLevelType w:val="hybridMultilevel"/>
    <w:tmpl w:val="DE8C60FC"/>
    <w:lvl w:ilvl="0" w:tplc="43082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952881"/>
    <w:multiLevelType w:val="hybridMultilevel"/>
    <w:tmpl w:val="368AC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712B3"/>
    <w:multiLevelType w:val="hybridMultilevel"/>
    <w:tmpl w:val="67826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81B86"/>
    <w:multiLevelType w:val="hybridMultilevel"/>
    <w:tmpl w:val="F7087CE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BB62A8B"/>
    <w:multiLevelType w:val="hybridMultilevel"/>
    <w:tmpl w:val="683AC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AE16B0"/>
    <w:multiLevelType w:val="hybridMultilevel"/>
    <w:tmpl w:val="8B4C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A43E52"/>
    <w:multiLevelType w:val="hybridMultilevel"/>
    <w:tmpl w:val="CAC69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201337">
    <w:abstractNumId w:val="0"/>
  </w:num>
  <w:num w:numId="2" w16cid:durableId="1694259547">
    <w:abstractNumId w:val="1"/>
  </w:num>
  <w:num w:numId="3" w16cid:durableId="376395355">
    <w:abstractNumId w:val="4"/>
  </w:num>
  <w:num w:numId="4" w16cid:durableId="1087069377">
    <w:abstractNumId w:val="5"/>
  </w:num>
  <w:num w:numId="5" w16cid:durableId="471676156">
    <w:abstractNumId w:val="2"/>
  </w:num>
  <w:num w:numId="6" w16cid:durableId="2047410509">
    <w:abstractNumId w:val="3"/>
  </w:num>
  <w:num w:numId="7" w16cid:durableId="946932577">
    <w:abstractNumId w:val="7"/>
  </w:num>
  <w:num w:numId="8" w16cid:durableId="199900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4"/>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8"/>
    <w:rsid w:val="00047A25"/>
    <w:rsid w:val="000606EF"/>
    <w:rsid w:val="000D2896"/>
    <w:rsid w:val="001057B4"/>
    <w:rsid w:val="00152EC6"/>
    <w:rsid w:val="00161A8D"/>
    <w:rsid w:val="0016393F"/>
    <w:rsid w:val="001657A9"/>
    <w:rsid w:val="00171B42"/>
    <w:rsid w:val="00173ABA"/>
    <w:rsid w:val="00207CF0"/>
    <w:rsid w:val="00263198"/>
    <w:rsid w:val="002934E1"/>
    <w:rsid w:val="00294581"/>
    <w:rsid w:val="002D34FC"/>
    <w:rsid w:val="003209DA"/>
    <w:rsid w:val="00334FAC"/>
    <w:rsid w:val="00355657"/>
    <w:rsid w:val="0036394A"/>
    <w:rsid w:val="00381214"/>
    <w:rsid w:val="003A6B4B"/>
    <w:rsid w:val="003C61ED"/>
    <w:rsid w:val="003D3697"/>
    <w:rsid w:val="003D76DE"/>
    <w:rsid w:val="003E3D4F"/>
    <w:rsid w:val="00420D09"/>
    <w:rsid w:val="00421388"/>
    <w:rsid w:val="00471A08"/>
    <w:rsid w:val="005072A9"/>
    <w:rsid w:val="00516A23"/>
    <w:rsid w:val="005A5456"/>
    <w:rsid w:val="005D0050"/>
    <w:rsid w:val="005E1C8B"/>
    <w:rsid w:val="006066AA"/>
    <w:rsid w:val="00611CA5"/>
    <w:rsid w:val="00617A36"/>
    <w:rsid w:val="0065008E"/>
    <w:rsid w:val="00692F5D"/>
    <w:rsid w:val="006E35D7"/>
    <w:rsid w:val="006E3F99"/>
    <w:rsid w:val="006F2B3C"/>
    <w:rsid w:val="00710478"/>
    <w:rsid w:val="00751358"/>
    <w:rsid w:val="007B0D27"/>
    <w:rsid w:val="007D6665"/>
    <w:rsid w:val="007D6772"/>
    <w:rsid w:val="007F4DB6"/>
    <w:rsid w:val="007F735F"/>
    <w:rsid w:val="00825858"/>
    <w:rsid w:val="00843DAA"/>
    <w:rsid w:val="00843E5C"/>
    <w:rsid w:val="00850F88"/>
    <w:rsid w:val="00851D45"/>
    <w:rsid w:val="00877383"/>
    <w:rsid w:val="008821A8"/>
    <w:rsid w:val="008C163F"/>
    <w:rsid w:val="008D51D5"/>
    <w:rsid w:val="009068E7"/>
    <w:rsid w:val="00955B20"/>
    <w:rsid w:val="009560E9"/>
    <w:rsid w:val="00971BED"/>
    <w:rsid w:val="009952D3"/>
    <w:rsid w:val="009A1B7E"/>
    <w:rsid w:val="009C023E"/>
    <w:rsid w:val="009D46D4"/>
    <w:rsid w:val="009F11F4"/>
    <w:rsid w:val="00A227BF"/>
    <w:rsid w:val="00A23806"/>
    <w:rsid w:val="00AA45C2"/>
    <w:rsid w:val="00AD6D02"/>
    <w:rsid w:val="00AD7349"/>
    <w:rsid w:val="00AF76E5"/>
    <w:rsid w:val="00B64284"/>
    <w:rsid w:val="00BA154F"/>
    <w:rsid w:val="00BD08A2"/>
    <w:rsid w:val="00BE596F"/>
    <w:rsid w:val="00BF004E"/>
    <w:rsid w:val="00C00A48"/>
    <w:rsid w:val="00C4434B"/>
    <w:rsid w:val="00C57FE2"/>
    <w:rsid w:val="00C6066C"/>
    <w:rsid w:val="00C87AA5"/>
    <w:rsid w:val="00CB3263"/>
    <w:rsid w:val="00CF440E"/>
    <w:rsid w:val="00CF6471"/>
    <w:rsid w:val="00D1257B"/>
    <w:rsid w:val="00D47F87"/>
    <w:rsid w:val="00D6447C"/>
    <w:rsid w:val="00DD3C42"/>
    <w:rsid w:val="00DD7665"/>
    <w:rsid w:val="00DF791F"/>
    <w:rsid w:val="00E15FC2"/>
    <w:rsid w:val="00E300C4"/>
    <w:rsid w:val="00E354E2"/>
    <w:rsid w:val="00EC6C70"/>
    <w:rsid w:val="00F0070E"/>
    <w:rsid w:val="00F06E8A"/>
    <w:rsid w:val="00F07CF1"/>
    <w:rsid w:val="00F159D8"/>
    <w:rsid w:val="00F31F6E"/>
    <w:rsid w:val="00F410D8"/>
    <w:rsid w:val="00F42ADB"/>
    <w:rsid w:val="00F67FD0"/>
    <w:rsid w:val="00F720A2"/>
    <w:rsid w:val="00FD1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8E233"/>
  <w15:docId w15:val="{F639769D-DEE6-44E4-BC4B-287329F9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49E"/>
  </w:style>
  <w:style w:type="paragraph" w:styleId="Heading1">
    <w:name w:val="heading 1"/>
    <w:basedOn w:val="Normal"/>
    <w:link w:val="Heading1Char"/>
    <w:uiPriority w:val="9"/>
    <w:qFormat/>
    <w:rsid w:val="00471A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A0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71A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1A08"/>
    <w:rPr>
      <w:color w:val="0000FF"/>
      <w:u w:val="single"/>
    </w:rPr>
  </w:style>
  <w:style w:type="character" w:customStyle="1" w:styleId="style5">
    <w:name w:val="style5"/>
    <w:basedOn w:val="DefaultParagraphFont"/>
    <w:rsid w:val="00471A08"/>
  </w:style>
  <w:style w:type="character" w:customStyle="1" w:styleId="quiet">
    <w:name w:val="quiet"/>
    <w:basedOn w:val="DefaultParagraphFont"/>
    <w:rsid w:val="00471A08"/>
  </w:style>
  <w:style w:type="paragraph" w:styleId="ListParagraph">
    <w:name w:val="List Paragraph"/>
    <w:basedOn w:val="Normal"/>
    <w:uiPriority w:val="34"/>
    <w:qFormat/>
    <w:rsid w:val="0036394A"/>
    <w:pPr>
      <w:ind w:left="720"/>
      <w:contextualSpacing/>
    </w:pPr>
  </w:style>
  <w:style w:type="character" w:styleId="FollowedHyperlink">
    <w:name w:val="FollowedHyperlink"/>
    <w:basedOn w:val="DefaultParagraphFont"/>
    <w:uiPriority w:val="99"/>
    <w:semiHidden/>
    <w:unhideWhenUsed/>
    <w:rsid w:val="00BA154F"/>
    <w:rPr>
      <w:color w:val="800080" w:themeColor="followedHyperlink"/>
      <w:u w:val="single"/>
    </w:rPr>
  </w:style>
  <w:style w:type="character" w:customStyle="1" w:styleId="UnresolvedMention1">
    <w:name w:val="Unresolved Mention1"/>
    <w:basedOn w:val="DefaultParagraphFont"/>
    <w:uiPriority w:val="99"/>
    <w:semiHidden/>
    <w:unhideWhenUsed/>
    <w:rsid w:val="00BA154F"/>
    <w:rPr>
      <w:color w:val="605E5C"/>
      <w:shd w:val="clear" w:color="auto" w:fill="E1DFDD"/>
    </w:rPr>
  </w:style>
  <w:style w:type="paragraph" w:styleId="Quote">
    <w:name w:val="Quote"/>
    <w:basedOn w:val="Normal"/>
    <w:next w:val="Normal"/>
    <w:link w:val="QuoteChar"/>
    <w:uiPriority w:val="29"/>
    <w:qFormat/>
    <w:rsid w:val="00334F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34FAC"/>
    <w:rPr>
      <w:i/>
      <w:iCs/>
      <w:color w:val="404040" w:themeColor="text1" w:themeTint="BF"/>
    </w:rPr>
  </w:style>
  <w:style w:type="paragraph" w:styleId="Revision">
    <w:name w:val="Revision"/>
    <w:hidden/>
    <w:uiPriority w:val="99"/>
    <w:semiHidden/>
    <w:rsid w:val="00BD08A2"/>
    <w:pPr>
      <w:spacing w:after="0" w:line="240" w:lineRule="auto"/>
    </w:pPr>
  </w:style>
  <w:style w:type="character" w:styleId="CommentReference">
    <w:name w:val="annotation reference"/>
    <w:basedOn w:val="DefaultParagraphFont"/>
    <w:uiPriority w:val="99"/>
    <w:semiHidden/>
    <w:unhideWhenUsed/>
    <w:rsid w:val="00BD08A2"/>
    <w:rPr>
      <w:sz w:val="16"/>
      <w:szCs w:val="16"/>
    </w:rPr>
  </w:style>
  <w:style w:type="paragraph" w:styleId="CommentText">
    <w:name w:val="annotation text"/>
    <w:basedOn w:val="Normal"/>
    <w:link w:val="CommentTextChar"/>
    <w:uiPriority w:val="99"/>
    <w:semiHidden/>
    <w:unhideWhenUsed/>
    <w:rsid w:val="00BD08A2"/>
    <w:pPr>
      <w:spacing w:line="240" w:lineRule="auto"/>
    </w:pPr>
    <w:rPr>
      <w:sz w:val="20"/>
      <w:szCs w:val="20"/>
    </w:rPr>
  </w:style>
  <w:style w:type="character" w:customStyle="1" w:styleId="CommentTextChar">
    <w:name w:val="Comment Text Char"/>
    <w:basedOn w:val="DefaultParagraphFont"/>
    <w:link w:val="CommentText"/>
    <w:uiPriority w:val="99"/>
    <w:semiHidden/>
    <w:rsid w:val="00BD08A2"/>
    <w:rPr>
      <w:sz w:val="20"/>
      <w:szCs w:val="20"/>
    </w:rPr>
  </w:style>
  <w:style w:type="paragraph" w:styleId="CommentSubject">
    <w:name w:val="annotation subject"/>
    <w:basedOn w:val="CommentText"/>
    <w:next w:val="CommentText"/>
    <w:link w:val="CommentSubjectChar"/>
    <w:uiPriority w:val="99"/>
    <w:semiHidden/>
    <w:unhideWhenUsed/>
    <w:rsid w:val="00BD08A2"/>
    <w:rPr>
      <w:b/>
      <w:bCs/>
    </w:rPr>
  </w:style>
  <w:style w:type="character" w:customStyle="1" w:styleId="CommentSubjectChar">
    <w:name w:val="Comment Subject Char"/>
    <w:basedOn w:val="CommentTextChar"/>
    <w:link w:val="CommentSubject"/>
    <w:uiPriority w:val="99"/>
    <w:semiHidden/>
    <w:rsid w:val="00BD08A2"/>
    <w:rPr>
      <w:b/>
      <w:bCs/>
      <w:sz w:val="20"/>
      <w:szCs w:val="20"/>
    </w:rPr>
  </w:style>
  <w:style w:type="character" w:customStyle="1" w:styleId="UnresolvedMention2">
    <w:name w:val="Unresolved Mention2"/>
    <w:basedOn w:val="DefaultParagraphFont"/>
    <w:uiPriority w:val="99"/>
    <w:semiHidden/>
    <w:unhideWhenUsed/>
    <w:rsid w:val="00BD08A2"/>
    <w:rPr>
      <w:color w:val="605E5C"/>
      <w:shd w:val="clear" w:color="auto" w:fill="E1DFDD"/>
    </w:rPr>
  </w:style>
  <w:style w:type="character" w:styleId="UnresolvedMention">
    <w:name w:val="Unresolved Mention"/>
    <w:basedOn w:val="DefaultParagraphFont"/>
    <w:uiPriority w:val="99"/>
    <w:semiHidden/>
    <w:unhideWhenUsed/>
    <w:rsid w:val="00751358"/>
    <w:rPr>
      <w:color w:val="605E5C"/>
      <w:shd w:val="clear" w:color="auto" w:fill="E1DFDD"/>
    </w:rPr>
  </w:style>
  <w:style w:type="character" w:customStyle="1" w:styleId="im">
    <w:name w:val="im"/>
    <w:basedOn w:val="DefaultParagraphFont"/>
    <w:rsid w:val="0087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65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480">
          <w:blockQuote w:val="1"/>
          <w:marLeft w:val="600"/>
          <w:marRight w:val="0"/>
          <w:marTop w:val="0"/>
          <w:marBottom w:val="0"/>
          <w:divBdr>
            <w:top w:val="none" w:sz="0" w:space="0" w:color="auto"/>
            <w:left w:val="none" w:sz="0" w:space="0" w:color="auto"/>
            <w:bottom w:val="none" w:sz="0" w:space="0" w:color="auto"/>
            <w:right w:val="none" w:sz="0" w:space="0" w:color="auto"/>
          </w:divBdr>
          <w:divsChild>
            <w:div w:id="860902138">
              <w:marLeft w:val="0"/>
              <w:marRight w:val="0"/>
              <w:marTop w:val="0"/>
              <w:marBottom w:val="0"/>
              <w:divBdr>
                <w:top w:val="none" w:sz="0" w:space="0" w:color="auto"/>
                <w:left w:val="none" w:sz="0" w:space="0" w:color="auto"/>
                <w:bottom w:val="none" w:sz="0" w:space="0" w:color="auto"/>
                <w:right w:val="none" w:sz="0" w:space="0" w:color="auto"/>
              </w:divBdr>
              <w:divsChild>
                <w:div w:id="13454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7186">
          <w:marLeft w:val="0"/>
          <w:marRight w:val="0"/>
          <w:marTop w:val="0"/>
          <w:marBottom w:val="0"/>
          <w:divBdr>
            <w:top w:val="none" w:sz="0" w:space="0" w:color="auto"/>
            <w:left w:val="none" w:sz="0" w:space="0" w:color="auto"/>
            <w:bottom w:val="none" w:sz="0" w:space="0" w:color="auto"/>
            <w:right w:val="none" w:sz="0" w:space="0" w:color="auto"/>
          </w:divBdr>
          <w:divsChild>
            <w:div w:id="2146189898">
              <w:marLeft w:val="0"/>
              <w:marRight w:val="0"/>
              <w:marTop w:val="0"/>
              <w:marBottom w:val="0"/>
              <w:divBdr>
                <w:top w:val="none" w:sz="0" w:space="0" w:color="auto"/>
                <w:left w:val="none" w:sz="0" w:space="0" w:color="auto"/>
                <w:bottom w:val="none" w:sz="0" w:space="0" w:color="auto"/>
                <w:right w:val="none" w:sz="0" w:space="0" w:color="auto"/>
              </w:divBdr>
            </w:div>
          </w:divsChild>
        </w:div>
        <w:div w:id="1058358804">
          <w:blockQuote w:val="1"/>
          <w:marLeft w:val="600"/>
          <w:marRight w:val="0"/>
          <w:marTop w:val="0"/>
          <w:marBottom w:val="0"/>
          <w:divBdr>
            <w:top w:val="none" w:sz="0" w:space="0" w:color="auto"/>
            <w:left w:val="none" w:sz="0" w:space="0" w:color="auto"/>
            <w:bottom w:val="none" w:sz="0" w:space="0" w:color="auto"/>
            <w:right w:val="none" w:sz="0" w:space="0" w:color="auto"/>
          </w:divBdr>
          <w:divsChild>
            <w:div w:id="622033145">
              <w:marLeft w:val="0"/>
              <w:marRight w:val="0"/>
              <w:marTop w:val="0"/>
              <w:marBottom w:val="0"/>
              <w:divBdr>
                <w:top w:val="none" w:sz="0" w:space="0" w:color="auto"/>
                <w:left w:val="none" w:sz="0" w:space="0" w:color="auto"/>
                <w:bottom w:val="none" w:sz="0" w:space="0" w:color="auto"/>
                <w:right w:val="none" w:sz="0" w:space="0" w:color="auto"/>
              </w:divBdr>
              <w:divsChild>
                <w:div w:id="1720594830">
                  <w:marLeft w:val="0"/>
                  <w:marRight w:val="0"/>
                  <w:marTop w:val="0"/>
                  <w:marBottom w:val="0"/>
                  <w:divBdr>
                    <w:top w:val="none" w:sz="0" w:space="0" w:color="auto"/>
                    <w:left w:val="none" w:sz="0" w:space="0" w:color="auto"/>
                    <w:bottom w:val="none" w:sz="0" w:space="0" w:color="auto"/>
                    <w:right w:val="none" w:sz="0" w:space="0" w:color="auto"/>
                  </w:divBdr>
                </w:div>
              </w:divsChild>
            </w:div>
            <w:div w:id="668022529">
              <w:marLeft w:val="0"/>
              <w:marRight w:val="0"/>
              <w:marTop w:val="0"/>
              <w:marBottom w:val="0"/>
              <w:divBdr>
                <w:top w:val="none" w:sz="0" w:space="0" w:color="auto"/>
                <w:left w:val="none" w:sz="0" w:space="0" w:color="auto"/>
                <w:bottom w:val="none" w:sz="0" w:space="0" w:color="auto"/>
                <w:right w:val="none" w:sz="0" w:space="0" w:color="auto"/>
              </w:divBdr>
              <w:divsChild>
                <w:div w:id="173695778">
                  <w:marLeft w:val="0"/>
                  <w:marRight w:val="0"/>
                  <w:marTop w:val="0"/>
                  <w:marBottom w:val="0"/>
                  <w:divBdr>
                    <w:top w:val="none" w:sz="0" w:space="0" w:color="auto"/>
                    <w:left w:val="none" w:sz="0" w:space="0" w:color="auto"/>
                    <w:bottom w:val="none" w:sz="0" w:space="0" w:color="auto"/>
                    <w:right w:val="none" w:sz="0" w:space="0" w:color="auto"/>
                  </w:divBdr>
                </w:div>
              </w:divsChild>
            </w:div>
            <w:div w:id="2098675219">
              <w:marLeft w:val="0"/>
              <w:marRight w:val="0"/>
              <w:marTop w:val="0"/>
              <w:marBottom w:val="0"/>
              <w:divBdr>
                <w:top w:val="none" w:sz="0" w:space="0" w:color="auto"/>
                <w:left w:val="none" w:sz="0" w:space="0" w:color="auto"/>
                <w:bottom w:val="none" w:sz="0" w:space="0" w:color="auto"/>
                <w:right w:val="none" w:sz="0" w:space="0" w:color="auto"/>
              </w:divBdr>
              <w:divsChild>
                <w:div w:id="660158561">
                  <w:marLeft w:val="0"/>
                  <w:marRight w:val="0"/>
                  <w:marTop w:val="0"/>
                  <w:marBottom w:val="0"/>
                  <w:divBdr>
                    <w:top w:val="none" w:sz="0" w:space="0" w:color="auto"/>
                    <w:left w:val="none" w:sz="0" w:space="0" w:color="auto"/>
                    <w:bottom w:val="none" w:sz="0" w:space="0" w:color="auto"/>
                    <w:right w:val="none" w:sz="0" w:space="0" w:color="auto"/>
                  </w:divBdr>
                </w:div>
              </w:divsChild>
            </w:div>
            <w:div w:id="631714579">
              <w:marLeft w:val="0"/>
              <w:marRight w:val="0"/>
              <w:marTop w:val="0"/>
              <w:marBottom w:val="0"/>
              <w:divBdr>
                <w:top w:val="none" w:sz="0" w:space="0" w:color="auto"/>
                <w:left w:val="none" w:sz="0" w:space="0" w:color="auto"/>
                <w:bottom w:val="none" w:sz="0" w:space="0" w:color="auto"/>
                <w:right w:val="none" w:sz="0" w:space="0" w:color="auto"/>
              </w:divBdr>
              <w:divsChild>
                <w:div w:id="1842892496">
                  <w:marLeft w:val="0"/>
                  <w:marRight w:val="0"/>
                  <w:marTop w:val="0"/>
                  <w:marBottom w:val="0"/>
                  <w:divBdr>
                    <w:top w:val="none" w:sz="0" w:space="0" w:color="auto"/>
                    <w:left w:val="none" w:sz="0" w:space="0" w:color="auto"/>
                    <w:bottom w:val="none" w:sz="0" w:space="0" w:color="auto"/>
                    <w:right w:val="none" w:sz="0" w:space="0" w:color="auto"/>
                  </w:divBdr>
                </w:div>
              </w:divsChild>
            </w:div>
            <w:div w:id="676808610">
              <w:marLeft w:val="0"/>
              <w:marRight w:val="0"/>
              <w:marTop w:val="0"/>
              <w:marBottom w:val="0"/>
              <w:divBdr>
                <w:top w:val="none" w:sz="0" w:space="0" w:color="auto"/>
                <w:left w:val="none" w:sz="0" w:space="0" w:color="auto"/>
                <w:bottom w:val="none" w:sz="0" w:space="0" w:color="auto"/>
                <w:right w:val="none" w:sz="0" w:space="0" w:color="auto"/>
              </w:divBdr>
              <w:divsChild>
                <w:div w:id="1872264051">
                  <w:marLeft w:val="0"/>
                  <w:marRight w:val="0"/>
                  <w:marTop w:val="0"/>
                  <w:marBottom w:val="0"/>
                  <w:divBdr>
                    <w:top w:val="none" w:sz="0" w:space="0" w:color="auto"/>
                    <w:left w:val="none" w:sz="0" w:space="0" w:color="auto"/>
                    <w:bottom w:val="none" w:sz="0" w:space="0" w:color="auto"/>
                    <w:right w:val="none" w:sz="0" w:space="0" w:color="auto"/>
                  </w:divBdr>
                </w:div>
              </w:divsChild>
            </w:div>
            <w:div w:id="1282034901">
              <w:marLeft w:val="0"/>
              <w:marRight w:val="0"/>
              <w:marTop w:val="0"/>
              <w:marBottom w:val="0"/>
              <w:divBdr>
                <w:top w:val="none" w:sz="0" w:space="0" w:color="auto"/>
                <w:left w:val="none" w:sz="0" w:space="0" w:color="auto"/>
                <w:bottom w:val="none" w:sz="0" w:space="0" w:color="auto"/>
                <w:right w:val="none" w:sz="0" w:space="0" w:color="auto"/>
              </w:divBdr>
              <w:divsChild>
                <w:div w:id="901869101">
                  <w:marLeft w:val="0"/>
                  <w:marRight w:val="0"/>
                  <w:marTop w:val="0"/>
                  <w:marBottom w:val="0"/>
                  <w:divBdr>
                    <w:top w:val="none" w:sz="0" w:space="0" w:color="auto"/>
                    <w:left w:val="none" w:sz="0" w:space="0" w:color="auto"/>
                    <w:bottom w:val="none" w:sz="0" w:space="0" w:color="auto"/>
                    <w:right w:val="none" w:sz="0" w:space="0" w:color="auto"/>
                  </w:divBdr>
                </w:div>
              </w:divsChild>
            </w:div>
            <w:div w:id="1639266793">
              <w:marLeft w:val="0"/>
              <w:marRight w:val="0"/>
              <w:marTop w:val="0"/>
              <w:marBottom w:val="0"/>
              <w:divBdr>
                <w:top w:val="none" w:sz="0" w:space="0" w:color="auto"/>
                <w:left w:val="none" w:sz="0" w:space="0" w:color="auto"/>
                <w:bottom w:val="none" w:sz="0" w:space="0" w:color="auto"/>
                <w:right w:val="none" w:sz="0" w:space="0" w:color="auto"/>
              </w:divBdr>
              <w:divsChild>
                <w:div w:id="4756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67197">
      <w:bodyDiv w:val="1"/>
      <w:marLeft w:val="0"/>
      <w:marRight w:val="0"/>
      <w:marTop w:val="0"/>
      <w:marBottom w:val="0"/>
      <w:divBdr>
        <w:top w:val="none" w:sz="0" w:space="0" w:color="auto"/>
        <w:left w:val="none" w:sz="0" w:space="0" w:color="auto"/>
        <w:bottom w:val="none" w:sz="0" w:space="0" w:color="auto"/>
        <w:right w:val="none" w:sz="0" w:space="0" w:color="auto"/>
      </w:divBdr>
    </w:div>
    <w:div w:id="524247776">
      <w:bodyDiv w:val="1"/>
      <w:marLeft w:val="0"/>
      <w:marRight w:val="0"/>
      <w:marTop w:val="0"/>
      <w:marBottom w:val="0"/>
      <w:divBdr>
        <w:top w:val="none" w:sz="0" w:space="0" w:color="auto"/>
        <w:left w:val="none" w:sz="0" w:space="0" w:color="auto"/>
        <w:bottom w:val="none" w:sz="0" w:space="0" w:color="auto"/>
        <w:right w:val="none" w:sz="0" w:space="0" w:color="auto"/>
      </w:divBdr>
      <w:divsChild>
        <w:div w:id="358354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2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920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2764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1385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315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0623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4401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0862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9940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86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568275">
      <w:bodyDiv w:val="1"/>
      <w:marLeft w:val="0"/>
      <w:marRight w:val="0"/>
      <w:marTop w:val="0"/>
      <w:marBottom w:val="0"/>
      <w:divBdr>
        <w:top w:val="none" w:sz="0" w:space="0" w:color="auto"/>
        <w:left w:val="none" w:sz="0" w:space="0" w:color="auto"/>
        <w:bottom w:val="none" w:sz="0" w:space="0" w:color="auto"/>
        <w:right w:val="none" w:sz="0" w:space="0" w:color="auto"/>
      </w:divBdr>
    </w:div>
    <w:div w:id="1093665850">
      <w:bodyDiv w:val="1"/>
      <w:marLeft w:val="0"/>
      <w:marRight w:val="0"/>
      <w:marTop w:val="0"/>
      <w:marBottom w:val="0"/>
      <w:divBdr>
        <w:top w:val="none" w:sz="0" w:space="0" w:color="auto"/>
        <w:left w:val="none" w:sz="0" w:space="0" w:color="auto"/>
        <w:bottom w:val="none" w:sz="0" w:space="0" w:color="auto"/>
        <w:right w:val="none" w:sz="0" w:space="0" w:color="auto"/>
      </w:divBdr>
      <w:divsChild>
        <w:div w:id="152451494">
          <w:marLeft w:val="0"/>
          <w:marRight w:val="0"/>
          <w:marTop w:val="0"/>
          <w:marBottom w:val="0"/>
          <w:divBdr>
            <w:top w:val="none" w:sz="0" w:space="0" w:color="auto"/>
            <w:left w:val="none" w:sz="0" w:space="0" w:color="auto"/>
            <w:bottom w:val="none" w:sz="0" w:space="0" w:color="auto"/>
            <w:right w:val="none" w:sz="0" w:space="0" w:color="auto"/>
          </w:divBdr>
        </w:div>
        <w:div w:id="673457046">
          <w:marLeft w:val="0"/>
          <w:marRight w:val="0"/>
          <w:marTop w:val="0"/>
          <w:marBottom w:val="0"/>
          <w:divBdr>
            <w:top w:val="none" w:sz="0" w:space="0" w:color="auto"/>
            <w:left w:val="none" w:sz="0" w:space="0" w:color="auto"/>
            <w:bottom w:val="none" w:sz="0" w:space="0" w:color="auto"/>
            <w:right w:val="none" w:sz="0" w:space="0" w:color="auto"/>
          </w:divBdr>
        </w:div>
        <w:div w:id="1056128584">
          <w:marLeft w:val="0"/>
          <w:marRight w:val="0"/>
          <w:marTop w:val="0"/>
          <w:marBottom w:val="0"/>
          <w:divBdr>
            <w:top w:val="none" w:sz="0" w:space="0" w:color="auto"/>
            <w:left w:val="none" w:sz="0" w:space="0" w:color="auto"/>
            <w:bottom w:val="none" w:sz="0" w:space="0" w:color="auto"/>
            <w:right w:val="none" w:sz="0" w:space="0" w:color="auto"/>
          </w:divBdr>
        </w:div>
        <w:div w:id="1820537844">
          <w:marLeft w:val="0"/>
          <w:marRight w:val="0"/>
          <w:marTop w:val="0"/>
          <w:marBottom w:val="0"/>
          <w:divBdr>
            <w:top w:val="none" w:sz="0" w:space="0" w:color="auto"/>
            <w:left w:val="none" w:sz="0" w:space="0" w:color="auto"/>
            <w:bottom w:val="none" w:sz="0" w:space="0" w:color="auto"/>
            <w:right w:val="none" w:sz="0" w:space="0" w:color="auto"/>
          </w:divBdr>
        </w:div>
        <w:div w:id="504171743">
          <w:marLeft w:val="0"/>
          <w:marRight w:val="0"/>
          <w:marTop w:val="0"/>
          <w:marBottom w:val="0"/>
          <w:divBdr>
            <w:top w:val="none" w:sz="0" w:space="0" w:color="auto"/>
            <w:left w:val="none" w:sz="0" w:space="0" w:color="auto"/>
            <w:bottom w:val="none" w:sz="0" w:space="0" w:color="auto"/>
            <w:right w:val="none" w:sz="0" w:space="0" w:color="auto"/>
          </w:divBdr>
        </w:div>
      </w:divsChild>
    </w:div>
    <w:div w:id="1121537538">
      <w:bodyDiv w:val="1"/>
      <w:marLeft w:val="0"/>
      <w:marRight w:val="0"/>
      <w:marTop w:val="0"/>
      <w:marBottom w:val="0"/>
      <w:divBdr>
        <w:top w:val="none" w:sz="0" w:space="0" w:color="auto"/>
        <w:left w:val="none" w:sz="0" w:space="0" w:color="auto"/>
        <w:bottom w:val="none" w:sz="0" w:space="0" w:color="auto"/>
        <w:right w:val="none" w:sz="0" w:space="0" w:color="auto"/>
      </w:divBdr>
    </w:div>
    <w:div w:id="1234702119">
      <w:bodyDiv w:val="1"/>
      <w:marLeft w:val="0"/>
      <w:marRight w:val="0"/>
      <w:marTop w:val="0"/>
      <w:marBottom w:val="0"/>
      <w:divBdr>
        <w:top w:val="none" w:sz="0" w:space="0" w:color="auto"/>
        <w:left w:val="none" w:sz="0" w:space="0" w:color="auto"/>
        <w:bottom w:val="none" w:sz="0" w:space="0" w:color="auto"/>
        <w:right w:val="none" w:sz="0" w:space="0" w:color="auto"/>
      </w:divBdr>
    </w:div>
    <w:div w:id="1665891115">
      <w:bodyDiv w:val="1"/>
      <w:marLeft w:val="0"/>
      <w:marRight w:val="0"/>
      <w:marTop w:val="0"/>
      <w:marBottom w:val="0"/>
      <w:divBdr>
        <w:top w:val="none" w:sz="0" w:space="0" w:color="auto"/>
        <w:left w:val="none" w:sz="0" w:space="0" w:color="auto"/>
        <w:bottom w:val="none" w:sz="0" w:space="0" w:color="auto"/>
        <w:right w:val="none" w:sz="0" w:space="0" w:color="auto"/>
      </w:divBdr>
      <w:divsChild>
        <w:div w:id="1349869487">
          <w:marLeft w:val="0"/>
          <w:marRight w:val="0"/>
          <w:marTop w:val="0"/>
          <w:marBottom w:val="0"/>
          <w:divBdr>
            <w:top w:val="none" w:sz="0" w:space="0" w:color="auto"/>
            <w:left w:val="none" w:sz="0" w:space="0" w:color="auto"/>
            <w:bottom w:val="none" w:sz="0" w:space="0" w:color="auto"/>
            <w:right w:val="none" w:sz="0" w:space="0" w:color="auto"/>
          </w:divBdr>
          <w:divsChild>
            <w:div w:id="1812793346">
              <w:marLeft w:val="0"/>
              <w:marRight w:val="0"/>
              <w:marTop w:val="0"/>
              <w:marBottom w:val="0"/>
              <w:divBdr>
                <w:top w:val="none" w:sz="0" w:space="0" w:color="auto"/>
                <w:left w:val="none" w:sz="0" w:space="0" w:color="auto"/>
                <w:bottom w:val="none" w:sz="0" w:space="0" w:color="auto"/>
                <w:right w:val="none" w:sz="0" w:space="0" w:color="auto"/>
              </w:divBdr>
              <w:divsChild>
                <w:div w:id="1594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0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pauw.edu/handbooks/academic/" TargetMode="External"/><Relationship Id="rId18" Type="http://schemas.openxmlformats.org/officeDocument/2006/relationships/hyperlink" Target="http://www.depauw.edu/handbooks/academic/" TargetMode="External"/><Relationship Id="rId26" Type="http://schemas.openxmlformats.org/officeDocument/2006/relationships/hyperlink" Target="mailto:registrarsoffice@depauw.edu" TargetMode="External"/><Relationship Id="rId21" Type="http://schemas.openxmlformats.org/officeDocument/2006/relationships/hyperlink" Target="http://www.depauw.edu/handbooks/academic/" TargetMode="External"/><Relationship Id="rId34" Type="http://schemas.openxmlformats.org/officeDocument/2006/relationships/hyperlink" Target="mailto:robinbennett@depauw.edu" TargetMode="External"/><Relationship Id="rId7" Type="http://schemas.openxmlformats.org/officeDocument/2006/relationships/hyperlink" Target="https://www.depauw.edu/handbooks/academic/" TargetMode="External"/><Relationship Id="rId12" Type="http://schemas.openxmlformats.org/officeDocument/2006/relationships/hyperlink" Target="http://www.depauw.edu/academics/academic-resources/advising/registrar/academic-calendar/" TargetMode="External"/><Relationship Id="rId17" Type="http://schemas.openxmlformats.org/officeDocument/2006/relationships/hyperlink" Target="mailto:DeanAcademicPrograms@depauw.edu" TargetMode="External"/><Relationship Id="rId25" Type="http://schemas.openxmlformats.org/officeDocument/2006/relationships/hyperlink" Target="http://www.depauw.edu/academics/academic-resources/advising/registrar/academic-calendar/" TargetMode="External"/><Relationship Id="rId33" Type="http://schemas.openxmlformats.org/officeDocument/2006/relationships/hyperlink" Target="mailto:thebb@depauw.ed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epauw.edu/academics/academic-resources/academic-integrity/" TargetMode="External"/><Relationship Id="rId20" Type="http://schemas.openxmlformats.org/officeDocument/2006/relationships/hyperlink" Target="http://www.depauw.edu/handbooks/academic/" TargetMode="External"/><Relationship Id="rId29" Type="http://schemas.openxmlformats.org/officeDocument/2006/relationships/hyperlink" Target="http://www.depauw.edu/it/fits/" TargetMode="External"/><Relationship Id="rId1" Type="http://schemas.openxmlformats.org/officeDocument/2006/relationships/numbering" Target="numbering.xml"/><Relationship Id="rId6" Type="http://schemas.openxmlformats.org/officeDocument/2006/relationships/hyperlink" Target="mailto:deanacademicprograms@depauw.edu" TargetMode="External"/><Relationship Id="rId11" Type="http://schemas.openxmlformats.org/officeDocument/2006/relationships/hyperlink" Target="mailto:DeanAcademicPrograms@depauw.edu" TargetMode="External"/><Relationship Id="rId24" Type="http://schemas.openxmlformats.org/officeDocument/2006/relationships/hyperlink" Target="mailto:StudentAccessibilityServices@depauw.edu" TargetMode="External"/><Relationship Id="rId32" Type="http://schemas.openxmlformats.org/officeDocument/2006/relationships/hyperlink" Target="https://www.depauw.edu/files/resources/registrar-appeal-petition.pdf" TargetMode="External"/><Relationship Id="rId37" Type="http://schemas.openxmlformats.org/officeDocument/2006/relationships/fontTable" Target="fontTable.xml"/><Relationship Id="rId5" Type="http://schemas.openxmlformats.org/officeDocument/2006/relationships/hyperlink" Target="https://www.depauw.edu/academics/catalog/university/" TargetMode="External"/><Relationship Id="rId15" Type="http://schemas.openxmlformats.org/officeDocument/2006/relationships/hyperlink" Target="http://www.chegg.com" TargetMode="External"/><Relationship Id="rId23" Type="http://schemas.openxmlformats.org/officeDocument/2006/relationships/hyperlink" Target="http://www.depauw.edu/handbooks/academic/" TargetMode="External"/><Relationship Id="rId28" Type="http://schemas.openxmlformats.org/officeDocument/2006/relationships/hyperlink" Target="https://moodle.depauw.edu" TargetMode="External"/><Relationship Id="rId36" Type="http://schemas.openxmlformats.org/officeDocument/2006/relationships/hyperlink" Target="mailto:lindahohenstein@depauw.edu" TargetMode="External"/><Relationship Id="rId10" Type="http://schemas.openxmlformats.org/officeDocument/2006/relationships/hyperlink" Target="http://www.depauw.edu/handbooks/academic/" TargetMode="External"/><Relationship Id="rId19" Type="http://schemas.openxmlformats.org/officeDocument/2006/relationships/hyperlink" Target="http://www.depauw.edu/handbooks/academic/" TargetMode="External"/><Relationship Id="rId31" Type="http://schemas.openxmlformats.org/officeDocument/2006/relationships/hyperlink" Target="http://www.depauw.edu/e" TargetMode="External"/><Relationship Id="rId4" Type="http://schemas.openxmlformats.org/officeDocument/2006/relationships/webSettings" Target="webSettings.xml"/><Relationship Id="rId9" Type="http://schemas.openxmlformats.org/officeDocument/2006/relationships/hyperlink" Target="mailto:DeanAcademicPrograms@depauw.edu" TargetMode="External"/><Relationship Id="rId14" Type="http://schemas.openxmlformats.org/officeDocument/2006/relationships/hyperlink" Target="http://www.coursehero.com/study-materials/" TargetMode="External"/><Relationship Id="rId22" Type="http://schemas.openxmlformats.org/officeDocument/2006/relationships/hyperlink" Target="http://www.depauw.edu/handbooks/academic/" TargetMode="External"/><Relationship Id="rId27" Type="http://schemas.openxmlformats.org/officeDocument/2006/relationships/hyperlink" Target="http://www.depauw.edu/academics/academic-resources/advising/registrar/academic-calendar/" TargetMode="External"/><Relationship Id="rId30" Type="http://schemas.openxmlformats.org/officeDocument/2006/relationships/hyperlink" Target="mailto:fits@depauw.edu" TargetMode="External"/><Relationship Id="rId35" Type="http://schemas.openxmlformats.org/officeDocument/2006/relationships/hyperlink" Target="mailto:tinaoetken@depauw.edu" TargetMode="External"/><Relationship Id="rId8" Type="http://schemas.openxmlformats.org/officeDocument/2006/relationships/hyperlink" Target="https://www.depauw.edu/handbooks/studen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3609</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Bruner</dc:creator>
  <cp:lastModifiedBy>Tim Good</cp:lastModifiedBy>
  <cp:revision>28</cp:revision>
  <cp:lastPrinted>2015-07-21T15:59:00Z</cp:lastPrinted>
  <dcterms:created xsi:type="dcterms:W3CDTF">2023-08-08T18:51:00Z</dcterms:created>
  <dcterms:modified xsi:type="dcterms:W3CDTF">2023-08-08T19:42:00Z</dcterms:modified>
</cp:coreProperties>
</file>