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0CE" w:rsidRDefault="002233EB">
      <w:r>
        <w:tab/>
      </w:r>
      <w:r>
        <w:tab/>
      </w:r>
      <w:r w:rsidR="00E65953">
        <w:tab/>
      </w:r>
      <w:r>
        <w:tab/>
      </w:r>
      <w:r>
        <w:tab/>
      </w:r>
      <w:r>
        <w:tab/>
      </w:r>
      <w:r>
        <w:tab/>
      </w:r>
      <w:r w:rsidR="00E65953">
        <w:tab/>
      </w:r>
      <w:r>
        <w:tab/>
        <w:t xml:space="preserve">    </w:t>
      </w:r>
      <w:r w:rsidR="000A30CE">
        <w:t>Barreto</w:t>
      </w:r>
      <w:r w:rsidR="00D5306E">
        <w:t xml:space="preserve">, </w:t>
      </w:r>
      <w:proofErr w:type="gramStart"/>
      <w:r w:rsidR="00D5306E">
        <w:t>Spring</w:t>
      </w:r>
      <w:proofErr w:type="gramEnd"/>
      <w:r w:rsidR="00D5306E">
        <w:t xml:space="preserve"> 2014</w:t>
      </w:r>
      <w:r>
        <w:t>, DePauw University</w:t>
      </w:r>
    </w:p>
    <w:p w:rsidR="000A30CE" w:rsidRDefault="000A30CE">
      <w:r>
        <w:t>NAME: ______________</w:t>
      </w:r>
      <w:r w:rsidR="002233EB">
        <w:t>______________</w:t>
      </w:r>
      <w:r w:rsidR="002233EB">
        <w:tab/>
      </w:r>
      <w:r w:rsidR="002233EB">
        <w:tab/>
      </w:r>
      <w:r w:rsidR="00E65953">
        <w:tab/>
      </w:r>
      <w:r w:rsidR="00E65953">
        <w:tab/>
      </w:r>
      <w:r w:rsidR="002233EB">
        <w:tab/>
        <w:t xml:space="preserve">           </w:t>
      </w:r>
      <w:r w:rsidR="00D5306E">
        <w:tab/>
        <w:t xml:space="preserve">        Econ 390:</w:t>
      </w:r>
      <w:r w:rsidR="002233EB">
        <w:t xml:space="preserve"> Macro</w:t>
      </w:r>
      <w:r w:rsidR="00D5306E">
        <w:t xml:space="preserve"> Topics</w:t>
      </w:r>
    </w:p>
    <w:p w:rsidR="000A30CE" w:rsidRDefault="000A30CE">
      <w:r>
        <w:tab/>
      </w:r>
    </w:p>
    <w:p w:rsidR="000A30CE" w:rsidRDefault="000A30CE">
      <w:pPr>
        <w:pStyle w:val="Heading1"/>
      </w:pPr>
      <w:r>
        <w:t>Exam</w:t>
      </w:r>
      <w:r w:rsidR="00D5306E">
        <w:t xml:space="preserve"> 1: Economic Growth</w:t>
      </w:r>
    </w:p>
    <w:p w:rsidR="000A30CE" w:rsidRDefault="002D23CF">
      <w:pPr>
        <w:jc w:val="center"/>
        <w:rPr>
          <w:i/>
        </w:rPr>
      </w:pPr>
      <w:r>
        <w:rPr>
          <w:i/>
        </w:rPr>
        <w:t>1</w:t>
      </w:r>
      <w:r w:rsidR="00B8447D">
        <w:rPr>
          <w:i/>
        </w:rPr>
        <w:t>5</w:t>
      </w:r>
      <w:r>
        <w:rPr>
          <w:i/>
        </w:rPr>
        <w:t xml:space="preserve"> Questions. </w:t>
      </w:r>
      <w:r w:rsidR="00B8447D">
        <w:rPr>
          <w:i/>
        </w:rPr>
        <w:t>First ten</w:t>
      </w:r>
      <w:r>
        <w:rPr>
          <w:i/>
        </w:rPr>
        <w:t xml:space="preserve"> </w:t>
      </w:r>
      <w:r w:rsidR="000A30CE">
        <w:rPr>
          <w:i/>
        </w:rPr>
        <w:t>question</w:t>
      </w:r>
      <w:r w:rsidR="00B8447D">
        <w:rPr>
          <w:i/>
        </w:rPr>
        <w:t>s</w:t>
      </w:r>
      <w:r w:rsidR="000A30CE">
        <w:rPr>
          <w:i/>
        </w:rPr>
        <w:t xml:space="preserve"> worth 5 points</w:t>
      </w:r>
      <w:r w:rsidR="00B8447D">
        <w:rPr>
          <w:i/>
        </w:rPr>
        <w:t xml:space="preserve"> and last five are </w:t>
      </w:r>
      <w:r>
        <w:rPr>
          <w:i/>
        </w:rPr>
        <w:t>10 point</w:t>
      </w:r>
      <w:r w:rsidR="00B8447D">
        <w:rPr>
          <w:i/>
        </w:rPr>
        <w:t>s</w:t>
      </w:r>
      <w:r w:rsidR="000A30CE">
        <w:rPr>
          <w:i/>
        </w:rPr>
        <w:t xml:space="preserve">. </w:t>
      </w:r>
    </w:p>
    <w:p w:rsidR="00E326F6" w:rsidRDefault="00E326F6" w:rsidP="00E326F6"/>
    <w:p w:rsidR="00E326F6" w:rsidRDefault="00E326F6" w:rsidP="00E326F6">
      <w:r>
        <w:t>Open the Excel workbook Exam1S2014.xls. It is the only file you are allowed to have open. Do not cheat. If you have any questions, raise your hand and I will help you.</w:t>
      </w:r>
    </w:p>
    <w:p w:rsidR="00E326F6" w:rsidRDefault="00E326F6" w:rsidP="00E326F6">
      <w:pPr>
        <w:ind w:left="1440"/>
      </w:pPr>
      <w:r w:rsidRPr="00172C2C">
        <w:rPr>
          <w:b/>
        </w:rPr>
        <w:t xml:space="preserve">Immediately Save As to </w:t>
      </w:r>
      <w:proofErr w:type="gramStart"/>
      <w:r w:rsidRPr="00172C2C">
        <w:rPr>
          <w:b/>
        </w:rPr>
        <w:t>your I</w:t>
      </w:r>
      <w:proofErr w:type="gramEnd"/>
      <w:r w:rsidRPr="00172C2C">
        <w:rPr>
          <w:b/>
        </w:rPr>
        <w:t xml:space="preserve"> drive folder.</w:t>
      </w:r>
      <w:r>
        <w:t xml:space="preserve"> You don’t have to change </w:t>
      </w:r>
    </w:p>
    <w:p w:rsidR="00E326F6" w:rsidRDefault="00E326F6" w:rsidP="00E326F6">
      <w:pPr>
        <w:ind w:left="1440"/>
      </w:pPr>
      <w:proofErr w:type="gramStart"/>
      <w:r>
        <w:t>the</w:t>
      </w:r>
      <w:proofErr w:type="gramEnd"/>
      <w:r>
        <w:t xml:space="preserve"> name of the file, but it has to be in your I drive folder so I can access it.</w:t>
      </w:r>
    </w:p>
    <w:p w:rsidR="000A30CE" w:rsidRDefault="000A30CE">
      <w:pPr>
        <w:rPr>
          <w:i/>
        </w:rPr>
      </w:pPr>
    </w:p>
    <w:p w:rsidR="0022519B" w:rsidRDefault="0022519B">
      <w:r>
        <w:t>Use the chart below</w:t>
      </w:r>
      <w:r w:rsidR="003D10C1">
        <w:t xml:space="preserve">, created using Maddison’s </w:t>
      </w:r>
      <w:r w:rsidR="003D10C1" w:rsidRPr="003D10C1">
        <w:rPr>
          <w:i/>
        </w:rPr>
        <w:t>World Economy</w:t>
      </w:r>
      <w:r w:rsidR="003D10C1">
        <w:t xml:space="preserve"> data,</w:t>
      </w:r>
      <w:r>
        <w:t xml:space="preserve"> to answer questions 1 –</w:t>
      </w:r>
      <w:r w:rsidR="009A0193">
        <w:t xml:space="preserve"> 5</w:t>
      </w:r>
      <w:r>
        <w:t>.</w:t>
      </w:r>
    </w:p>
    <w:p w:rsidR="000A30CE" w:rsidRDefault="00DC5017" w:rsidP="001A3EC4">
      <w:pPr>
        <w:jc w:val="center"/>
      </w:pPr>
      <w:r>
        <w:rPr>
          <w:noProof/>
        </w:rPr>
        <w:drawing>
          <wp:inline distT="0" distB="0" distL="0" distR="0">
            <wp:extent cx="3140765" cy="20398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4077" cy="2048461"/>
                    </a:xfrm>
                    <a:prstGeom prst="rect">
                      <a:avLst/>
                    </a:prstGeom>
                    <a:noFill/>
                    <a:ln>
                      <a:noFill/>
                    </a:ln>
                  </pic:spPr>
                </pic:pic>
              </a:graphicData>
            </a:graphic>
          </wp:inline>
        </w:drawing>
      </w:r>
    </w:p>
    <w:p w:rsidR="000A30CE" w:rsidRDefault="0022519B">
      <w:r>
        <w:t xml:space="preserve">Q1) </w:t>
      </w:r>
      <w:proofErr w:type="gramStart"/>
      <w:r>
        <w:t>What</w:t>
      </w:r>
      <w:proofErr w:type="gramEnd"/>
      <w:r>
        <w:t xml:space="preserve"> two things are wrong with this chart?</w:t>
      </w:r>
      <w:r w:rsidR="008E0348">
        <w:t xml:space="preserve"> (There are actually three so I’m giving you a break.)</w:t>
      </w:r>
    </w:p>
    <w:p w:rsidR="0022519B" w:rsidRDefault="0022519B"/>
    <w:p w:rsidR="0022519B" w:rsidRDefault="0022519B">
      <w:r>
        <w:tab/>
        <w:t>1)</w:t>
      </w:r>
    </w:p>
    <w:p w:rsidR="0022519B" w:rsidRDefault="0022519B"/>
    <w:p w:rsidR="0022519B" w:rsidRDefault="0022519B">
      <w:r>
        <w:tab/>
        <w:t>2)</w:t>
      </w:r>
    </w:p>
    <w:p w:rsidR="0022519B" w:rsidRDefault="0022519B"/>
    <w:p w:rsidR="009A0193" w:rsidRDefault="009A0193" w:rsidP="009A0193">
      <w:r>
        <w:t>Q2) Botswana is the country doing really well compared to the other countries on that chart. From 1970 (when it seemed to take off) to 2008, real GDP per person went from 650 (GK$) to 4,800. Compute the CAGR</w:t>
      </w:r>
      <w:r w:rsidR="00E326F6">
        <w:t xml:space="preserve"> in the </w:t>
      </w:r>
      <w:r w:rsidR="00E326F6" w:rsidRPr="00E326F6">
        <w:rPr>
          <w:i/>
        </w:rPr>
        <w:t>Intro</w:t>
      </w:r>
      <w:r w:rsidR="00E326F6">
        <w:t xml:space="preserve"> sheet</w:t>
      </w:r>
      <w:r>
        <w:t xml:space="preserve">. </w:t>
      </w:r>
      <w:r w:rsidR="00E326F6">
        <w:t>Label your answer clearly and report it here: _______.</w:t>
      </w:r>
    </w:p>
    <w:p w:rsidR="009A0193" w:rsidRDefault="009A0193" w:rsidP="009A0193"/>
    <w:p w:rsidR="009A0193" w:rsidRDefault="009A0193" w:rsidP="009A0193">
      <w:r>
        <w:t>Q3) Does the Rule of 70 seem to be working h</w:t>
      </w:r>
      <w:r w:rsidR="00E326F6">
        <w:t xml:space="preserve">ere? Explain and show your work in the </w:t>
      </w:r>
      <w:r w:rsidR="00E326F6" w:rsidRPr="00E326F6">
        <w:rPr>
          <w:i/>
        </w:rPr>
        <w:t>Intro</w:t>
      </w:r>
      <w:r w:rsidR="00E326F6">
        <w:t xml:space="preserve"> sheet.</w:t>
      </w:r>
    </w:p>
    <w:p w:rsidR="001B5695" w:rsidRDefault="001B5695"/>
    <w:p w:rsidR="001B5695" w:rsidRDefault="001B5695"/>
    <w:p w:rsidR="001B5695" w:rsidRDefault="001B5695"/>
    <w:p w:rsidR="001B5695" w:rsidRDefault="001B5695"/>
    <w:p w:rsidR="003D10C1" w:rsidRDefault="003D10C1"/>
    <w:p w:rsidR="003D10C1" w:rsidRDefault="009A0193">
      <w:r>
        <w:t>Q4</w:t>
      </w:r>
      <w:r w:rsidR="001A3EC4">
        <w:t xml:space="preserve">) </w:t>
      </w:r>
      <w:r w:rsidR="00E326F6">
        <w:t xml:space="preserve">Botswana’s </w:t>
      </w:r>
      <w:r w:rsidR="001A3EC4">
        <w:t>Real</w:t>
      </w:r>
      <w:r w:rsidR="00E326F6">
        <w:t xml:space="preserve"> GDP per person growth rate </w:t>
      </w:r>
      <w:r w:rsidR="001A3EC4">
        <w:t>is outstanding, but that doesn’t mean that Botswana is a rich country. Then why do we care about the percentage change so much?</w:t>
      </w:r>
    </w:p>
    <w:p w:rsidR="003D10C1" w:rsidRDefault="003D10C1"/>
    <w:p w:rsidR="001A3EC4" w:rsidRDefault="001A3EC4"/>
    <w:p w:rsidR="001A3EC4" w:rsidRDefault="001A3EC4"/>
    <w:p w:rsidR="003D10C1" w:rsidRDefault="003D10C1"/>
    <w:p w:rsidR="000A30CE" w:rsidRDefault="009A0193">
      <w:r>
        <w:t>Q5</w:t>
      </w:r>
      <w:r w:rsidR="000A30CE">
        <w:t xml:space="preserve">) </w:t>
      </w:r>
      <w:proofErr w:type="gramStart"/>
      <w:r w:rsidR="00E65953">
        <w:t>What</w:t>
      </w:r>
      <w:proofErr w:type="gramEnd"/>
      <w:r w:rsidR="00E65953">
        <w:t xml:space="preserve"> fundamental lesson does the chart convey?</w:t>
      </w:r>
    </w:p>
    <w:p w:rsidR="000A30CE" w:rsidRDefault="000A30CE"/>
    <w:p w:rsidR="000A30CE" w:rsidRDefault="000A30CE"/>
    <w:p w:rsidR="000A30CE" w:rsidRDefault="000A30CE"/>
    <w:p w:rsidR="000A30CE" w:rsidRDefault="000A30CE"/>
    <w:p w:rsidR="00B8447D" w:rsidRDefault="00B8447D" w:rsidP="00B8447D">
      <w:r>
        <w:lastRenderedPageBreak/>
        <w:t xml:space="preserve">Read the </w:t>
      </w:r>
      <w:r w:rsidRPr="00E326F6">
        <w:rPr>
          <w:i/>
        </w:rPr>
        <w:t>Intro</w:t>
      </w:r>
      <w:r>
        <w:t xml:space="preserve"> sheet to get a sense of what is going on, then go to the </w:t>
      </w:r>
      <w:proofErr w:type="spellStart"/>
      <w:r w:rsidRPr="00123746">
        <w:rPr>
          <w:i/>
        </w:rPr>
        <w:t>EqPath</w:t>
      </w:r>
      <w:proofErr w:type="spellEnd"/>
      <w:r w:rsidR="00E326F6">
        <w:t xml:space="preserve"> sheet to answer the remaining questions on this exam.</w:t>
      </w:r>
    </w:p>
    <w:p w:rsidR="001A3EC4" w:rsidRDefault="001A3EC4"/>
    <w:p w:rsidR="00526A1C" w:rsidRDefault="00864D52">
      <w:r>
        <w:t xml:space="preserve">Q6) Describe </w:t>
      </w:r>
      <w:r w:rsidR="00123746">
        <w:t xml:space="preserve">how </w:t>
      </w:r>
      <w:r w:rsidR="00526A1C">
        <w:t xml:space="preserve">the value for </w:t>
      </w:r>
      <w:r w:rsidR="00526A1C" w:rsidRPr="00526A1C">
        <w:rPr>
          <w:rFonts w:ascii="Symbol" w:hAnsi="Symbol"/>
          <w:i/>
        </w:rPr>
        <w:t></w:t>
      </w:r>
      <w:r w:rsidR="00526A1C" w:rsidRPr="00526A1C">
        <w:rPr>
          <w:i/>
        </w:rPr>
        <w:t>k</w:t>
      </w:r>
      <w:r w:rsidR="00526A1C">
        <w:t xml:space="preserve"> at the end of the 1</w:t>
      </w:r>
      <w:r w:rsidR="00526A1C" w:rsidRPr="00526A1C">
        <w:rPr>
          <w:vertAlign w:val="superscript"/>
        </w:rPr>
        <w:t>st</w:t>
      </w:r>
      <w:r w:rsidR="00E65953">
        <w:t xml:space="preserve"> year, 0.0</w:t>
      </w:r>
      <w:r w:rsidR="00123746">
        <w:t>0</w:t>
      </w:r>
      <w:r w:rsidR="00E65953">
        <w:t>057</w:t>
      </w:r>
      <w:r>
        <w:t xml:space="preserve">, is determined. </w:t>
      </w:r>
      <w:r w:rsidR="00642B93">
        <w:t xml:space="preserve">I want </w:t>
      </w:r>
      <w:r>
        <w:t xml:space="preserve">a description of how the variables </w:t>
      </w:r>
      <w:r w:rsidR="00640971">
        <w:t xml:space="preserve">in the model (y, c, </w:t>
      </w:r>
      <w:proofErr w:type="spellStart"/>
      <w:r w:rsidR="00640971">
        <w:t>i</w:t>
      </w:r>
      <w:proofErr w:type="spellEnd"/>
      <w:r w:rsidR="00640971">
        <w:t xml:space="preserve">, and k) </w:t>
      </w:r>
      <w:r>
        <w:t>are related to each other. A flow chart would be nice.</w:t>
      </w:r>
      <w:r w:rsidR="00526A1C">
        <w:t xml:space="preserve"> </w:t>
      </w:r>
    </w:p>
    <w:p w:rsidR="00526A1C" w:rsidRDefault="00526A1C"/>
    <w:p w:rsidR="00864D52" w:rsidRDefault="00864D52">
      <w:bookmarkStart w:id="0" w:name="_GoBack"/>
      <w:bookmarkEnd w:id="0"/>
    </w:p>
    <w:p w:rsidR="00526A1C" w:rsidRDefault="00526A1C"/>
    <w:p w:rsidR="00526A1C" w:rsidRDefault="00526A1C"/>
    <w:p w:rsidR="00864D52" w:rsidRDefault="00864D52"/>
    <w:p w:rsidR="00487D1B" w:rsidRDefault="00487D1B"/>
    <w:p w:rsidR="00B8447D" w:rsidRDefault="00B8447D"/>
    <w:p w:rsidR="00864D52" w:rsidRDefault="00123746">
      <w:r>
        <w:t xml:space="preserve">Q7) </w:t>
      </w:r>
      <w:proofErr w:type="gramStart"/>
      <w:r>
        <w:t>What</w:t>
      </w:r>
      <w:proofErr w:type="gramEnd"/>
      <w:r>
        <w:t xml:space="preserve"> does the value of cell H14, 0.00057, tell you? </w:t>
      </w:r>
    </w:p>
    <w:p w:rsidR="00123746" w:rsidRDefault="00123746"/>
    <w:p w:rsidR="00123746" w:rsidRDefault="00123746"/>
    <w:p w:rsidR="00487D1B" w:rsidRDefault="00487D1B"/>
    <w:p w:rsidR="00526A1C" w:rsidRDefault="00526A1C"/>
    <w:p w:rsidR="005A6818" w:rsidRDefault="005A6818"/>
    <w:p w:rsidR="00487D1B" w:rsidRDefault="00487D1B"/>
    <w:p w:rsidR="00487D1B" w:rsidRDefault="00487D1B"/>
    <w:p w:rsidR="005A6818" w:rsidRDefault="005A6818">
      <w:r>
        <w:t xml:space="preserve">Q8) </w:t>
      </w:r>
      <w:proofErr w:type="gramStart"/>
      <w:r>
        <w:t>If</w:t>
      </w:r>
      <w:proofErr w:type="gramEnd"/>
      <w:r>
        <w:t xml:space="preserve"> the econ</w:t>
      </w:r>
      <w:r w:rsidR="00B8447D">
        <w:t xml:space="preserve">omy started from an </w:t>
      </w:r>
      <w:r w:rsidR="00B8447D" w:rsidRPr="00B8447D">
        <w:rPr>
          <w:i/>
        </w:rPr>
        <w:t>I</w:t>
      </w:r>
      <w:r w:rsidRPr="00B8447D">
        <w:rPr>
          <w:i/>
        </w:rPr>
        <w:t>nitial k</w:t>
      </w:r>
      <w:r>
        <w:t xml:space="preserve"> of 1 instead of 6.7, would </w:t>
      </w:r>
      <w:r w:rsidRPr="00526A1C">
        <w:rPr>
          <w:rFonts w:ascii="Symbol" w:hAnsi="Symbol"/>
          <w:i/>
        </w:rPr>
        <w:t></w:t>
      </w:r>
      <w:r w:rsidRPr="00526A1C">
        <w:rPr>
          <w:i/>
        </w:rPr>
        <w:t>k</w:t>
      </w:r>
      <w:r>
        <w:t xml:space="preserve"> at the end of the 1</w:t>
      </w:r>
      <w:r w:rsidRPr="00526A1C">
        <w:rPr>
          <w:vertAlign w:val="superscript"/>
        </w:rPr>
        <w:t>st</w:t>
      </w:r>
      <w:r>
        <w:t xml:space="preserve"> year</w:t>
      </w:r>
      <w:r w:rsidR="00EC76E0">
        <w:t xml:space="preserve"> be bigger or smaller? Explain why.</w:t>
      </w:r>
    </w:p>
    <w:p w:rsidR="005A6818" w:rsidRDefault="005A6818"/>
    <w:p w:rsidR="005A6818" w:rsidRDefault="005A6818"/>
    <w:p w:rsidR="00487D1B" w:rsidRDefault="00487D1B"/>
    <w:p w:rsidR="00487D1B" w:rsidRDefault="00487D1B"/>
    <w:p w:rsidR="005A6818" w:rsidRDefault="005A6818"/>
    <w:p w:rsidR="005A6818" w:rsidRDefault="005A6818"/>
    <w:p w:rsidR="00952A34" w:rsidRDefault="005B4C2A">
      <w:r>
        <w:t>Q9</w:t>
      </w:r>
      <w:r w:rsidR="00526A1C">
        <w:t xml:space="preserve">) </w:t>
      </w:r>
      <w:proofErr w:type="gramStart"/>
      <w:r w:rsidR="00EC76E0">
        <w:t>Below</w:t>
      </w:r>
      <w:proofErr w:type="gramEnd"/>
      <w:r w:rsidR="00EC76E0">
        <w:t xml:space="preserve"> is</w:t>
      </w:r>
      <w:r w:rsidR="00526A1C">
        <w:t xml:space="preserve"> the canonical g</w:t>
      </w:r>
      <w:r w:rsidR="001E316A">
        <w:t>raph of the Solow Model for the</w:t>
      </w:r>
      <w:r w:rsidR="00526A1C">
        <w:t xml:space="preserve"> economy</w:t>
      </w:r>
      <w:r w:rsidR="001E316A">
        <w:t xml:space="preserve"> with s=1%</w:t>
      </w:r>
      <w:r w:rsidR="00EC76E0">
        <w:t xml:space="preserve">. Explain how this graph works. I mean, the intersection is obviously important, but what does it tell you and </w:t>
      </w:r>
      <w:r w:rsidR="00EC76E0" w:rsidRPr="00EC76E0">
        <w:rPr>
          <w:i/>
        </w:rPr>
        <w:t>why</w:t>
      </w:r>
      <w:r w:rsidR="00EC76E0">
        <w:t xml:space="preserve"> does it tell you that?</w:t>
      </w:r>
    </w:p>
    <w:p w:rsidR="00EC76E0" w:rsidRDefault="00EC76E0">
      <w:r>
        <w:rPr>
          <w:noProof/>
        </w:rPr>
        <w:drawing>
          <wp:inline distT="0" distB="0" distL="0" distR="0" wp14:anchorId="6104141E">
            <wp:extent cx="2962910" cy="18897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910" cy="1889760"/>
                    </a:xfrm>
                    <a:prstGeom prst="rect">
                      <a:avLst/>
                    </a:prstGeom>
                    <a:noFill/>
                  </pic:spPr>
                </pic:pic>
              </a:graphicData>
            </a:graphic>
          </wp:inline>
        </w:drawing>
      </w:r>
    </w:p>
    <w:p w:rsidR="00526A1C" w:rsidRDefault="00526A1C"/>
    <w:p w:rsidR="00B8447D" w:rsidRDefault="00B8447D"/>
    <w:p w:rsidR="00B8447D" w:rsidRDefault="00B8447D">
      <w:r>
        <w:t xml:space="preserve">Q10) </w:t>
      </w:r>
      <w:proofErr w:type="gramStart"/>
      <w:r>
        <w:t>In</w:t>
      </w:r>
      <w:proofErr w:type="gramEnd"/>
      <w:r>
        <w:t xml:space="preserve"> the graph above, </w:t>
      </w:r>
      <w:r w:rsidR="00E64B73">
        <w:t>explain why it is incorrect to conclude that</w:t>
      </w:r>
      <w:r>
        <w:t xml:space="preserve"> </w:t>
      </w:r>
      <w:r w:rsidRPr="002C00E8">
        <w:rPr>
          <w:i/>
        </w:rPr>
        <w:t>g</w:t>
      </w:r>
      <w:r>
        <w:t xml:space="preserve"> increases</w:t>
      </w:r>
      <w:r w:rsidR="00E64B73">
        <w:t xml:space="preserve"> will lower </w:t>
      </w:r>
      <w:r w:rsidR="00E64B73" w:rsidRPr="00E64B73">
        <w:rPr>
          <w:i/>
        </w:rPr>
        <w:t>k*</w:t>
      </w:r>
      <w:r w:rsidR="00E64B73">
        <w:t xml:space="preserve"> and, thus, hurt the economy.</w:t>
      </w:r>
    </w:p>
    <w:p w:rsidR="00B8447D" w:rsidRDefault="00B8447D"/>
    <w:p w:rsidR="00B8447D" w:rsidRDefault="00B8447D">
      <w:r>
        <w:br w:type="page"/>
      </w:r>
    </w:p>
    <w:p w:rsidR="00B8447D" w:rsidRPr="00B8447D" w:rsidRDefault="00B8447D" w:rsidP="00B8447D">
      <w:pPr>
        <w:rPr>
          <w:i/>
        </w:rPr>
      </w:pPr>
      <w:r w:rsidRPr="00B8447D">
        <w:rPr>
          <w:i/>
        </w:rPr>
        <w:lastRenderedPageBreak/>
        <w:t>These are 10 point questions so they require more work and explanation.</w:t>
      </w:r>
    </w:p>
    <w:p w:rsidR="00B8447D" w:rsidRDefault="00B8447D"/>
    <w:p w:rsidR="00B2331A" w:rsidRDefault="00E64B73">
      <w:r>
        <w:t>Q11</w:t>
      </w:r>
      <w:r w:rsidR="00526A1C">
        <w:t xml:space="preserve">) </w:t>
      </w:r>
      <w:r w:rsidR="00642B93">
        <w:t xml:space="preserve">Copy the </w:t>
      </w:r>
      <w:proofErr w:type="spellStart"/>
      <w:r w:rsidR="00642B93" w:rsidRPr="00642B93">
        <w:rPr>
          <w:i/>
        </w:rPr>
        <w:t>EqPath</w:t>
      </w:r>
      <w:proofErr w:type="spellEnd"/>
      <w:r w:rsidR="00642B93">
        <w:t xml:space="preserve"> sheet and rename it </w:t>
      </w:r>
      <w:r w:rsidR="00642B93" w:rsidRPr="00172C2C">
        <w:rPr>
          <w:i/>
        </w:rPr>
        <w:t>NCP</w:t>
      </w:r>
      <w:r w:rsidR="00642B93">
        <w:t xml:space="preserve">. </w:t>
      </w:r>
      <w:r w:rsidR="00B2331A">
        <w:t xml:space="preserve">Click the </w:t>
      </w:r>
      <w:r w:rsidR="00B2331A">
        <w:rPr>
          <w:noProof/>
        </w:rPr>
        <w:drawing>
          <wp:inline distT="0" distB="0" distL="0" distR="0" wp14:anchorId="4846940C">
            <wp:extent cx="335336" cy="18097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187" cy="185212"/>
                    </a:xfrm>
                    <a:prstGeom prst="rect">
                      <a:avLst/>
                    </a:prstGeom>
                    <a:noFill/>
                  </pic:spPr>
                </pic:pic>
              </a:graphicData>
            </a:graphic>
          </wp:inline>
        </w:drawing>
      </w:r>
      <w:r w:rsidR="00B2331A">
        <w:t xml:space="preserve"> button. </w:t>
      </w:r>
      <w:r w:rsidR="00172C2C">
        <w:t>Run the economy for 50 ye</w:t>
      </w:r>
      <w:r>
        <w:t xml:space="preserve">ars. </w:t>
      </w:r>
    </w:p>
    <w:p w:rsidR="00B2331A" w:rsidRDefault="00B2331A"/>
    <w:p w:rsidR="00B2331A" w:rsidRDefault="00B2331A" w:rsidP="00B2331A">
      <w:pPr>
        <w:pStyle w:val="ListParagraph"/>
        <w:numPr>
          <w:ilvl w:val="0"/>
          <w:numId w:val="1"/>
        </w:numPr>
      </w:pPr>
      <w:r>
        <w:t xml:space="preserve">Why can’t you see </w:t>
      </w:r>
      <w:r w:rsidRPr="00A73C59">
        <w:rPr>
          <w:i/>
        </w:rPr>
        <w:t>y</w:t>
      </w:r>
      <w:r>
        <w:t xml:space="preserve"> in any of the charts? Is it being plotted or is something wrong in this workbook?</w:t>
      </w:r>
    </w:p>
    <w:p w:rsidR="00B2331A" w:rsidRDefault="00B2331A"/>
    <w:p w:rsidR="00B2331A" w:rsidRDefault="00B2331A"/>
    <w:p w:rsidR="00B2331A" w:rsidRDefault="00B2331A"/>
    <w:p w:rsidR="00172C2C" w:rsidRDefault="00E64B73" w:rsidP="00B2331A">
      <w:pPr>
        <w:pStyle w:val="ListParagraph"/>
        <w:numPr>
          <w:ilvl w:val="0"/>
          <w:numId w:val="1"/>
        </w:numPr>
      </w:pPr>
      <w:r>
        <w:t>What result c</w:t>
      </w:r>
      <w:r w:rsidR="00172C2C">
        <w:t xml:space="preserve">ould the NCP highlight to defend their position that </w:t>
      </w:r>
      <w:r w:rsidR="00172C2C" w:rsidRPr="00B2331A">
        <w:rPr>
          <w:i/>
        </w:rPr>
        <w:t>s</w:t>
      </w:r>
      <w:r w:rsidR="00172C2C">
        <w:t xml:space="preserve"> should not be changed? Please give me a specific number and explain why this supports the NCP’s position.</w:t>
      </w:r>
    </w:p>
    <w:p w:rsidR="00526A1C" w:rsidRPr="00C21D87" w:rsidRDefault="00C21D87">
      <w:pPr>
        <w:rPr>
          <w:b/>
        </w:rPr>
      </w:pPr>
      <w:r w:rsidRPr="00C21D87">
        <w:rPr>
          <w:b/>
        </w:rPr>
        <w:t>Save your workbook now!</w:t>
      </w:r>
      <w:r w:rsidR="00642B93" w:rsidRPr="00C21D87">
        <w:rPr>
          <w:b/>
        </w:rPr>
        <w:t xml:space="preserve"> </w:t>
      </w:r>
      <w:r w:rsidR="00EC76E0" w:rsidRPr="00C21D87">
        <w:rPr>
          <w:b/>
        </w:rPr>
        <w:t xml:space="preserve"> </w:t>
      </w:r>
    </w:p>
    <w:p w:rsidR="00BF2845" w:rsidRDefault="00BF2845"/>
    <w:p w:rsidR="002D23CF" w:rsidRDefault="002D23CF"/>
    <w:p w:rsidR="00C21D87" w:rsidRDefault="00C21D87"/>
    <w:p w:rsidR="00C21D87" w:rsidRDefault="00C21D87"/>
    <w:p w:rsidR="00BF2845" w:rsidRDefault="00BF2845"/>
    <w:p w:rsidR="00E64B73" w:rsidRDefault="00E64B73"/>
    <w:p w:rsidR="00B8447D" w:rsidRDefault="00B8447D"/>
    <w:p w:rsidR="002D23CF" w:rsidRDefault="00E64B73" w:rsidP="002D23CF">
      <w:r>
        <w:t>Q12</w:t>
      </w:r>
      <w:r w:rsidR="002D23CF">
        <w:t xml:space="preserve">) </w:t>
      </w:r>
      <w:r w:rsidR="00172C2C">
        <w:t xml:space="preserve">Copy the </w:t>
      </w:r>
      <w:proofErr w:type="spellStart"/>
      <w:r w:rsidR="00172C2C" w:rsidRPr="00642B93">
        <w:rPr>
          <w:i/>
        </w:rPr>
        <w:t>EqPath</w:t>
      </w:r>
      <w:proofErr w:type="spellEnd"/>
      <w:r w:rsidR="00172C2C">
        <w:t xml:space="preserve"> sheet and rename it </w:t>
      </w:r>
      <w:r w:rsidR="00172C2C">
        <w:rPr>
          <w:i/>
        </w:rPr>
        <w:t>NS</w:t>
      </w:r>
      <w:r w:rsidR="00172C2C" w:rsidRPr="00172C2C">
        <w:rPr>
          <w:i/>
        </w:rPr>
        <w:t>P</w:t>
      </w:r>
      <w:r w:rsidR="00172C2C">
        <w:t xml:space="preserve">. </w:t>
      </w:r>
      <w:r w:rsidR="00B2331A">
        <w:t xml:space="preserve">Do NOT click the </w:t>
      </w:r>
      <w:r w:rsidR="00B2331A">
        <w:rPr>
          <w:noProof/>
        </w:rPr>
        <w:drawing>
          <wp:inline distT="0" distB="0" distL="0" distR="0" wp14:anchorId="0DF5D95B" wp14:editId="2BA022D8">
            <wp:extent cx="335336" cy="18097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187" cy="185212"/>
                    </a:xfrm>
                    <a:prstGeom prst="rect">
                      <a:avLst/>
                    </a:prstGeom>
                    <a:noFill/>
                  </pic:spPr>
                </pic:pic>
              </a:graphicData>
            </a:graphic>
          </wp:inline>
        </w:drawing>
      </w:r>
      <w:r w:rsidR="00B2331A">
        <w:t xml:space="preserve"> button. </w:t>
      </w:r>
      <w:r w:rsidR="00952A34">
        <w:t xml:space="preserve">Change </w:t>
      </w:r>
      <w:r w:rsidR="00952A34" w:rsidRPr="00C21D87">
        <w:rPr>
          <w:i/>
        </w:rPr>
        <w:t>s</w:t>
      </w:r>
      <w:r w:rsidR="00952A34">
        <w:t xml:space="preserve"> to 30% and r</w:t>
      </w:r>
      <w:r w:rsidR="00172C2C">
        <w:t>un the economy</w:t>
      </w:r>
      <w:r w:rsidR="00B2331A">
        <w:t xml:space="preserve"> to</w:t>
      </w:r>
      <w:r w:rsidR="00172C2C">
        <w:t xml:space="preserve"> </w:t>
      </w:r>
      <w:r w:rsidR="00952A34">
        <w:t>its steady state</w:t>
      </w:r>
      <w:r w:rsidR="00172C2C">
        <w:t>. What result would the NSP show the NCP to convince them that they are idiots? Explain.</w:t>
      </w:r>
    </w:p>
    <w:p w:rsidR="002D23CF" w:rsidRDefault="00C21D87" w:rsidP="002D23CF">
      <w:r w:rsidRPr="00C21D87">
        <w:rPr>
          <w:b/>
        </w:rPr>
        <w:t>Save your workbook now!</w:t>
      </w:r>
    </w:p>
    <w:p w:rsidR="002D23CF" w:rsidRDefault="002D23CF" w:rsidP="002D23CF"/>
    <w:p w:rsidR="00952A34" w:rsidRDefault="00952A34" w:rsidP="002D23CF"/>
    <w:p w:rsidR="00C21D87" w:rsidRDefault="00C21D87" w:rsidP="002D23CF"/>
    <w:p w:rsidR="00C21D87" w:rsidRDefault="00C21D87" w:rsidP="002D23CF"/>
    <w:p w:rsidR="00C21D87" w:rsidRDefault="00C21D87" w:rsidP="002D23CF"/>
    <w:p w:rsidR="00C21D87" w:rsidRDefault="00C21D87" w:rsidP="002D23CF"/>
    <w:p w:rsidR="00C21D87" w:rsidRDefault="00C21D87" w:rsidP="002D23CF"/>
    <w:p w:rsidR="00E64B73" w:rsidRDefault="00E64B73" w:rsidP="002D23CF"/>
    <w:p w:rsidR="00E64B73" w:rsidRDefault="00E64B73" w:rsidP="002D23CF"/>
    <w:p w:rsidR="00E64B73" w:rsidRDefault="00E64B73" w:rsidP="002D23CF"/>
    <w:p w:rsidR="00952A34" w:rsidRDefault="00952A34" w:rsidP="002D23CF"/>
    <w:p w:rsidR="00952A34" w:rsidRDefault="00E64B73" w:rsidP="002D23CF">
      <w:r>
        <w:t>Q13</w:t>
      </w:r>
      <w:r w:rsidR="00952A34">
        <w:t xml:space="preserve">) </w:t>
      </w:r>
      <w:proofErr w:type="gramStart"/>
      <w:r w:rsidR="00952A34">
        <w:t>In</w:t>
      </w:r>
      <w:proofErr w:type="gramEnd"/>
      <w:r w:rsidR="00952A34">
        <w:t xml:space="preserve"> a town hall meeting, the NCP’s </w:t>
      </w:r>
      <w:proofErr w:type="spellStart"/>
      <w:r w:rsidR="00952A34">
        <w:t>Aglutton</w:t>
      </w:r>
      <w:proofErr w:type="spellEnd"/>
      <w:r w:rsidR="00952A34">
        <w:t xml:space="preserve"> says, “The NSP’s plan will cause </w:t>
      </w:r>
      <w:r w:rsidR="00952A34" w:rsidRPr="00952A34">
        <w:rPr>
          <w:i/>
        </w:rPr>
        <w:t>c</w:t>
      </w:r>
      <w:r w:rsidR="00952A34">
        <w:t xml:space="preserve"> to crater! The transition will kill us! I don’t care about what others would do for me, I just want to consume!” Is this correct?</w:t>
      </w:r>
      <w:r w:rsidR="00B2331A">
        <w:t xml:space="preserve"> (Not the ethics of </w:t>
      </w:r>
      <w:proofErr w:type="spellStart"/>
      <w:r w:rsidR="00B2331A">
        <w:t>Aglutton’s</w:t>
      </w:r>
      <w:proofErr w:type="spellEnd"/>
      <w:r w:rsidR="00B2331A">
        <w:t xml:space="preserve"> position, but the claim about </w:t>
      </w:r>
      <w:r w:rsidR="00B2331A" w:rsidRPr="00B2331A">
        <w:rPr>
          <w:i/>
        </w:rPr>
        <w:t>c</w:t>
      </w:r>
      <w:r w:rsidR="00B2331A">
        <w:t xml:space="preserve"> cratering.</w:t>
      </w:r>
      <w:r w:rsidR="00A73C59">
        <w:t>)</w:t>
      </w:r>
      <w:r w:rsidR="00952A34">
        <w:t xml:space="preserve"> Answer by discussing the transition and directly compare numbers in the spreadsheet to explain your answer below.</w:t>
      </w:r>
    </w:p>
    <w:p w:rsidR="002D23CF" w:rsidRDefault="00C21D87" w:rsidP="002D23CF">
      <w:r w:rsidRPr="00C21D87">
        <w:rPr>
          <w:b/>
        </w:rPr>
        <w:t>Save your workbook now!</w:t>
      </w:r>
    </w:p>
    <w:p w:rsidR="00BF2845" w:rsidRDefault="00BF2845"/>
    <w:p w:rsidR="00BF2845" w:rsidRDefault="00BF2845"/>
    <w:p w:rsidR="00526A1C" w:rsidRDefault="00526A1C"/>
    <w:p w:rsidR="001B5695" w:rsidRDefault="001B5695"/>
    <w:p w:rsidR="00E64B73" w:rsidRDefault="00E64B73"/>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E64B73" w:rsidRDefault="00E64B73" w:rsidP="00E64B73">
      <w:r>
        <w:t>Q14) Should the NSP attempt to move the saving rate even higher?  Why or why not? Do something in Excel to help support your answer and explain below</w:t>
      </w:r>
      <w:r w:rsidR="00C21D87">
        <w:t xml:space="preserve"> what you did and what it shows</w:t>
      </w:r>
      <w:r>
        <w:t>.</w:t>
      </w:r>
    </w:p>
    <w:p w:rsidR="002D23CF" w:rsidRDefault="00C21D87">
      <w:r w:rsidRPr="00C21D87">
        <w:rPr>
          <w:b/>
        </w:rPr>
        <w:t>Save your workbook now!</w:t>
      </w:r>
    </w:p>
    <w:p w:rsidR="00BF2845" w:rsidRDefault="00BF2845">
      <w:r>
        <w:t xml:space="preserve"> </w:t>
      </w:r>
    </w:p>
    <w:p w:rsidR="00BF2845" w:rsidRDefault="00BF2845"/>
    <w:p w:rsidR="002D23CF" w:rsidRDefault="002D23CF"/>
    <w:p w:rsidR="002D23CF" w:rsidRDefault="002D23CF"/>
    <w:p w:rsidR="00E546A5" w:rsidRDefault="00E546A5"/>
    <w:p w:rsidR="00E546A5" w:rsidRDefault="00E546A5"/>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C21D87" w:rsidRDefault="00C21D87"/>
    <w:p w:rsidR="002D23CF" w:rsidRDefault="002D23CF"/>
    <w:p w:rsidR="00BF2845" w:rsidRDefault="00BF2845"/>
    <w:p w:rsidR="00334B91" w:rsidRDefault="00C21D87" w:rsidP="00334B91">
      <w:r>
        <w:t xml:space="preserve">Q15) </w:t>
      </w:r>
      <w:proofErr w:type="gramStart"/>
      <w:r>
        <w:t>In</w:t>
      </w:r>
      <w:proofErr w:type="gramEnd"/>
      <w:r>
        <w:t xml:space="preserve"> your </w:t>
      </w:r>
      <w:r w:rsidRPr="00A73C59">
        <w:rPr>
          <w:i/>
        </w:rPr>
        <w:t>NSP</w:t>
      </w:r>
      <w:r>
        <w:t xml:space="preserve"> sheet</w:t>
      </w:r>
      <w:r w:rsidR="00156C01">
        <w:t xml:space="preserve">, </w:t>
      </w:r>
      <w:r>
        <w:t xml:space="preserve">you should see that </w:t>
      </w:r>
      <w:r w:rsidR="00156C01">
        <w:t xml:space="preserve">the Econ </w:t>
      </w:r>
      <w:r>
        <w:t>will enjoy</w:t>
      </w:r>
      <w:r w:rsidR="009B1864">
        <w:t xml:space="preserve"> an insane 94.4</w:t>
      </w:r>
      <w:r w:rsidR="00156C01">
        <w:t xml:space="preserve">5% increase in </w:t>
      </w:r>
      <w:r w:rsidR="00156C01" w:rsidRPr="009B1864">
        <w:rPr>
          <w:i/>
        </w:rPr>
        <w:t>y</w:t>
      </w:r>
      <w:r w:rsidR="009B1864">
        <w:t xml:space="preserve"> a year after they raise </w:t>
      </w:r>
      <w:r w:rsidR="009B1864" w:rsidRPr="009B1864">
        <w:rPr>
          <w:i/>
        </w:rPr>
        <w:t>s</w:t>
      </w:r>
      <w:r w:rsidR="009B1864">
        <w:rPr>
          <w:i/>
        </w:rPr>
        <w:t>.</w:t>
      </w:r>
      <w:r w:rsidR="00156C01">
        <w:t xml:space="preserve"> What </w:t>
      </w:r>
      <w:r w:rsidR="00AC6850">
        <w:t>kind of growth is this? Explain.</w:t>
      </w:r>
      <w:r w:rsidR="00334B91">
        <w:t xml:space="preserve"> Draw a chart using data from Excel to support your explanation and reproduce a rough, hand-drawn version below. If you can’t do it in Excel, at least give me the hand-drawn version with your answer.</w:t>
      </w:r>
    </w:p>
    <w:p w:rsidR="00156C01" w:rsidRDefault="00156C01"/>
    <w:p w:rsidR="00156C01" w:rsidRDefault="00156C01"/>
    <w:p w:rsidR="00156C01" w:rsidRDefault="00156C01"/>
    <w:p w:rsidR="00156C01" w:rsidRDefault="00156C01"/>
    <w:p w:rsidR="00156C01" w:rsidRDefault="00156C01"/>
    <w:p w:rsidR="00156C01" w:rsidRDefault="00156C01"/>
    <w:p w:rsidR="00156C01" w:rsidRDefault="00156C01"/>
    <w:p w:rsidR="00E546A5" w:rsidRDefault="00E546A5"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p w:rsidR="009B1864" w:rsidRDefault="009B1864" w:rsidP="00D355BD">
      <w:r w:rsidRPr="00C21D87">
        <w:rPr>
          <w:b/>
        </w:rPr>
        <w:t>Save</w:t>
      </w:r>
      <w:r>
        <w:rPr>
          <w:b/>
        </w:rPr>
        <w:t xml:space="preserve"> your workbook one last time. When you turn in your exam, I will check to make sure it is in </w:t>
      </w:r>
      <w:proofErr w:type="gramStart"/>
      <w:r>
        <w:rPr>
          <w:b/>
        </w:rPr>
        <w:t>your I</w:t>
      </w:r>
      <w:proofErr w:type="gramEnd"/>
      <w:r>
        <w:rPr>
          <w:b/>
        </w:rPr>
        <w:t xml:space="preserve"> drive folder. </w:t>
      </w:r>
    </w:p>
    <w:sectPr w:rsidR="009B1864" w:rsidSect="00E65953">
      <w:footerReference w:type="default" r:id="rId1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79B" w:rsidRDefault="001D679B">
      <w:r>
        <w:separator/>
      </w:r>
    </w:p>
  </w:endnote>
  <w:endnote w:type="continuationSeparator" w:id="0">
    <w:p w:rsidR="001D679B" w:rsidRDefault="001D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0CE" w:rsidRDefault="00094654">
    <w:pPr>
      <w:pStyle w:val="Footer"/>
    </w:pPr>
    <w:r>
      <w:rPr>
        <w:rFonts w:ascii="Times New Roman" w:eastAsia="Times New Roman" w:hAnsi="Times New Roman"/>
        <w:sz w:val="20"/>
      </w:rPr>
      <w:fldChar w:fldCharType="begin"/>
    </w:r>
    <w:r w:rsidR="000A30CE">
      <w:rPr>
        <w:rFonts w:ascii="Times New Roman" w:eastAsia="Times New Roman" w:hAnsi="Times New Roman"/>
        <w:sz w:val="20"/>
      </w:rPr>
      <w:instrText xml:space="preserve"> FILENAME </w:instrText>
    </w:r>
    <w:r>
      <w:rPr>
        <w:rFonts w:ascii="Times New Roman" w:eastAsia="Times New Roman" w:hAnsi="Times New Roman"/>
        <w:sz w:val="20"/>
      </w:rPr>
      <w:fldChar w:fldCharType="separate"/>
    </w:r>
    <w:r w:rsidR="00E65953">
      <w:rPr>
        <w:rFonts w:ascii="Times New Roman" w:eastAsia="Times New Roman" w:hAnsi="Times New Roman"/>
        <w:noProof/>
        <w:sz w:val="20"/>
      </w:rPr>
      <w:t>Exam1S2014</w:t>
    </w:r>
    <w:r w:rsidR="002703C5">
      <w:rPr>
        <w:rFonts w:ascii="Times New Roman" w:eastAsia="Times New Roman" w:hAnsi="Times New Roman"/>
        <w:noProof/>
        <w:sz w:val="20"/>
      </w:rPr>
      <w:t>.docx</w:t>
    </w:r>
    <w:r>
      <w:rPr>
        <w:rFonts w:ascii="Times New Roman" w:eastAsia="Times New Roman" w:hAnsi="Times New Roman"/>
        <w:sz w:val="20"/>
      </w:rPr>
      <w:fldChar w:fldCharType="end"/>
    </w:r>
    <w:r w:rsidR="000A30CE">
      <w:rPr>
        <w:rFonts w:ascii="Times New Roman" w:eastAsia="Times New Roman" w:hAnsi="Times New Roman"/>
        <w:sz w:val="20"/>
      </w:rPr>
      <w:tab/>
      <w:t xml:space="preserve">Page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PAGE </w:instrText>
    </w:r>
    <w:r>
      <w:rPr>
        <w:rFonts w:ascii="Times New Roman" w:eastAsia="Times New Roman" w:hAnsi="Times New Roman"/>
        <w:sz w:val="20"/>
      </w:rPr>
      <w:fldChar w:fldCharType="separate"/>
    </w:r>
    <w:r w:rsidR="00487D1B">
      <w:rPr>
        <w:rFonts w:ascii="Times New Roman" w:eastAsia="Times New Roman" w:hAnsi="Times New Roman"/>
        <w:noProof/>
        <w:sz w:val="20"/>
      </w:rPr>
      <w:t>4</w:t>
    </w:r>
    <w:r>
      <w:rPr>
        <w:rFonts w:ascii="Times New Roman" w:eastAsia="Times New Roman" w:hAnsi="Times New Roman"/>
        <w:sz w:val="20"/>
      </w:rPr>
      <w:fldChar w:fldCharType="end"/>
    </w:r>
    <w:r w:rsidR="000A30CE">
      <w:rPr>
        <w:rFonts w:ascii="Times New Roman" w:eastAsia="Times New Roman" w:hAnsi="Times New Roman"/>
        <w:sz w:val="20"/>
      </w:rPr>
      <w:t xml:space="preserve"> of </w:t>
    </w:r>
    <w:r>
      <w:rPr>
        <w:rFonts w:ascii="Times New Roman" w:eastAsia="Times New Roman" w:hAnsi="Times New Roman"/>
        <w:sz w:val="20"/>
      </w:rPr>
      <w:fldChar w:fldCharType="begin"/>
    </w:r>
    <w:r w:rsidR="000A30CE">
      <w:rPr>
        <w:rFonts w:ascii="Times New Roman" w:eastAsia="Times New Roman" w:hAnsi="Times New Roman"/>
        <w:sz w:val="20"/>
      </w:rPr>
      <w:instrText xml:space="preserve"> NUMPAGES </w:instrText>
    </w:r>
    <w:r>
      <w:rPr>
        <w:rFonts w:ascii="Times New Roman" w:eastAsia="Times New Roman" w:hAnsi="Times New Roman"/>
        <w:sz w:val="20"/>
      </w:rPr>
      <w:fldChar w:fldCharType="separate"/>
    </w:r>
    <w:r w:rsidR="00487D1B">
      <w:rPr>
        <w:rFonts w:ascii="Times New Roman" w:eastAsia="Times New Roman" w:hAnsi="Times New Roman"/>
        <w:noProof/>
        <w:sz w:val="20"/>
      </w:rPr>
      <w:t>4</w:t>
    </w:r>
    <w:r>
      <w:rPr>
        <w:rFonts w:ascii="Times New Roman" w:eastAsia="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79B" w:rsidRDefault="001D679B">
      <w:r>
        <w:separator/>
      </w:r>
    </w:p>
  </w:footnote>
  <w:footnote w:type="continuationSeparator" w:id="0">
    <w:p w:rsidR="001D679B" w:rsidRDefault="001D6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431F1"/>
    <w:multiLevelType w:val="hybridMultilevel"/>
    <w:tmpl w:val="A88212AE"/>
    <w:lvl w:ilvl="0" w:tplc="A0D225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8D"/>
    <w:rsid w:val="00094654"/>
    <w:rsid w:val="000A30CE"/>
    <w:rsid w:val="00105095"/>
    <w:rsid w:val="00123746"/>
    <w:rsid w:val="00156C01"/>
    <w:rsid w:val="00172C2C"/>
    <w:rsid w:val="001A3EC4"/>
    <w:rsid w:val="001B5695"/>
    <w:rsid w:val="001D679B"/>
    <w:rsid w:val="001E0AE0"/>
    <w:rsid w:val="001E316A"/>
    <w:rsid w:val="002233EB"/>
    <w:rsid w:val="0022519B"/>
    <w:rsid w:val="002703C5"/>
    <w:rsid w:val="002C00E8"/>
    <w:rsid w:val="002D226E"/>
    <w:rsid w:val="002D23CF"/>
    <w:rsid w:val="00334B91"/>
    <w:rsid w:val="003D10C1"/>
    <w:rsid w:val="003D3D8D"/>
    <w:rsid w:val="00487D1B"/>
    <w:rsid w:val="00526A1C"/>
    <w:rsid w:val="005A6818"/>
    <w:rsid w:val="005B4C2A"/>
    <w:rsid w:val="005D7F5C"/>
    <w:rsid w:val="0063169C"/>
    <w:rsid w:val="00640971"/>
    <w:rsid w:val="00642B93"/>
    <w:rsid w:val="007B6DFF"/>
    <w:rsid w:val="00864D52"/>
    <w:rsid w:val="00880660"/>
    <w:rsid w:val="008E0348"/>
    <w:rsid w:val="00952A34"/>
    <w:rsid w:val="009A0193"/>
    <w:rsid w:val="009B1864"/>
    <w:rsid w:val="00A25BA8"/>
    <w:rsid w:val="00A73C59"/>
    <w:rsid w:val="00AC6850"/>
    <w:rsid w:val="00AD0829"/>
    <w:rsid w:val="00B2331A"/>
    <w:rsid w:val="00B8447D"/>
    <w:rsid w:val="00BF2845"/>
    <w:rsid w:val="00C21D87"/>
    <w:rsid w:val="00D355BD"/>
    <w:rsid w:val="00D5306E"/>
    <w:rsid w:val="00DC5017"/>
    <w:rsid w:val="00E326F6"/>
    <w:rsid w:val="00E546A5"/>
    <w:rsid w:val="00E64B73"/>
    <w:rsid w:val="00E65953"/>
    <w:rsid w:val="00EC3942"/>
    <w:rsid w:val="00EC76E0"/>
    <w:rsid w:val="00F2681D"/>
    <w:rsid w:val="00F67AB3"/>
    <w:rsid w:val="00F760B3"/>
    <w:rsid w:val="00FD2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11CA23-DB72-4858-9877-34AE2A66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BA8"/>
    <w:rPr>
      <w:sz w:val="24"/>
    </w:rPr>
  </w:style>
  <w:style w:type="paragraph" w:styleId="Heading1">
    <w:name w:val="heading 1"/>
    <w:basedOn w:val="Normal"/>
    <w:next w:val="Normal"/>
    <w:qFormat/>
    <w:rsid w:val="00A25BA8"/>
    <w:pPr>
      <w:keepNext/>
      <w:jc w:val="center"/>
      <w:outlineLvl w:val="0"/>
    </w:pPr>
    <w:rPr>
      <w:u w:val="single"/>
    </w:rPr>
  </w:style>
  <w:style w:type="paragraph" w:styleId="Heading2">
    <w:name w:val="heading 2"/>
    <w:basedOn w:val="Normal"/>
    <w:next w:val="Normal"/>
    <w:qFormat/>
    <w:rsid w:val="00A25BA8"/>
    <w:pPr>
      <w:keepNext/>
      <w:outlineLvl w:val="1"/>
    </w:pPr>
    <w:rPr>
      <w:i/>
    </w:rPr>
  </w:style>
  <w:style w:type="paragraph" w:styleId="Heading3">
    <w:name w:val="heading 3"/>
    <w:basedOn w:val="Normal"/>
    <w:next w:val="Normal"/>
    <w:qFormat/>
    <w:rsid w:val="00A25BA8"/>
    <w:pPr>
      <w:keepNext/>
      <w:ind w:firstLine="720"/>
      <w:outlineLvl w:val="2"/>
    </w:pPr>
    <w:rPr>
      <w:u w:val="single"/>
    </w:rPr>
  </w:style>
  <w:style w:type="paragraph" w:styleId="Heading4">
    <w:name w:val="heading 4"/>
    <w:basedOn w:val="Normal"/>
    <w:next w:val="Normal"/>
    <w:qFormat/>
    <w:rsid w:val="00A25BA8"/>
    <w:pPr>
      <w:keepNext/>
      <w:jc w:val="center"/>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25BA8"/>
    <w:pPr>
      <w:ind w:left="720"/>
    </w:pPr>
  </w:style>
  <w:style w:type="paragraph" w:styleId="FootnoteText">
    <w:name w:val="footnote text"/>
    <w:basedOn w:val="Normal"/>
    <w:semiHidden/>
    <w:rsid w:val="00A25BA8"/>
    <w:rPr>
      <w:sz w:val="20"/>
    </w:rPr>
  </w:style>
  <w:style w:type="character" w:styleId="FootnoteReference">
    <w:name w:val="footnote reference"/>
    <w:basedOn w:val="DefaultParagraphFont"/>
    <w:semiHidden/>
    <w:rsid w:val="00A25BA8"/>
    <w:rPr>
      <w:vertAlign w:val="superscript"/>
    </w:rPr>
  </w:style>
  <w:style w:type="paragraph" w:styleId="Header">
    <w:name w:val="header"/>
    <w:basedOn w:val="Normal"/>
    <w:semiHidden/>
    <w:rsid w:val="00A25BA8"/>
    <w:pPr>
      <w:tabs>
        <w:tab w:val="center" w:pos="4320"/>
        <w:tab w:val="right" w:pos="8640"/>
      </w:tabs>
    </w:pPr>
  </w:style>
  <w:style w:type="paragraph" w:styleId="Footer">
    <w:name w:val="footer"/>
    <w:basedOn w:val="Normal"/>
    <w:semiHidden/>
    <w:rsid w:val="00A25BA8"/>
    <w:pPr>
      <w:tabs>
        <w:tab w:val="center" w:pos="4320"/>
        <w:tab w:val="right" w:pos="8640"/>
      </w:tabs>
    </w:pPr>
  </w:style>
  <w:style w:type="paragraph" w:styleId="ListParagraph">
    <w:name w:val="List Paragraph"/>
    <w:basedOn w:val="Normal"/>
    <w:uiPriority w:val="34"/>
    <w:qFormat/>
    <w:rsid w:val="00B23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Week, Class: 1,1</vt:lpstr>
    </vt:vector>
  </TitlesOfParts>
  <Company>Wabash College</Company>
  <LinksUpToDate>false</LinksUpToDate>
  <CharactersWithSpaces>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Class: 1,1</dc:title>
  <dc:subject/>
  <dc:creator>Humberto Barreto</dc:creator>
  <cp:keywords/>
  <cp:lastModifiedBy>Humberto Barreto</cp:lastModifiedBy>
  <cp:revision>8</cp:revision>
  <cp:lastPrinted>2010-10-15T15:00:00Z</cp:lastPrinted>
  <dcterms:created xsi:type="dcterms:W3CDTF">2014-02-20T19:17:00Z</dcterms:created>
  <dcterms:modified xsi:type="dcterms:W3CDTF">2014-02-28T19:21:00Z</dcterms:modified>
</cp:coreProperties>
</file>